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B318" w14:textId="77777777" w:rsidR="000015CB" w:rsidRDefault="000015CB">
      <w:pPr>
        <w:tabs>
          <w:tab w:val="clear" w:pos="426"/>
        </w:tabs>
      </w:pPr>
    </w:p>
    <w:p w14:paraId="5A4D7390" w14:textId="77777777" w:rsidR="000015CB" w:rsidRDefault="000015CB">
      <w:pPr>
        <w:tabs>
          <w:tab w:val="clear" w:pos="426"/>
        </w:tabs>
      </w:pPr>
    </w:p>
    <w:p w14:paraId="68573EF7" w14:textId="77777777" w:rsidR="000015CB" w:rsidRDefault="00000000">
      <w:pPr>
        <w:tabs>
          <w:tab w:val="clear" w:pos="426"/>
        </w:tabs>
        <w:jc w:val="right"/>
        <w:rPr>
          <w:b/>
          <w:u w:val="single"/>
        </w:rPr>
      </w:pPr>
      <w:r>
        <w:rPr>
          <w:rFonts w:hint="eastAsia"/>
        </w:rPr>
        <w:t xml:space="preserve">                                                     项目编号：</w:t>
      </w:r>
      <w:r>
        <w:rPr>
          <w:b/>
          <w:u w:val="single"/>
        </w:rPr>
        <w:t>SSZX2023-257</w:t>
      </w:r>
    </w:p>
    <w:p w14:paraId="761779E5" w14:textId="77777777" w:rsidR="000015CB" w:rsidRDefault="000015CB">
      <w:pPr>
        <w:tabs>
          <w:tab w:val="clear" w:pos="426"/>
        </w:tabs>
      </w:pPr>
    </w:p>
    <w:p w14:paraId="7DAC432B" w14:textId="77777777" w:rsidR="000015CB" w:rsidRDefault="000015CB">
      <w:pPr>
        <w:tabs>
          <w:tab w:val="clear" w:pos="426"/>
        </w:tabs>
      </w:pPr>
    </w:p>
    <w:p w14:paraId="5499C7EC" w14:textId="77777777" w:rsidR="000015CB" w:rsidRDefault="000015CB">
      <w:pPr>
        <w:tabs>
          <w:tab w:val="clear" w:pos="426"/>
        </w:tabs>
      </w:pPr>
    </w:p>
    <w:p w14:paraId="2A9799F4" w14:textId="77777777" w:rsidR="000015CB" w:rsidRDefault="00000000">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公开招标</w:t>
      </w:r>
    </w:p>
    <w:p w14:paraId="14F9EABA" w14:textId="77777777" w:rsidR="000015CB" w:rsidRDefault="00000000">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52AEA72E" w14:textId="77777777" w:rsidR="000015CB" w:rsidRDefault="000015CB">
      <w:pPr>
        <w:tabs>
          <w:tab w:val="clear" w:pos="426"/>
        </w:tabs>
      </w:pPr>
    </w:p>
    <w:p w14:paraId="11505FBD" w14:textId="77777777" w:rsidR="000015CB" w:rsidRDefault="000015CB">
      <w:pPr>
        <w:tabs>
          <w:tab w:val="clear" w:pos="426"/>
        </w:tabs>
      </w:pPr>
    </w:p>
    <w:p w14:paraId="537588D6" w14:textId="77777777" w:rsidR="000015CB" w:rsidRDefault="000015CB">
      <w:pPr>
        <w:tabs>
          <w:tab w:val="clear" w:pos="426"/>
        </w:tabs>
      </w:pPr>
    </w:p>
    <w:p w14:paraId="5F0F55E7" w14:textId="77777777" w:rsidR="000015CB" w:rsidRDefault="00000000">
      <w:pPr>
        <w:tabs>
          <w:tab w:val="clear" w:pos="426"/>
        </w:tabs>
        <w:jc w:val="center"/>
        <w:rPr>
          <w:rFonts w:ascii="黑体" w:eastAsia="黑体" w:cs="Arial"/>
          <w:sz w:val="52"/>
          <w:szCs w:val="52"/>
        </w:rPr>
      </w:pPr>
      <w:r>
        <w:rPr>
          <w:rFonts w:ascii="黑体" w:eastAsia="黑体" w:cs="Arial" w:hint="eastAsia"/>
          <w:sz w:val="52"/>
          <w:szCs w:val="52"/>
        </w:rPr>
        <w:t>【服务类】</w:t>
      </w:r>
    </w:p>
    <w:p w14:paraId="6A5F68CA" w14:textId="77777777" w:rsidR="000015CB" w:rsidRDefault="000015CB">
      <w:pPr>
        <w:tabs>
          <w:tab w:val="clear" w:pos="426"/>
        </w:tabs>
      </w:pPr>
    </w:p>
    <w:p w14:paraId="69440078" w14:textId="77777777" w:rsidR="000015CB" w:rsidRDefault="000015CB">
      <w:pPr>
        <w:tabs>
          <w:tab w:val="clear" w:pos="426"/>
        </w:tabs>
      </w:pPr>
    </w:p>
    <w:p w14:paraId="70D2FBCB" w14:textId="77777777" w:rsidR="000015CB" w:rsidRDefault="000015CB">
      <w:pPr>
        <w:tabs>
          <w:tab w:val="clear" w:pos="426"/>
        </w:tabs>
      </w:pPr>
    </w:p>
    <w:p w14:paraId="691292C7" w14:textId="77777777" w:rsidR="000015CB" w:rsidRDefault="000015CB">
      <w:pPr>
        <w:tabs>
          <w:tab w:val="clear" w:pos="426"/>
        </w:tabs>
      </w:pPr>
    </w:p>
    <w:p w14:paraId="0895DC33" w14:textId="77777777" w:rsidR="000015CB" w:rsidRDefault="000015CB">
      <w:pPr>
        <w:tabs>
          <w:tab w:val="clear" w:pos="426"/>
        </w:tabs>
      </w:pPr>
    </w:p>
    <w:p w14:paraId="782D4653" w14:textId="77777777" w:rsidR="000015CB" w:rsidRDefault="000015CB">
      <w:pPr>
        <w:tabs>
          <w:tab w:val="clear" w:pos="426"/>
        </w:tabs>
      </w:pPr>
    </w:p>
    <w:p w14:paraId="7BEFC806" w14:textId="77777777" w:rsidR="000015CB" w:rsidRDefault="00000000">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广东省深圳市福田区消防救援大队下属4个消防站（福景、福沙、滨江、香安）</w:t>
      </w:r>
      <w:proofErr w:type="gramStart"/>
      <w:r>
        <w:rPr>
          <w:rFonts w:cs="Times New Roman" w:hint="eastAsia"/>
          <w:kern w:val="2"/>
          <w:sz w:val="30"/>
          <w:szCs w:val="20"/>
          <w:u w:val="single"/>
        </w:rPr>
        <w:t>2023年食材配送</w:t>
      </w:r>
      <w:proofErr w:type="gramEnd"/>
      <w:r>
        <w:rPr>
          <w:rFonts w:cs="Times New Roman" w:hint="eastAsia"/>
          <w:kern w:val="2"/>
          <w:sz w:val="30"/>
          <w:szCs w:val="20"/>
          <w:u w:val="single"/>
        </w:rPr>
        <w:t>服务采购项目</w:t>
      </w:r>
    </w:p>
    <w:p w14:paraId="38D98158" w14:textId="77777777" w:rsidR="000015CB" w:rsidRDefault="000015C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B43EDDB" w14:textId="77777777" w:rsidR="000015CB" w:rsidRDefault="00000000">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深圳市福田区消防救援大队</w:t>
      </w:r>
    </w:p>
    <w:p w14:paraId="480898B7" w14:textId="77777777" w:rsidR="000015CB" w:rsidRDefault="000015C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CD77A21" w14:textId="77777777" w:rsidR="000015CB" w:rsidRDefault="00000000">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p>
    <w:p w14:paraId="4174E8B4" w14:textId="77777777" w:rsidR="000015CB" w:rsidRDefault="00000000">
      <w:pPr>
        <w:tabs>
          <w:tab w:val="clear" w:pos="426"/>
        </w:tabs>
        <w:jc w:val="center"/>
        <w:rPr>
          <w:b/>
          <w:sz w:val="32"/>
          <w:szCs w:val="32"/>
        </w:rPr>
      </w:pPr>
      <w:r>
        <w:br w:type="page"/>
      </w:r>
      <w:r>
        <w:rPr>
          <w:rFonts w:hint="eastAsia"/>
          <w:b/>
          <w:sz w:val="32"/>
          <w:szCs w:val="32"/>
        </w:rPr>
        <w:lastRenderedPageBreak/>
        <w:t>目      录</w:t>
      </w:r>
    </w:p>
    <w:p w14:paraId="3D101B61" w14:textId="77777777" w:rsidR="000015CB" w:rsidRDefault="000015CB">
      <w:pPr>
        <w:tabs>
          <w:tab w:val="clear" w:pos="426"/>
        </w:tabs>
        <w:jc w:val="center"/>
        <w:rPr>
          <w:sz w:val="32"/>
          <w:szCs w:val="32"/>
        </w:rPr>
      </w:pPr>
    </w:p>
    <w:p w14:paraId="2DF737D9" w14:textId="4985F64D"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r>
        <w:fldChar w:fldCharType="begin"/>
      </w:r>
      <w:r>
        <w:instrText xml:space="preserve"> TOC \o "1-3" \h \z \u </w:instrText>
      </w:r>
      <w:r>
        <w:fldChar w:fldCharType="separate"/>
      </w:r>
      <w:hyperlink w:anchor="_Toc145666447" w:history="1">
        <w:r w:rsidR="007C139C" w:rsidRPr="00022B21">
          <w:rPr>
            <w:rStyle w:val="afffc"/>
            <w:noProof/>
          </w:rPr>
          <w:t>项目关键信息</w:t>
        </w:r>
        <w:r w:rsidR="007C139C">
          <w:rPr>
            <w:noProof/>
            <w:webHidden/>
          </w:rPr>
          <w:tab/>
        </w:r>
        <w:r w:rsidR="007C139C">
          <w:rPr>
            <w:noProof/>
            <w:webHidden/>
          </w:rPr>
          <w:fldChar w:fldCharType="begin"/>
        </w:r>
        <w:r w:rsidR="007C139C">
          <w:rPr>
            <w:noProof/>
            <w:webHidden/>
          </w:rPr>
          <w:instrText xml:space="preserve"> PAGEREF _Toc145666447 \h </w:instrText>
        </w:r>
        <w:r w:rsidR="007C139C">
          <w:rPr>
            <w:noProof/>
            <w:webHidden/>
          </w:rPr>
        </w:r>
        <w:r w:rsidR="007C139C">
          <w:rPr>
            <w:noProof/>
            <w:webHidden/>
          </w:rPr>
          <w:fldChar w:fldCharType="separate"/>
        </w:r>
        <w:r w:rsidR="00606B81">
          <w:rPr>
            <w:noProof/>
            <w:webHidden/>
          </w:rPr>
          <w:t>1</w:t>
        </w:r>
        <w:r w:rsidR="007C139C">
          <w:rPr>
            <w:noProof/>
            <w:webHidden/>
          </w:rPr>
          <w:fldChar w:fldCharType="end"/>
        </w:r>
      </w:hyperlink>
    </w:p>
    <w:p w14:paraId="002650FC" w14:textId="0C60F2E6"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48" w:history="1">
        <w:r w:rsidR="007C139C" w:rsidRPr="00022B21">
          <w:rPr>
            <w:rStyle w:val="afffc"/>
            <w:noProof/>
          </w:rPr>
          <w:t>资格、符合性评审条款</w:t>
        </w:r>
        <w:r w:rsidR="007C139C">
          <w:rPr>
            <w:noProof/>
            <w:webHidden/>
          </w:rPr>
          <w:tab/>
        </w:r>
        <w:r w:rsidR="007C139C">
          <w:rPr>
            <w:noProof/>
            <w:webHidden/>
          </w:rPr>
          <w:fldChar w:fldCharType="begin"/>
        </w:r>
        <w:r w:rsidR="007C139C">
          <w:rPr>
            <w:noProof/>
            <w:webHidden/>
          </w:rPr>
          <w:instrText xml:space="preserve"> PAGEREF _Toc145666448 \h </w:instrText>
        </w:r>
        <w:r w:rsidR="007C139C">
          <w:rPr>
            <w:noProof/>
            <w:webHidden/>
          </w:rPr>
        </w:r>
        <w:r w:rsidR="007C139C">
          <w:rPr>
            <w:noProof/>
            <w:webHidden/>
          </w:rPr>
          <w:fldChar w:fldCharType="separate"/>
        </w:r>
        <w:r w:rsidR="00606B81">
          <w:rPr>
            <w:noProof/>
            <w:webHidden/>
          </w:rPr>
          <w:t>2</w:t>
        </w:r>
        <w:r w:rsidR="007C139C">
          <w:rPr>
            <w:noProof/>
            <w:webHidden/>
          </w:rPr>
          <w:fldChar w:fldCharType="end"/>
        </w:r>
      </w:hyperlink>
    </w:p>
    <w:p w14:paraId="58FD7C28" w14:textId="768905AD"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49" w:history="1">
        <w:r w:rsidR="007C139C" w:rsidRPr="00022B21">
          <w:rPr>
            <w:rStyle w:val="afffc"/>
            <w:noProof/>
          </w:rPr>
          <w:t>评标信息</w:t>
        </w:r>
        <w:r w:rsidR="007C139C">
          <w:rPr>
            <w:noProof/>
            <w:webHidden/>
          </w:rPr>
          <w:tab/>
        </w:r>
        <w:r w:rsidR="007C139C">
          <w:rPr>
            <w:noProof/>
            <w:webHidden/>
          </w:rPr>
          <w:fldChar w:fldCharType="begin"/>
        </w:r>
        <w:r w:rsidR="007C139C">
          <w:rPr>
            <w:noProof/>
            <w:webHidden/>
          </w:rPr>
          <w:instrText xml:space="preserve"> PAGEREF _Toc145666449 \h </w:instrText>
        </w:r>
        <w:r w:rsidR="007C139C">
          <w:rPr>
            <w:noProof/>
            <w:webHidden/>
          </w:rPr>
        </w:r>
        <w:r w:rsidR="007C139C">
          <w:rPr>
            <w:noProof/>
            <w:webHidden/>
          </w:rPr>
          <w:fldChar w:fldCharType="separate"/>
        </w:r>
        <w:r w:rsidR="00606B81">
          <w:rPr>
            <w:noProof/>
            <w:webHidden/>
          </w:rPr>
          <w:t>3</w:t>
        </w:r>
        <w:r w:rsidR="007C139C">
          <w:rPr>
            <w:noProof/>
            <w:webHidden/>
          </w:rPr>
          <w:fldChar w:fldCharType="end"/>
        </w:r>
      </w:hyperlink>
    </w:p>
    <w:p w14:paraId="0F90F59C" w14:textId="1402B976"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50" w:history="1">
        <w:r w:rsidR="007C139C" w:rsidRPr="00022B21">
          <w:rPr>
            <w:rStyle w:val="afffc"/>
            <w:noProof/>
          </w:rPr>
          <w:t>评分细则表</w:t>
        </w:r>
        <w:r w:rsidR="007C139C">
          <w:rPr>
            <w:noProof/>
            <w:webHidden/>
          </w:rPr>
          <w:tab/>
        </w:r>
        <w:r w:rsidR="007C139C">
          <w:rPr>
            <w:noProof/>
            <w:webHidden/>
          </w:rPr>
          <w:fldChar w:fldCharType="begin"/>
        </w:r>
        <w:r w:rsidR="007C139C">
          <w:rPr>
            <w:noProof/>
            <w:webHidden/>
          </w:rPr>
          <w:instrText xml:space="preserve"> PAGEREF _Toc145666450 \h </w:instrText>
        </w:r>
        <w:r w:rsidR="007C139C">
          <w:rPr>
            <w:noProof/>
            <w:webHidden/>
          </w:rPr>
        </w:r>
        <w:r w:rsidR="007C139C">
          <w:rPr>
            <w:noProof/>
            <w:webHidden/>
          </w:rPr>
          <w:fldChar w:fldCharType="separate"/>
        </w:r>
        <w:r w:rsidR="00606B81">
          <w:rPr>
            <w:noProof/>
            <w:webHidden/>
          </w:rPr>
          <w:t>4</w:t>
        </w:r>
        <w:r w:rsidR="007C139C">
          <w:rPr>
            <w:noProof/>
            <w:webHidden/>
          </w:rPr>
          <w:fldChar w:fldCharType="end"/>
        </w:r>
      </w:hyperlink>
    </w:p>
    <w:p w14:paraId="472B12D3" w14:textId="1C6C4CAC"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51" w:history="1">
        <w:r w:rsidR="007C139C" w:rsidRPr="00022B21">
          <w:rPr>
            <w:rStyle w:val="afffc"/>
            <w:noProof/>
          </w:rPr>
          <w:t>第一册  专用条款</w:t>
        </w:r>
        <w:r w:rsidR="007C139C">
          <w:rPr>
            <w:noProof/>
            <w:webHidden/>
          </w:rPr>
          <w:tab/>
        </w:r>
        <w:r w:rsidR="007C139C">
          <w:rPr>
            <w:noProof/>
            <w:webHidden/>
          </w:rPr>
          <w:fldChar w:fldCharType="begin"/>
        </w:r>
        <w:r w:rsidR="007C139C">
          <w:rPr>
            <w:noProof/>
            <w:webHidden/>
          </w:rPr>
          <w:instrText xml:space="preserve"> PAGEREF _Toc145666451 \h </w:instrText>
        </w:r>
        <w:r w:rsidR="007C139C">
          <w:rPr>
            <w:noProof/>
            <w:webHidden/>
          </w:rPr>
        </w:r>
        <w:r w:rsidR="007C139C">
          <w:rPr>
            <w:noProof/>
            <w:webHidden/>
          </w:rPr>
          <w:fldChar w:fldCharType="separate"/>
        </w:r>
        <w:r w:rsidR="00606B81">
          <w:rPr>
            <w:noProof/>
            <w:webHidden/>
          </w:rPr>
          <w:t>14</w:t>
        </w:r>
        <w:r w:rsidR="007C139C">
          <w:rPr>
            <w:noProof/>
            <w:webHidden/>
          </w:rPr>
          <w:fldChar w:fldCharType="end"/>
        </w:r>
      </w:hyperlink>
    </w:p>
    <w:p w14:paraId="5A7E087C" w14:textId="237BAE04" w:rsidR="007C139C"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52" w:history="1">
        <w:r w:rsidR="007C139C" w:rsidRPr="00022B21">
          <w:rPr>
            <w:rStyle w:val="afffc"/>
            <w:noProof/>
          </w:rPr>
          <w:t>第一章 招标公告</w:t>
        </w:r>
        <w:r w:rsidR="007C139C">
          <w:rPr>
            <w:noProof/>
            <w:webHidden/>
          </w:rPr>
          <w:tab/>
        </w:r>
        <w:r w:rsidR="007C139C">
          <w:rPr>
            <w:noProof/>
            <w:webHidden/>
          </w:rPr>
          <w:fldChar w:fldCharType="begin"/>
        </w:r>
        <w:r w:rsidR="007C139C">
          <w:rPr>
            <w:noProof/>
            <w:webHidden/>
          </w:rPr>
          <w:instrText xml:space="preserve"> PAGEREF _Toc145666452 \h </w:instrText>
        </w:r>
        <w:r w:rsidR="007C139C">
          <w:rPr>
            <w:noProof/>
            <w:webHidden/>
          </w:rPr>
        </w:r>
        <w:r w:rsidR="007C139C">
          <w:rPr>
            <w:noProof/>
            <w:webHidden/>
          </w:rPr>
          <w:fldChar w:fldCharType="separate"/>
        </w:r>
        <w:r w:rsidR="00606B81">
          <w:rPr>
            <w:noProof/>
            <w:webHidden/>
          </w:rPr>
          <w:t>14</w:t>
        </w:r>
        <w:r w:rsidR="007C139C">
          <w:rPr>
            <w:noProof/>
            <w:webHidden/>
          </w:rPr>
          <w:fldChar w:fldCharType="end"/>
        </w:r>
      </w:hyperlink>
    </w:p>
    <w:p w14:paraId="3018631A" w14:textId="42C9C9A4" w:rsidR="007C139C"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0" w:history="1">
        <w:r w:rsidR="007C139C" w:rsidRPr="00022B21">
          <w:rPr>
            <w:rStyle w:val="afffc"/>
            <w:noProof/>
          </w:rPr>
          <w:t>第二章 投标须知前附表</w:t>
        </w:r>
        <w:r w:rsidR="007C139C">
          <w:rPr>
            <w:noProof/>
            <w:webHidden/>
          </w:rPr>
          <w:tab/>
        </w:r>
        <w:r w:rsidR="007C139C">
          <w:rPr>
            <w:noProof/>
            <w:webHidden/>
          </w:rPr>
          <w:fldChar w:fldCharType="begin"/>
        </w:r>
        <w:r w:rsidR="007C139C">
          <w:rPr>
            <w:noProof/>
            <w:webHidden/>
          </w:rPr>
          <w:instrText xml:space="preserve"> PAGEREF _Toc145666460 \h </w:instrText>
        </w:r>
        <w:r w:rsidR="007C139C">
          <w:rPr>
            <w:noProof/>
            <w:webHidden/>
          </w:rPr>
        </w:r>
        <w:r w:rsidR="007C139C">
          <w:rPr>
            <w:noProof/>
            <w:webHidden/>
          </w:rPr>
          <w:fldChar w:fldCharType="separate"/>
        </w:r>
        <w:r w:rsidR="00606B81">
          <w:rPr>
            <w:noProof/>
            <w:webHidden/>
          </w:rPr>
          <w:t>18</w:t>
        </w:r>
        <w:r w:rsidR="007C139C">
          <w:rPr>
            <w:noProof/>
            <w:webHidden/>
          </w:rPr>
          <w:fldChar w:fldCharType="end"/>
        </w:r>
      </w:hyperlink>
    </w:p>
    <w:p w14:paraId="329E9F0F" w14:textId="0A2E562A" w:rsidR="007C139C"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1" w:history="1">
        <w:r w:rsidR="007C139C" w:rsidRPr="00022B21">
          <w:rPr>
            <w:rStyle w:val="afffc"/>
            <w:noProof/>
          </w:rPr>
          <w:t>第三章 项目需求</w:t>
        </w:r>
        <w:r w:rsidR="007C139C">
          <w:rPr>
            <w:noProof/>
            <w:webHidden/>
          </w:rPr>
          <w:tab/>
        </w:r>
        <w:r w:rsidR="007C139C">
          <w:rPr>
            <w:noProof/>
            <w:webHidden/>
          </w:rPr>
          <w:fldChar w:fldCharType="begin"/>
        </w:r>
        <w:r w:rsidR="007C139C">
          <w:rPr>
            <w:noProof/>
            <w:webHidden/>
          </w:rPr>
          <w:instrText xml:space="preserve"> PAGEREF _Toc145666461 \h </w:instrText>
        </w:r>
        <w:r w:rsidR="007C139C">
          <w:rPr>
            <w:noProof/>
            <w:webHidden/>
          </w:rPr>
        </w:r>
        <w:r w:rsidR="007C139C">
          <w:rPr>
            <w:noProof/>
            <w:webHidden/>
          </w:rPr>
          <w:fldChar w:fldCharType="separate"/>
        </w:r>
        <w:r w:rsidR="00606B81">
          <w:rPr>
            <w:noProof/>
            <w:webHidden/>
          </w:rPr>
          <w:t>19</w:t>
        </w:r>
        <w:r w:rsidR="007C139C">
          <w:rPr>
            <w:noProof/>
            <w:webHidden/>
          </w:rPr>
          <w:fldChar w:fldCharType="end"/>
        </w:r>
      </w:hyperlink>
    </w:p>
    <w:p w14:paraId="0A48C849" w14:textId="54E4D5CC" w:rsidR="007C139C"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6" w:history="1">
        <w:r w:rsidR="007C139C" w:rsidRPr="00022B21">
          <w:rPr>
            <w:rStyle w:val="afffc"/>
            <w:noProof/>
          </w:rPr>
          <w:t>第四章 采购合同的签订、履约及验收</w:t>
        </w:r>
        <w:r w:rsidR="007C139C">
          <w:rPr>
            <w:noProof/>
            <w:webHidden/>
          </w:rPr>
          <w:tab/>
        </w:r>
        <w:r w:rsidR="007C139C">
          <w:rPr>
            <w:noProof/>
            <w:webHidden/>
          </w:rPr>
          <w:fldChar w:fldCharType="begin"/>
        </w:r>
        <w:r w:rsidR="007C139C">
          <w:rPr>
            <w:noProof/>
            <w:webHidden/>
          </w:rPr>
          <w:instrText xml:space="preserve"> PAGEREF _Toc145666466 \h </w:instrText>
        </w:r>
        <w:r w:rsidR="007C139C">
          <w:rPr>
            <w:noProof/>
            <w:webHidden/>
          </w:rPr>
        </w:r>
        <w:r w:rsidR="007C139C">
          <w:rPr>
            <w:noProof/>
            <w:webHidden/>
          </w:rPr>
          <w:fldChar w:fldCharType="separate"/>
        </w:r>
        <w:r w:rsidR="00606B81">
          <w:rPr>
            <w:noProof/>
            <w:webHidden/>
          </w:rPr>
          <w:t>27</w:t>
        </w:r>
        <w:r w:rsidR="007C139C">
          <w:rPr>
            <w:noProof/>
            <w:webHidden/>
          </w:rPr>
          <w:fldChar w:fldCharType="end"/>
        </w:r>
      </w:hyperlink>
    </w:p>
    <w:p w14:paraId="25385716" w14:textId="6774402E" w:rsidR="007C139C" w:rsidRDefault="00000000">
      <w:pPr>
        <w:pStyle w:val="TOC2"/>
        <w:ind w:left="105"/>
        <w:rPr>
          <w:rFonts w:asciiTheme="minorHAnsi" w:eastAsiaTheme="minorEastAsia" w:hAnsiTheme="minorHAnsi" w:cstheme="minorBidi"/>
          <w:smallCaps w:val="0"/>
          <w:noProof/>
          <w:kern w:val="2"/>
          <w:sz w:val="21"/>
          <w:szCs w:val="22"/>
          <w14:ligatures w14:val="standardContextual"/>
        </w:rPr>
      </w:pPr>
      <w:hyperlink w:anchor="_Toc145666467" w:history="1">
        <w:r w:rsidR="007C139C" w:rsidRPr="00022B21">
          <w:rPr>
            <w:rStyle w:val="afffc"/>
            <w:noProof/>
          </w:rPr>
          <w:t>第五章 投标文件格式、附件</w:t>
        </w:r>
        <w:r w:rsidR="007C139C">
          <w:rPr>
            <w:noProof/>
            <w:webHidden/>
          </w:rPr>
          <w:tab/>
        </w:r>
        <w:r w:rsidR="007C139C">
          <w:rPr>
            <w:noProof/>
            <w:webHidden/>
          </w:rPr>
          <w:fldChar w:fldCharType="begin"/>
        </w:r>
        <w:r w:rsidR="007C139C">
          <w:rPr>
            <w:noProof/>
            <w:webHidden/>
          </w:rPr>
          <w:instrText xml:space="preserve"> PAGEREF _Toc145666467 \h </w:instrText>
        </w:r>
        <w:r w:rsidR="007C139C">
          <w:rPr>
            <w:noProof/>
            <w:webHidden/>
          </w:rPr>
        </w:r>
        <w:r w:rsidR="007C139C">
          <w:rPr>
            <w:noProof/>
            <w:webHidden/>
          </w:rPr>
          <w:fldChar w:fldCharType="separate"/>
        </w:r>
        <w:r w:rsidR="00606B81">
          <w:rPr>
            <w:noProof/>
            <w:webHidden/>
          </w:rPr>
          <w:t>33</w:t>
        </w:r>
        <w:r w:rsidR="007C139C">
          <w:rPr>
            <w:noProof/>
            <w:webHidden/>
          </w:rPr>
          <w:fldChar w:fldCharType="end"/>
        </w:r>
      </w:hyperlink>
    </w:p>
    <w:p w14:paraId="7D71B42A" w14:textId="6F720F31"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68" w:history="1">
        <w:r w:rsidR="007C139C" w:rsidRPr="00022B21">
          <w:rPr>
            <w:rStyle w:val="afffc"/>
            <w:noProof/>
          </w:rPr>
          <w:t>第二册  通用条款</w:t>
        </w:r>
        <w:r w:rsidR="007C139C">
          <w:rPr>
            <w:noProof/>
            <w:webHidden/>
          </w:rPr>
          <w:tab/>
        </w:r>
        <w:r w:rsidR="007C139C">
          <w:rPr>
            <w:noProof/>
            <w:webHidden/>
          </w:rPr>
          <w:fldChar w:fldCharType="begin"/>
        </w:r>
        <w:r w:rsidR="007C139C">
          <w:rPr>
            <w:noProof/>
            <w:webHidden/>
          </w:rPr>
          <w:instrText xml:space="preserve"> PAGEREF _Toc145666468 \h </w:instrText>
        </w:r>
        <w:r w:rsidR="007C139C">
          <w:rPr>
            <w:noProof/>
            <w:webHidden/>
          </w:rPr>
        </w:r>
        <w:r w:rsidR="007C139C">
          <w:rPr>
            <w:noProof/>
            <w:webHidden/>
          </w:rPr>
          <w:fldChar w:fldCharType="separate"/>
        </w:r>
        <w:r w:rsidR="00606B81">
          <w:rPr>
            <w:noProof/>
            <w:webHidden/>
          </w:rPr>
          <w:t>53</w:t>
        </w:r>
        <w:r w:rsidR="007C139C">
          <w:rPr>
            <w:noProof/>
            <w:webHidden/>
          </w:rPr>
          <w:fldChar w:fldCharType="end"/>
        </w:r>
      </w:hyperlink>
    </w:p>
    <w:p w14:paraId="0E19B2E9" w14:textId="4E79BA4C"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69" w:history="1">
        <w:r w:rsidR="007C139C" w:rsidRPr="00022B21">
          <w:rPr>
            <w:rStyle w:val="afffc"/>
            <w:noProof/>
          </w:rPr>
          <w:t>1.</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第一章 总则</w:t>
        </w:r>
        <w:r w:rsidR="007C139C">
          <w:rPr>
            <w:noProof/>
            <w:webHidden/>
          </w:rPr>
          <w:tab/>
        </w:r>
        <w:r w:rsidR="007C139C">
          <w:rPr>
            <w:noProof/>
            <w:webHidden/>
          </w:rPr>
          <w:fldChar w:fldCharType="begin"/>
        </w:r>
        <w:r w:rsidR="007C139C">
          <w:rPr>
            <w:noProof/>
            <w:webHidden/>
          </w:rPr>
          <w:instrText xml:space="preserve"> PAGEREF _Toc145666469 \h </w:instrText>
        </w:r>
        <w:r w:rsidR="007C139C">
          <w:rPr>
            <w:noProof/>
            <w:webHidden/>
          </w:rPr>
        </w:r>
        <w:r w:rsidR="007C139C">
          <w:rPr>
            <w:noProof/>
            <w:webHidden/>
          </w:rPr>
          <w:fldChar w:fldCharType="separate"/>
        </w:r>
        <w:r w:rsidR="00606B81">
          <w:rPr>
            <w:noProof/>
            <w:webHidden/>
          </w:rPr>
          <w:t>53</w:t>
        </w:r>
        <w:r w:rsidR="007C139C">
          <w:rPr>
            <w:noProof/>
            <w:webHidden/>
          </w:rPr>
          <w:fldChar w:fldCharType="end"/>
        </w:r>
      </w:hyperlink>
    </w:p>
    <w:p w14:paraId="0AF14DAB" w14:textId="3852A9CA"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0" w:history="1">
        <w:r w:rsidR="007C139C" w:rsidRPr="00022B21">
          <w:rPr>
            <w:rStyle w:val="afffc"/>
            <w:noProof/>
          </w:rPr>
          <w:t>2.</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第二章 招标文件</w:t>
        </w:r>
        <w:r w:rsidR="007C139C">
          <w:rPr>
            <w:noProof/>
            <w:webHidden/>
          </w:rPr>
          <w:tab/>
        </w:r>
        <w:r w:rsidR="007C139C">
          <w:rPr>
            <w:noProof/>
            <w:webHidden/>
          </w:rPr>
          <w:fldChar w:fldCharType="begin"/>
        </w:r>
        <w:r w:rsidR="007C139C">
          <w:rPr>
            <w:noProof/>
            <w:webHidden/>
          </w:rPr>
          <w:instrText xml:space="preserve"> PAGEREF _Toc145666470 \h </w:instrText>
        </w:r>
        <w:r w:rsidR="007C139C">
          <w:rPr>
            <w:noProof/>
            <w:webHidden/>
          </w:rPr>
        </w:r>
        <w:r w:rsidR="007C139C">
          <w:rPr>
            <w:noProof/>
            <w:webHidden/>
          </w:rPr>
          <w:fldChar w:fldCharType="separate"/>
        </w:r>
        <w:r w:rsidR="00606B81">
          <w:rPr>
            <w:noProof/>
            <w:webHidden/>
          </w:rPr>
          <w:t>56</w:t>
        </w:r>
        <w:r w:rsidR="007C139C">
          <w:rPr>
            <w:noProof/>
            <w:webHidden/>
          </w:rPr>
          <w:fldChar w:fldCharType="end"/>
        </w:r>
      </w:hyperlink>
    </w:p>
    <w:p w14:paraId="663D555D" w14:textId="7C69C461"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1" w:history="1">
        <w:r w:rsidR="007C139C" w:rsidRPr="00022B21">
          <w:rPr>
            <w:rStyle w:val="afffc"/>
            <w:noProof/>
          </w:rPr>
          <w:t>3.</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第三章 投标文件的编制与递交</w:t>
        </w:r>
        <w:r w:rsidR="007C139C">
          <w:rPr>
            <w:noProof/>
            <w:webHidden/>
          </w:rPr>
          <w:tab/>
        </w:r>
        <w:r w:rsidR="007C139C">
          <w:rPr>
            <w:noProof/>
            <w:webHidden/>
          </w:rPr>
          <w:fldChar w:fldCharType="begin"/>
        </w:r>
        <w:r w:rsidR="007C139C">
          <w:rPr>
            <w:noProof/>
            <w:webHidden/>
          </w:rPr>
          <w:instrText xml:space="preserve"> PAGEREF _Toc145666471 \h </w:instrText>
        </w:r>
        <w:r w:rsidR="007C139C">
          <w:rPr>
            <w:noProof/>
            <w:webHidden/>
          </w:rPr>
        </w:r>
        <w:r w:rsidR="007C139C">
          <w:rPr>
            <w:noProof/>
            <w:webHidden/>
          </w:rPr>
          <w:fldChar w:fldCharType="separate"/>
        </w:r>
        <w:r w:rsidR="00606B81">
          <w:rPr>
            <w:noProof/>
            <w:webHidden/>
          </w:rPr>
          <w:t>57</w:t>
        </w:r>
        <w:r w:rsidR="007C139C">
          <w:rPr>
            <w:noProof/>
            <w:webHidden/>
          </w:rPr>
          <w:fldChar w:fldCharType="end"/>
        </w:r>
      </w:hyperlink>
    </w:p>
    <w:p w14:paraId="5A00AC1F" w14:textId="191AD948"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2" w:history="1">
        <w:r w:rsidR="007C139C" w:rsidRPr="00022B21">
          <w:rPr>
            <w:rStyle w:val="afffc"/>
            <w:noProof/>
          </w:rPr>
          <w:t>4.</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第四章 开标</w:t>
        </w:r>
        <w:r w:rsidR="007C139C">
          <w:rPr>
            <w:noProof/>
            <w:webHidden/>
          </w:rPr>
          <w:tab/>
        </w:r>
        <w:r w:rsidR="007C139C">
          <w:rPr>
            <w:noProof/>
            <w:webHidden/>
          </w:rPr>
          <w:fldChar w:fldCharType="begin"/>
        </w:r>
        <w:r w:rsidR="007C139C">
          <w:rPr>
            <w:noProof/>
            <w:webHidden/>
          </w:rPr>
          <w:instrText xml:space="preserve"> PAGEREF _Toc145666472 \h </w:instrText>
        </w:r>
        <w:r w:rsidR="007C139C">
          <w:rPr>
            <w:noProof/>
            <w:webHidden/>
          </w:rPr>
        </w:r>
        <w:r w:rsidR="007C139C">
          <w:rPr>
            <w:noProof/>
            <w:webHidden/>
          </w:rPr>
          <w:fldChar w:fldCharType="separate"/>
        </w:r>
        <w:r w:rsidR="00606B81">
          <w:rPr>
            <w:noProof/>
            <w:webHidden/>
          </w:rPr>
          <w:t>61</w:t>
        </w:r>
        <w:r w:rsidR="007C139C">
          <w:rPr>
            <w:noProof/>
            <w:webHidden/>
          </w:rPr>
          <w:fldChar w:fldCharType="end"/>
        </w:r>
      </w:hyperlink>
    </w:p>
    <w:p w14:paraId="66D80B35" w14:textId="2714620E"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3" w:history="1">
        <w:r w:rsidR="007C139C" w:rsidRPr="00022B21">
          <w:rPr>
            <w:rStyle w:val="afffc"/>
            <w:noProof/>
          </w:rPr>
          <w:t>5.</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第五章 评标要求</w:t>
        </w:r>
        <w:r w:rsidR="007C139C">
          <w:rPr>
            <w:noProof/>
            <w:webHidden/>
          </w:rPr>
          <w:tab/>
        </w:r>
        <w:r w:rsidR="007C139C">
          <w:rPr>
            <w:noProof/>
            <w:webHidden/>
          </w:rPr>
          <w:fldChar w:fldCharType="begin"/>
        </w:r>
        <w:r w:rsidR="007C139C">
          <w:rPr>
            <w:noProof/>
            <w:webHidden/>
          </w:rPr>
          <w:instrText xml:space="preserve"> PAGEREF _Toc145666473 \h </w:instrText>
        </w:r>
        <w:r w:rsidR="007C139C">
          <w:rPr>
            <w:noProof/>
            <w:webHidden/>
          </w:rPr>
        </w:r>
        <w:r w:rsidR="007C139C">
          <w:rPr>
            <w:noProof/>
            <w:webHidden/>
          </w:rPr>
          <w:fldChar w:fldCharType="separate"/>
        </w:r>
        <w:r w:rsidR="00606B81">
          <w:rPr>
            <w:noProof/>
            <w:webHidden/>
          </w:rPr>
          <w:t>62</w:t>
        </w:r>
        <w:r w:rsidR="007C139C">
          <w:rPr>
            <w:noProof/>
            <w:webHidden/>
          </w:rPr>
          <w:fldChar w:fldCharType="end"/>
        </w:r>
      </w:hyperlink>
    </w:p>
    <w:p w14:paraId="0932EA51" w14:textId="1762B201"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4" w:history="1">
        <w:r w:rsidR="007C139C" w:rsidRPr="00022B21">
          <w:rPr>
            <w:rStyle w:val="afffc"/>
            <w:noProof/>
          </w:rPr>
          <w:t>6.</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第六章 评标程序及评标方法</w:t>
        </w:r>
        <w:r w:rsidR="007C139C">
          <w:rPr>
            <w:noProof/>
            <w:webHidden/>
          </w:rPr>
          <w:tab/>
        </w:r>
        <w:r w:rsidR="007C139C">
          <w:rPr>
            <w:noProof/>
            <w:webHidden/>
          </w:rPr>
          <w:fldChar w:fldCharType="begin"/>
        </w:r>
        <w:r w:rsidR="007C139C">
          <w:rPr>
            <w:noProof/>
            <w:webHidden/>
          </w:rPr>
          <w:instrText xml:space="preserve"> PAGEREF _Toc145666474 \h </w:instrText>
        </w:r>
        <w:r w:rsidR="007C139C">
          <w:rPr>
            <w:noProof/>
            <w:webHidden/>
          </w:rPr>
        </w:r>
        <w:r w:rsidR="007C139C">
          <w:rPr>
            <w:noProof/>
            <w:webHidden/>
          </w:rPr>
          <w:fldChar w:fldCharType="separate"/>
        </w:r>
        <w:r w:rsidR="00606B81">
          <w:rPr>
            <w:noProof/>
            <w:webHidden/>
          </w:rPr>
          <w:t>63</w:t>
        </w:r>
        <w:r w:rsidR="007C139C">
          <w:rPr>
            <w:noProof/>
            <w:webHidden/>
          </w:rPr>
          <w:fldChar w:fldCharType="end"/>
        </w:r>
      </w:hyperlink>
    </w:p>
    <w:p w14:paraId="0153D4C9" w14:textId="321260B8"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5" w:history="1">
        <w:r w:rsidR="007C139C" w:rsidRPr="00022B21">
          <w:rPr>
            <w:rStyle w:val="afffc"/>
            <w:noProof/>
          </w:rPr>
          <w:t>7.</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第七章 定标及公示</w:t>
        </w:r>
        <w:r w:rsidR="007C139C">
          <w:rPr>
            <w:noProof/>
            <w:webHidden/>
          </w:rPr>
          <w:tab/>
        </w:r>
        <w:r w:rsidR="007C139C">
          <w:rPr>
            <w:noProof/>
            <w:webHidden/>
          </w:rPr>
          <w:fldChar w:fldCharType="begin"/>
        </w:r>
        <w:r w:rsidR="007C139C">
          <w:rPr>
            <w:noProof/>
            <w:webHidden/>
          </w:rPr>
          <w:instrText xml:space="preserve"> PAGEREF _Toc145666475 \h </w:instrText>
        </w:r>
        <w:r w:rsidR="007C139C">
          <w:rPr>
            <w:noProof/>
            <w:webHidden/>
          </w:rPr>
        </w:r>
        <w:r w:rsidR="007C139C">
          <w:rPr>
            <w:noProof/>
            <w:webHidden/>
          </w:rPr>
          <w:fldChar w:fldCharType="separate"/>
        </w:r>
        <w:r w:rsidR="00606B81">
          <w:rPr>
            <w:noProof/>
            <w:webHidden/>
          </w:rPr>
          <w:t>67</w:t>
        </w:r>
        <w:r w:rsidR="007C139C">
          <w:rPr>
            <w:noProof/>
            <w:webHidden/>
          </w:rPr>
          <w:fldChar w:fldCharType="end"/>
        </w:r>
      </w:hyperlink>
    </w:p>
    <w:p w14:paraId="0816CEB5" w14:textId="7523136C"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6" w:history="1">
        <w:r w:rsidR="007C139C" w:rsidRPr="00022B21">
          <w:rPr>
            <w:rStyle w:val="afffc"/>
            <w:noProof/>
          </w:rPr>
          <w:t>8.</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第八章 公开招标失败的后续处理</w:t>
        </w:r>
        <w:r w:rsidR="007C139C">
          <w:rPr>
            <w:noProof/>
            <w:webHidden/>
          </w:rPr>
          <w:tab/>
        </w:r>
        <w:r w:rsidR="007C139C">
          <w:rPr>
            <w:noProof/>
            <w:webHidden/>
          </w:rPr>
          <w:fldChar w:fldCharType="begin"/>
        </w:r>
        <w:r w:rsidR="007C139C">
          <w:rPr>
            <w:noProof/>
            <w:webHidden/>
          </w:rPr>
          <w:instrText xml:space="preserve"> PAGEREF _Toc145666476 \h </w:instrText>
        </w:r>
        <w:r w:rsidR="007C139C">
          <w:rPr>
            <w:noProof/>
            <w:webHidden/>
          </w:rPr>
        </w:r>
        <w:r w:rsidR="007C139C">
          <w:rPr>
            <w:noProof/>
            <w:webHidden/>
          </w:rPr>
          <w:fldChar w:fldCharType="separate"/>
        </w:r>
        <w:r w:rsidR="00606B81">
          <w:rPr>
            <w:noProof/>
            <w:webHidden/>
          </w:rPr>
          <w:t>68</w:t>
        </w:r>
        <w:r w:rsidR="007C139C">
          <w:rPr>
            <w:noProof/>
            <w:webHidden/>
          </w:rPr>
          <w:fldChar w:fldCharType="end"/>
        </w:r>
      </w:hyperlink>
    </w:p>
    <w:p w14:paraId="6E04A542" w14:textId="1CCD0A0F" w:rsidR="007C139C" w:rsidRDefault="00000000">
      <w:pPr>
        <w:pStyle w:val="TOC2"/>
        <w:tabs>
          <w:tab w:val="left" w:pos="630"/>
        </w:tabs>
        <w:ind w:left="105"/>
        <w:rPr>
          <w:rFonts w:asciiTheme="minorHAnsi" w:eastAsiaTheme="minorEastAsia" w:hAnsiTheme="minorHAnsi" w:cstheme="minorBidi"/>
          <w:smallCaps w:val="0"/>
          <w:noProof/>
          <w:kern w:val="2"/>
          <w:sz w:val="21"/>
          <w:szCs w:val="22"/>
          <w14:ligatures w14:val="standardContextual"/>
        </w:rPr>
      </w:pPr>
      <w:hyperlink w:anchor="_Toc145666477" w:history="1">
        <w:r w:rsidR="007C139C" w:rsidRPr="00022B21">
          <w:rPr>
            <w:rStyle w:val="afffc"/>
            <w:noProof/>
          </w:rPr>
          <w:t>9.</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第九章 合同的授予与备案</w:t>
        </w:r>
        <w:r w:rsidR="007C139C">
          <w:rPr>
            <w:noProof/>
            <w:webHidden/>
          </w:rPr>
          <w:tab/>
        </w:r>
        <w:r w:rsidR="007C139C">
          <w:rPr>
            <w:noProof/>
            <w:webHidden/>
          </w:rPr>
          <w:fldChar w:fldCharType="begin"/>
        </w:r>
        <w:r w:rsidR="007C139C">
          <w:rPr>
            <w:noProof/>
            <w:webHidden/>
          </w:rPr>
          <w:instrText xml:space="preserve"> PAGEREF _Toc145666477 \h </w:instrText>
        </w:r>
        <w:r w:rsidR="007C139C">
          <w:rPr>
            <w:noProof/>
            <w:webHidden/>
          </w:rPr>
        </w:r>
        <w:r w:rsidR="007C139C">
          <w:rPr>
            <w:noProof/>
            <w:webHidden/>
          </w:rPr>
          <w:fldChar w:fldCharType="separate"/>
        </w:r>
        <w:r w:rsidR="00606B81">
          <w:rPr>
            <w:noProof/>
            <w:webHidden/>
          </w:rPr>
          <w:t>71</w:t>
        </w:r>
        <w:r w:rsidR="007C139C">
          <w:rPr>
            <w:noProof/>
            <w:webHidden/>
          </w:rPr>
          <w:fldChar w:fldCharType="end"/>
        </w:r>
      </w:hyperlink>
    </w:p>
    <w:p w14:paraId="4344C076" w14:textId="52E529A1" w:rsidR="007C139C" w:rsidRDefault="00000000">
      <w:pPr>
        <w:pStyle w:val="TOC2"/>
        <w:tabs>
          <w:tab w:val="left" w:pos="840"/>
        </w:tabs>
        <w:ind w:left="105"/>
        <w:rPr>
          <w:rFonts w:asciiTheme="minorHAnsi" w:eastAsiaTheme="minorEastAsia" w:hAnsiTheme="minorHAnsi" w:cstheme="minorBidi"/>
          <w:smallCaps w:val="0"/>
          <w:noProof/>
          <w:kern w:val="2"/>
          <w:sz w:val="21"/>
          <w:szCs w:val="22"/>
          <w14:ligatures w14:val="standardContextual"/>
        </w:rPr>
      </w:pPr>
      <w:hyperlink w:anchor="_Toc145666478" w:history="1">
        <w:r w:rsidR="007C139C" w:rsidRPr="00022B21">
          <w:rPr>
            <w:rStyle w:val="afffc"/>
            <w:noProof/>
          </w:rPr>
          <w:t>10.</w:t>
        </w:r>
        <w:r w:rsidR="007C139C">
          <w:rPr>
            <w:rFonts w:asciiTheme="minorHAnsi" w:eastAsiaTheme="minorEastAsia" w:hAnsiTheme="minorHAnsi" w:cstheme="minorBidi"/>
            <w:smallCaps w:val="0"/>
            <w:noProof/>
            <w:kern w:val="2"/>
            <w:sz w:val="21"/>
            <w:szCs w:val="22"/>
            <w14:ligatures w14:val="standardContextual"/>
          </w:rPr>
          <w:tab/>
        </w:r>
        <w:r w:rsidR="007C139C" w:rsidRPr="00022B21">
          <w:rPr>
            <w:rStyle w:val="afffc"/>
            <w:noProof/>
          </w:rPr>
          <w:t>第十章 质疑受理</w:t>
        </w:r>
        <w:r w:rsidR="007C139C">
          <w:rPr>
            <w:noProof/>
            <w:webHidden/>
          </w:rPr>
          <w:tab/>
        </w:r>
        <w:r w:rsidR="007C139C">
          <w:rPr>
            <w:noProof/>
            <w:webHidden/>
          </w:rPr>
          <w:fldChar w:fldCharType="begin"/>
        </w:r>
        <w:r w:rsidR="007C139C">
          <w:rPr>
            <w:noProof/>
            <w:webHidden/>
          </w:rPr>
          <w:instrText xml:space="preserve"> PAGEREF _Toc145666478 \h </w:instrText>
        </w:r>
        <w:r w:rsidR="007C139C">
          <w:rPr>
            <w:noProof/>
            <w:webHidden/>
          </w:rPr>
        </w:r>
        <w:r w:rsidR="007C139C">
          <w:rPr>
            <w:noProof/>
            <w:webHidden/>
          </w:rPr>
          <w:fldChar w:fldCharType="separate"/>
        </w:r>
        <w:r w:rsidR="00606B81">
          <w:rPr>
            <w:noProof/>
            <w:webHidden/>
          </w:rPr>
          <w:t>71</w:t>
        </w:r>
        <w:r w:rsidR="007C139C">
          <w:rPr>
            <w:noProof/>
            <w:webHidden/>
          </w:rPr>
          <w:fldChar w:fldCharType="end"/>
        </w:r>
      </w:hyperlink>
    </w:p>
    <w:p w14:paraId="3F984B41" w14:textId="3B4EAB4D" w:rsidR="007C139C" w:rsidRDefault="00000000">
      <w:pPr>
        <w:pStyle w:val="TOC1"/>
        <w:rPr>
          <w:rFonts w:asciiTheme="minorHAnsi" w:eastAsiaTheme="minorEastAsia" w:hAnsiTheme="minorHAnsi" w:cstheme="minorBidi"/>
          <w:b w:val="0"/>
          <w:bCs w:val="0"/>
          <w:caps w:val="0"/>
          <w:noProof/>
          <w:kern w:val="2"/>
          <w:sz w:val="21"/>
          <w:szCs w:val="22"/>
          <w14:ligatures w14:val="standardContextual"/>
        </w:rPr>
      </w:pPr>
      <w:hyperlink w:anchor="_Toc145666479" w:history="1">
        <w:r w:rsidR="007C139C" w:rsidRPr="00022B21">
          <w:rPr>
            <w:rStyle w:val="afffc"/>
            <w:noProof/>
          </w:rPr>
          <w:t>招标代理服务取费说明</w:t>
        </w:r>
        <w:r w:rsidR="007C139C">
          <w:rPr>
            <w:noProof/>
            <w:webHidden/>
          </w:rPr>
          <w:tab/>
        </w:r>
        <w:r w:rsidR="007C139C">
          <w:rPr>
            <w:noProof/>
            <w:webHidden/>
          </w:rPr>
          <w:fldChar w:fldCharType="begin"/>
        </w:r>
        <w:r w:rsidR="007C139C">
          <w:rPr>
            <w:noProof/>
            <w:webHidden/>
          </w:rPr>
          <w:instrText xml:space="preserve"> PAGEREF _Toc145666479 \h </w:instrText>
        </w:r>
        <w:r w:rsidR="007C139C">
          <w:rPr>
            <w:noProof/>
            <w:webHidden/>
          </w:rPr>
        </w:r>
        <w:r w:rsidR="007C139C">
          <w:rPr>
            <w:noProof/>
            <w:webHidden/>
          </w:rPr>
          <w:fldChar w:fldCharType="separate"/>
        </w:r>
        <w:r w:rsidR="00606B81">
          <w:rPr>
            <w:noProof/>
            <w:webHidden/>
          </w:rPr>
          <w:t>74</w:t>
        </w:r>
        <w:r w:rsidR="007C139C">
          <w:rPr>
            <w:noProof/>
            <w:webHidden/>
          </w:rPr>
          <w:fldChar w:fldCharType="end"/>
        </w:r>
      </w:hyperlink>
    </w:p>
    <w:p w14:paraId="508BD507" w14:textId="77777777" w:rsidR="000015CB" w:rsidRDefault="00000000">
      <w:pPr>
        <w:tabs>
          <w:tab w:val="clear" w:pos="426"/>
          <w:tab w:val="right" w:leader="dot" w:pos="8820"/>
          <w:tab w:val="right" w:leader="dot" w:pos="9240"/>
        </w:tabs>
        <w:sectPr w:rsidR="000015CB">
          <w:headerReference w:type="default" r:id="rId8"/>
          <w:footerReference w:type="even" r:id="rId9"/>
          <w:headerReference w:type="first" r:id="rId10"/>
          <w:pgSz w:w="11906" w:h="16838"/>
          <w:pgMar w:top="1134" w:right="1700" w:bottom="1134" w:left="1418" w:header="851" w:footer="992" w:gutter="0"/>
          <w:pgNumType w:start="0"/>
          <w:cols w:space="720"/>
          <w:titlePg/>
          <w:docGrid w:linePitch="462"/>
        </w:sectPr>
      </w:pPr>
      <w:r>
        <w:rPr>
          <w:smallCaps/>
          <w:sz w:val="28"/>
        </w:rPr>
        <w:fldChar w:fldCharType="end"/>
      </w:r>
    </w:p>
    <w:p w14:paraId="1F785446" w14:textId="77777777" w:rsidR="000015CB" w:rsidRDefault="00000000">
      <w:pPr>
        <w:pStyle w:val="affa"/>
        <w:widowControl w:val="0"/>
        <w:shd w:val="clear" w:color="auto" w:fill="auto"/>
        <w:tabs>
          <w:tab w:val="clear" w:pos="426"/>
        </w:tabs>
        <w:adjustRightInd/>
        <w:snapToGrid/>
        <w:outlineLvl w:val="0"/>
        <w:rPr>
          <w:rFonts w:ascii="宋体"/>
          <w:bCs w:val="0"/>
          <w:sz w:val="36"/>
          <w:szCs w:val="36"/>
        </w:rPr>
      </w:pPr>
      <w:bookmarkStart w:id="0" w:name="_Toc432592808"/>
      <w:bookmarkStart w:id="1" w:name="_Toc145666447"/>
      <w:r>
        <w:rPr>
          <w:rFonts w:ascii="宋体" w:hint="eastAsia"/>
          <w:bCs w:val="0"/>
          <w:sz w:val="36"/>
          <w:szCs w:val="36"/>
        </w:rPr>
        <w:lastRenderedPageBreak/>
        <w:t>项目关键信息</w:t>
      </w:r>
      <w:bookmarkEnd w:id="0"/>
      <w:bookmarkEnd w:id="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52"/>
      </w:tblGrid>
      <w:tr w:rsidR="000015CB" w14:paraId="10571365" w14:textId="77777777">
        <w:trPr>
          <w:trHeight w:val="567"/>
          <w:jc w:val="center"/>
        </w:trPr>
        <w:tc>
          <w:tcPr>
            <w:tcW w:w="2376" w:type="dxa"/>
            <w:vAlign w:val="center"/>
          </w:tcPr>
          <w:p w14:paraId="6645B607" w14:textId="77777777" w:rsidR="000015CB" w:rsidRDefault="00000000">
            <w:pPr>
              <w:tabs>
                <w:tab w:val="clear" w:pos="426"/>
              </w:tabs>
              <w:adjustRightInd/>
              <w:snapToGrid/>
              <w:spacing w:line="240" w:lineRule="auto"/>
              <w:rPr>
                <w:szCs w:val="21"/>
              </w:rPr>
            </w:pPr>
            <w:r>
              <w:rPr>
                <w:rFonts w:hint="eastAsia"/>
                <w:szCs w:val="21"/>
              </w:rPr>
              <w:t>项目编号</w:t>
            </w:r>
          </w:p>
        </w:tc>
        <w:tc>
          <w:tcPr>
            <w:tcW w:w="6152" w:type="dxa"/>
            <w:vAlign w:val="center"/>
          </w:tcPr>
          <w:p w14:paraId="1B651804" w14:textId="77777777" w:rsidR="000015CB" w:rsidRDefault="00000000">
            <w:pPr>
              <w:tabs>
                <w:tab w:val="clear" w:pos="426"/>
              </w:tabs>
              <w:adjustRightInd/>
              <w:snapToGrid/>
              <w:spacing w:line="240" w:lineRule="auto"/>
              <w:rPr>
                <w:szCs w:val="21"/>
              </w:rPr>
            </w:pPr>
            <w:r>
              <w:rPr>
                <w:szCs w:val="21"/>
              </w:rPr>
              <w:t>SSZX2023-257</w:t>
            </w:r>
          </w:p>
        </w:tc>
      </w:tr>
      <w:tr w:rsidR="000015CB" w14:paraId="586CBB88" w14:textId="77777777">
        <w:trPr>
          <w:trHeight w:val="567"/>
          <w:jc w:val="center"/>
        </w:trPr>
        <w:tc>
          <w:tcPr>
            <w:tcW w:w="2376" w:type="dxa"/>
            <w:vAlign w:val="center"/>
          </w:tcPr>
          <w:p w14:paraId="778FB72B" w14:textId="77777777" w:rsidR="000015CB" w:rsidRDefault="00000000">
            <w:pPr>
              <w:tabs>
                <w:tab w:val="clear" w:pos="426"/>
              </w:tabs>
              <w:adjustRightInd/>
              <w:snapToGrid/>
              <w:spacing w:line="240" w:lineRule="auto"/>
              <w:rPr>
                <w:szCs w:val="21"/>
              </w:rPr>
            </w:pPr>
            <w:r>
              <w:rPr>
                <w:rFonts w:hint="eastAsia"/>
                <w:szCs w:val="21"/>
              </w:rPr>
              <w:t>项目名称</w:t>
            </w:r>
          </w:p>
        </w:tc>
        <w:tc>
          <w:tcPr>
            <w:tcW w:w="6152" w:type="dxa"/>
            <w:vAlign w:val="center"/>
          </w:tcPr>
          <w:p w14:paraId="5F72F6A3" w14:textId="77777777" w:rsidR="000015CB" w:rsidRDefault="00000000">
            <w:pPr>
              <w:tabs>
                <w:tab w:val="clear" w:pos="426"/>
              </w:tabs>
              <w:adjustRightInd/>
              <w:snapToGrid/>
              <w:spacing w:line="240" w:lineRule="auto"/>
              <w:rPr>
                <w:szCs w:val="21"/>
              </w:rPr>
            </w:pPr>
            <w:r>
              <w:rPr>
                <w:rFonts w:hint="eastAsia"/>
                <w:szCs w:val="21"/>
              </w:rPr>
              <w:t>广东省深圳市福田区消防救援大队下属4个消防站（福景、福沙、滨江、香安）</w:t>
            </w:r>
            <w:proofErr w:type="gramStart"/>
            <w:r>
              <w:rPr>
                <w:rFonts w:hint="eastAsia"/>
                <w:szCs w:val="21"/>
              </w:rPr>
              <w:t>2023年食材配送</w:t>
            </w:r>
            <w:proofErr w:type="gramEnd"/>
            <w:r>
              <w:rPr>
                <w:rFonts w:hint="eastAsia"/>
                <w:szCs w:val="21"/>
              </w:rPr>
              <w:t>服务采购项目</w:t>
            </w:r>
          </w:p>
        </w:tc>
      </w:tr>
      <w:tr w:rsidR="000015CB" w14:paraId="013761B5" w14:textId="77777777">
        <w:trPr>
          <w:trHeight w:val="567"/>
          <w:jc w:val="center"/>
        </w:trPr>
        <w:tc>
          <w:tcPr>
            <w:tcW w:w="2376" w:type="dxa"/>
            <w:vAlign w:val="center"/>
          </w:tcPr>
          <w:p w14:paraId="5E6334F5" w14:textId="77777777" w:rsidR="000015CB" w:rsidRDefault="00000000">
            <w:pPr>
              <w:tabs>
                <w:tab w:val="clear" w:pos="426"/>
              </w:tabs>
              <w:adjustRightInd/>
              <w:snapToGrid/>
              <w:spacing w:line="240" w:lineRule="auto"/>
              <w:rPr>
                <w:szCs w:val="21"/>
              </w:rPr>
            </w:pPr>
            <w:r>
              <w:rPr>
                <w:rFonts w:hint="eastAsia"/>
                <w:szCs w:val="21"/>
              </w:rPr>
              <w:t>项目类型</w:t>
            </w:r>
          </w:p>
        </w:tc>
        <w:tc>
          <w:tcPr>
            <w:tcW w:w="6152" w:type="dxa"/>
            <w:vAlign w:val="center"/>
          </w:tcPr>
          <w:p w14:paraId="1EF39211" w14:textId="77777777" w:rsidR="000015CB" w:rsidRDefault="00000000">
            <w:pPr>
              <w:tabs>
                <w:tab w:val="clear" w:pos="426"/>
              </w:tabs>
              <w:adjustRightInd/>
              <w:snapToGrid/>
              <w:spacing w:line="240" w:lineRule="auto"/>
              <w:rPr>
                <w:szCs w:val="21"/>
              </w:rPr>
            </w:pPr>
            <w:r>
              <w:rPr>
                <w:rFonts w:hint="eastAsia"/>
                <w:szCs w:val="21"/>
              </w:rPr>
              <w:t>服务类</w:t>
            </w:r>
          </w:p>
        </w:tc>
      </w:tr>
      <w:tr w:rsidR="000015CB" w14:paraId="3921C06A" w14:textId="77777777">
        <w:trPr>
          <w:trHeight w:val="567"/>
          <w:jc w:val="center"/>
        </w:trPr>
        <w:tc>
          <w:tcPr>
            <w:tcW w:w="2376" w:type="dxa"/>
            <w:vAlign w:val="center"/>
          </w:tcPr>
          <w:p w14:paraId="44AC13D4" w14:textId="77777777" w:rsidR="000015CB" w:rsidRDefault="00000000">
            <w:pPr>
              <w:tabs>
                <w:tab w:val="clear" w:pos="426"/>
              </w:tabs>
              <w:adjustRightInd/>
              <w:snapToGrid/>
              <w:spacing w:line="240" w:lineRule="auto"/>
              <w:rPr>
                <w:szCs w:val="21"/>
              </w:rPr>
            </w:pPr>
            <w:r>
              <w:rPr>
                <w:rFonts w:hint="eastAsia"/>
                <w:szCs w:val="21"/>
              </w:rPr>
              <w:t>采购方式</w:t>
            </w:r>
          </w:p>
        </w:tc>
        <w:tc>
          <w:tcPr>
            <w:tcW w:w="6152" w:type="dxa"/>
            <w:vAlign w:val="center"/>
          </w:tcPr>
          <w:p w14:paraId="188172E7" w14:textId="77777777" w:rsidR="000015CB" w:rsidRDefault="00000000">
            <w:pPr>
              <w:tabs>
                <w:tab w:val="clear" w:pos="426"/>
              </w:tabs>
              <w:adjustRightInd/>
              <w:snapToGrid/>
              <w:spacing w:line="240" w:lineRule="auto"/>
              <w:rPr>
                <w:szCs w:val="21"/>
              </w:rPr>
            </w:pPr>
            <w:r>
              <w:rPr>
                <w:rFonts w:hint="eastAsia"/>
                <w:szCs w:val="21"/>
              </w:rPr>
              <w:t>公开招标</w:t>
            </w:r>
          </w:p>
        </w:tc>
      </w:tr>
      <w:tr w:rsidR="000015CB" w14:paraId="5B74CA28" w14:textId="77777777">
        <w:trPr>
          <w:trHeight w:val="567"/>
          <w:jc w:val="center"/>
        </w:trPr>
        <w:tc>
          <w:tcPr>
            <w:tcW w:w="2376" w:type="dxa"/>
            <w:vAlign w:val="center"/>
          </w:tcPr>
          <w:p w14:paraId="5EDF7AB2" w14:textId="77777777" w:rsidR="000015CB" w:rsidRDefault="00000000">
            <w:pPr>
              <w:tabs>
                <w:tab w:val="clear" w:pos="426"/>
              </w:tabs>
              <w:adjustRightInd/>
              <w:snapToGrid/>
              <w:spacing w:line="240" w:lineRule="auto"/>
              <w:rPr>
                <w:szCs w:val="21"/>
              </w:rPr>
            </w:pPr>
            <w:r>
              <w:rPr>
                <w:rFonts w:hint="eastAsia"/>
                <w:szCs w:val="21"/>
              </w:rPr>
              <w:t>货币类型</w:t>
            </w:r>
          </w:p>
        </w:tc>
        <w:tc>
          <w:tcPr>
            <w:tcW w:w="6152" w:type="dxa"/>
            <w:vAlign w:val="center"/>
          </w:tcPr>
          <w:p w14:paraId="3E72F6D9" w14:textId="77777777" w:rsidR="000015CB" w:rsidRDefault="00000000">
            <w:pPr>
              <w:tabs>
                <w:tab w:val="clear" w:pos="426"/>
              </w:tabs>
              <w:adjustRightInd/>
              <w:snapToGrid/>
              <w:spacing w:line="240" w:lineRule="auto"/>
              <w:rPr>
                <w:szCs w:val="21"/>
              </w:rPr>
            </w:pPr>
            <w:r>
              <w:rPr>
                <w:rFonts w:hint="eastAsia"/>
                <w:szCs w:val="21"/>
              </w:rPr>
              <w:t>人民币</w:t>
            </w:r>
          </w:p>
        </w:tc>
      </w:tr>
      <w:tr w:rsidR="000015CB" w14:paraId="3647AF75" w14:textId="77777777">
        <w:trPr>
          <w:trHeight w:val="567"/>
          <w:jc w:val="center"/>
        </w:trPr>
        <w:tc>
          <w:tcPr>
            <w:tcW w:w="2376" w:type="dxa"/>
            <w:vAlign w:val="center"/>
          </w:tcPr>
          <w:p w14:paraId="2A7C4CE1" w14:textId="77777777" w:rsidR="000015CB" w:rsidRDefault="00000000">
            <w:pPr>
              <w:tabs>
                <w:tab w:val="clear" w:pos="426"/>
              </w:tabs>
              <w:adjustRightInd/>
              <w:snapToGrid/>
              <w:spacing w:line="240" w:lineRule="auto"/>
              <w:rPr>
                <w:szCs w:val="21"/>
              </w:rPr>
            </w:pPr>
            <w:r>
              <w:rPr>
                <w:rFonts w:hint="eastAsia"/>
                <w:szCs w:val="21"/>
              </w:rPr>
              <w:t>预算金额</w:t>
            </w:r>
          </w:p>
        </w:tc>
        <w:tc>
          <w:tcPr>
            <w:tcW w:w="6152" w:type="dxa"/>
            <w:vAlign w:val="center"/>
          </w:tcPr>
          <w:p w14:paraId="7D9E203D" w14:textId="77777777" w:rsidR="000015CB" w:rsidRDefault="00000000">
            <w:pPr>
              <w:tabs>
                <w:tab w:val="clear" w:pos="426"/>
              </w:tabs>
              <w:adjustRightInd/>
              <w:snapToGrid/>
              <w:spacing w:line="240" w:lineRule="auto"/>
              <w:rPr>
                <w:szCs w:val="21"/>
              </w:rPr>
            </w:pPr>
            <w:r>
              <w:rPr>
                <w:rFonts w:hint="eastAsia"/>
                <w:szCs w:val="21"/>
              </w:rPr>
              <w:t>¥</w:t>
            </w:r>
            <w:r>
              <w:rPr>
                <w:rFonts w:hint="eastAsia"/>
                <w:szCs w:val="21"/>
              </w:rPr>
              <w:t>1788500.00 元（人民币壹佰柒拾捌万捌仟伍佰元整）</w:t>
            </w:r>
          </w:p>
        </w:tc>
      </w:tr>
      <w:tr w:rsidR="000015CB" w14:paraId="137850FF" w14:textId="77777777">
        <w:trPr>
          <w:trHeight w:val="567"/>
          <w:jc w:val="center"/>
        </w:trPr>
        <w:tc>
          <w:tcPr>
            <w:tcW w:w="2376" w:type="dxa"/>
            <w:vAlign w:val="center"/>
          </w:tcPr>
          <w:p w14:paraId="7722F989" w14:textId="77777777" w:rsidR="000015CB" w:rsidRDefault="00000000">
            <w:pPr>
              <w:tabs>
                <w:tab w:val="clear" w:pos="426"/>
              </w:tabs>
              <w:adjustRightInd/>
              <w:snapToGrid/>
              <w:spacing w:line="240" w:lineRule="auto"/>
            </w:pPr>
            <w:r>
              <w:rPr>
                <w:rFonts w:hint="eastAsia"/>
              </w:rPr>
              <w:t>评定分离</w:t>
            </w:r>
          </w:p>
        </w:tc>
        <w:tc>
          <w:tcPr>
            <w:tcW w:w="6152" w:type="dxa"/>
            <w:vAlign w:val="center"/>
          </w:tcPr>
          <w:p w14:paraId="13CBFB67" w14:textId="77777777" w:rsidR="000015CB" w:rsidRDefault="00000000">
            <w:pPr>
              <w:tabs>
                <w:tab w:val="clear" w:pos="426"/>
              </w:tabs>
              <w:adjustRightInd/>
              <w:snapToGrid/>
              <w:spacing w:line="240" w:lineRule="auto"/>
            </w:pPr>
            <w:r>
              <w:rPr>
                <w:rFonts w:hint="eastAsia"/>
              </w:rPr>
              <w:t>■否</w:t>
            </w:r>
          </w:p>
        </w:tc>
      </w:tr>
      <w:tr w:rsidR="000015CB" w14:paraId="4BACFAA4" w14:textId="77777777">
        <w:trPr>
          <w:trHeight w:val="567"/>
          <w:jc w:val="center"/>
        </w:trPr>
        <w:tc>
          <w:tcPr>
            <w:tcW w:w="2376" w:type="dxa"/>
            <w:vAlign w:val="center"/>
          </w:tcPr>
          <w:p w14:paraId="09C8116B" w14:textId="77777777" w:rsidR="000015CB" w:rsidRDefault="00000000">
            <w:pPr>
              <w:tabs>
                <w:tab w:val="clear" w:pos="426"/>
              </w:tabs>
              <w:adjustRightInd/>
              <w:snapToGrid/>
              <w:spacing w:line="240" w:lineRule="auto"/>
              <w:rPr>
                <w:bCs/>
                <w:szCs w:val="21"/>
              </w:rPr>
            </w:pPr>
            <w:r>
              <w:rPr>
                <w:rFonts w:hint="eastAsia"/>
                <w:bCs/>
                <w:szCs w:val="21"/>
              </w:rPr>
              <w:t>评标方法</w:t>
            </w:r>
          </w:p>
        </w:tc>
        <w:tc>
          <w:tcPr>
            <w:tcW w:w="6152" w:type="dxa"/>
            <w:vAlign w:val="center"/>
          </w:tcPr>
          <w:p w14:paraId="5B50F3FC" w14:textId="77777777" w:rsidR="000015CB" w:rsidRDefault="00000000">
            <w:pPr>
              <w:tabs>
                <w:tab w:val="clear" w:pos="426"/>
              </w:tabs>
              <w:adjustRightInd/>
              <w:snapToGrid/>
              <w:spacing w:line="240" w:lineRule="auto"/>
              <w:rPr>
                <w:szCs w:val="21"/>
              </w:rPr>
            </w:pPr>
            <w:r>
              <w:rPr>
                <w:rFonts w:hint="eastAsia"/>
              </w:rPr>
              <w:t>■</w:t>
            </w:r>
            <w:r>
              <w:rPr>
                <w:rFonts w:hint="eastAsia"/>
                <w:szCs w:val="21"/>
              </w:rPr>
              <w:t>综合评分法</w:t>
            </w:r>
            <w:r>
              <w:rPr>
                <w:szCs w:val="21"/>
              </w:rPr>
              <w:t xml:space="preserve"> </w:t>
            </w:r>
          </w:p>
        </w:tc>
      </w:tr>
      <w:tr w:rsidR="000015CB" w14:paraId="181D15C2" w14:textId="77777777">
        <w:trPr>
          <w:trHeight w:val="567"/>
          <w:jc w:val="center"/>
        </w:trPr>
        <w:tc>
          <w:tcPr>
            <w:tcW w:w="2376" w:type="dxa"/>
            <w:vAlign w:val="center"/>
          </w:tcPr>
          <w:p w14:paraId="4618353A" w14:textId="77777777" w:rsidR="000015CB" w:rsidRDefault="00000000">
            <w:pPr>
              <w:tabs>
                <w:tab w:val="clear" w:pos="426"/>
              </w:tabs>
              <w:adjustRightInd/>
              <w:snapToGrid/>
              <w:spacing w:line="240" w:lineRule="auto"/>
              <w:rPr>
                <w:bCs/>
                <w:szCs w:val="21"/>
              </w:rPr>
            </w:pPr>
            <w:r>
              <w:rPr>
                <w:rFonts w:hint="eastAsia"/>
                <w:bCs/>
                <w:szCs w:val="21"/>
              </w:rPr>
              <w:t>定标方法</w:t>
            </w:r>
          </w:p>
        </w:tc>
        <w:tc>
          <w:tcPr>
            <w:tcW w:w="6152" w:type="dxa"/>
            <w:vAlign w:val="center"/>
          </w:tcPr>
          <w:p w14:paraId="29BECF22" w14:textId="77777777" w:rsidR="000015CB" w:rsidRDefault="00000000">
            <w:pPr>
              <w:tabs>
                <w:tab w:val="clear" w:pos="426"/>
              </w:tabs>
              <w:adjustRightInd/>
              <w:snapToGrid/>
              <w:spacing w:line="240" w:lineRule="auto"/>
              <w:rPr>
                <w:szCs w:val="21"/>
              </w:rPr>
            </w:pPr>
            <w:r>
              <w:t>/</w:t>
            </w:r>
          </w:p>
        </w:tc>
      </w:tr>
      <w:tr w:rsidR="000015CB" w14:paraId="5FC7B3C9" w14:textId="77777777">
        <w:trPr>
          <w:trHeight w:val="567"/>
          <w:jc w:val="center"/>
        </w:trPr>
        <w:tc>
          <w:tcPr>
            <w:tcW w:w="2376" w:type="dxa"/>
            <w:vAlign w:val="center"/>
          </w:tcPr>
          <w:p w14:paraId="2ED8751D" w14:textId="77777777" w:rsidR="000015CB" w:rsidRDefault="00000000">
            <w:pPr>
              <w:tabs>
                <w:tab w:val="clear" w:pos="426"/>
              </w:tabs>
              <w:adjustRightInd/>
              <w:snapToGrid/>
              <w:spacing w:line="240" w:lineRule="auto"/>
            </w:pPr>
            <w:r>
              <w:rPr>
                <w:rFonts w:hint="eastAsia"/>
              </w:rPr>
              <w:t>投标供应商的替代方案</w:t>
            </w:r>
          </w:p>
        </w:tc>
        <w:tc>
          <w:tcPr>
            <w:tcW w:w="6152" w:type="dxa"/>
            <w:vAlign w:val="center"/>
          </w:tcPr>
          <w:p w14:paraId="4111B7DF" w14:textId="77777777" w:rsidR="000015CB" w:rsidRDefault="00000000">
            <w:pPr>
              <w:tabs>
                <w:tab w:val="clear" w:pos="426"/>
              </w:tabs>
              <w:adjustRightInd/>
              <w:snapToGrid/>
              <w:spacing w:line="240" w:lineRule="auto"/>
              <w:rPr>
                <w:u w:val="single"/>
              </w:rPr>
            </w:pPr>
            <w:r>
              <w:rPr>
                <w:rFonts w:hint="eastAsia"/>
                <w:szCs w:val="21"/>
              </w:rPr>
              <w:t>不允许</w:t>
            </w:r>
            <w:r>
              <w:rPr>
                <w:szCs w:val="21"/>
              </w:rPr>
              <w:t xml:space="preserve">                                                                                                 </w:t>
            </w:r>
          </w:p>
        </w:tc>
      </w:tr>
      <w:tr w:rsidR="000015CB" w14:paraId="08A5DA37" w14:textId="77777777">
        <w:trPr>
          <w:trHeight w:val="567"/>
          <w:jc w:val="center"/>
        </w:trPr>
        <w:tc>
          <w:tcPr>
            <w:tcW w:w="2376" w:type="dxa"/>
            <w:vAlign w:val="center"/>
          </w:tcPr>
          <w:p w14:paraId="0B4914B1" w14:textId="77777777" w:rsidR="000015CB" w:rsidRDefault="00000000">
            <w:pPr>
              <w:tabs>
                <w:tab w:val="clear" w:pos="426"/>
              </w:tabs>
              <w:adjustRightInd/>
              <w:snapToGrid/>
              <w:spacing w:line="240" w:lineRule="auto"/>
            </w:pPr>
            <w:r>
              <w:rPr>
                <w:rFonts w:hint="eastAsia"/>
              </w:rPr>
              <w:t>投标有效期</w:t>
            </w:r>
          </w:p>
        </w:tc>
        <w:tc>
          <w:tcPr>
            <w:tcW w:w="6152" w:type="dxa"/>
            <w:vAlign w:val="center"/>
          </w:tcPr>
          <w:p w14:paraId="0DAB88A5" w14:textId="77777777" w:rsidR="000015CB" w:rsidRDefault="00000000">
            <w:pPr>
              <w:tabs>
                <w:tab w:val="clear" w:pos="426"/>
              </w:tabs>
              <w:adjustRightInd/>
              <w:snapToGrid/>
              <w:spacing w:line="240" w:lineRule="auto"/>
              <w:rPr>
                <w:szCs w:val="21"/>
              </w:rPr>
            </w:pPr>
            <w:r>
              <w:rPr>
                <w:szCs w:val="21"/>
              </w:rPr>
              <w:t>120</w:t>
            </w:r>
            <w:r>
              <w:rPr>
                <w:rFonts w:hint="eastAsia"/>
                <w:szCs w:val="21"/>
              </w:rPr>
              <w:t>天</w:t>
            </w:r>
          </w:p>
        </w:tc>
      </w:tr>
      <w:tr w:rsidR="000015CB" w14:paraId="4E6B0BAB" w14:textId="77777777">
        <w:trPr>
          <w:trHeight w:val="533"/>
          <w:jc w:val="center"/>
        </w:trPr>
        <w:tc>
          <w:tcPr>
            <w:tcW w:w="2376" w:type="dxa"/>
            <w:vAlign w:val="center"/>
          </w:tcPr>
          <w:p w14:paraId="5DB13344" w14:textId="77777777" w:rsidR="000015CB" w:rsidRDefault="00000000">
            <w:pPr>
              <w:tabs>
                <w:tab w:val="clear" w:pos="426"/>
              </w:tabs>
              <w:adjustRightInd/>
              <w:snapToGrid/>
              <w:spacing w:line="240" w:lineRule="auto"/>
            </w:pPr>
            <w:r>
              <w:rPr>
                <w:rFonts w:hint="eastAsia"/>
              </w:rPr>
              <w:t>投标保证金</w:t>
            </w:r>
          </w:p>
        </w:tc>
        <w:tc>
          <w:tcPr>
            <w:tcW w:w="6152" w:type="dxa"/>
            <w:vAlign w:val="center"/>
          </w:tcPr>
          <w:p w14:paraId="720895E3" w14:textId="77777777" w:rsidR="000015CB" w:rsidRDefault="00000000">
            <w:pPr>
              <w:tabs>
                <w:tab w:val="clear" w:pos="426"/>
              </w:tabs>
              <w:adjustRightInd/>
              <w:snapToGrid/>
              <w:spacing w:line="240" w:lineRule="auto"/>
            </w:pPr>
            <w:r>
              <w:rPr>
                <w:rFonts w:hint="eastAsia"/>
              </w:rPr>
              <w:t>■不提交</w:t>
            </w:r>
          </w:p>
        </w:tc>
      </w:tr>
      <w:tr w:rsidR="000015CB" w14:paraId="2B32D9BB" w14:textId="77777777">
        <w:trPr>
          <w:trHeight w:val="696"/>
          <w:jc w:val="center"/>
        </w:trPr>
        <w:tc>
          <w:tcPr>
            <w:tcW w:w="2376" w:type="dxa"/>
            <w:vAlign w:val="center"/>
          </w:tcPr>
          <w:p w14:paraId="7BAB6FAA" w14:textId="77777777" w:rsidR="000015CB" w:rsidRDefault="00000000">
            <w:pPr>
              <w:tabs>
                <w:tab w:val="clear" w:pos="426"/>
              </w:tabs>
              <w:adjustRightInd/>
              <w:snapToGrid/>
              <w:spacing w:line="240" w:lineRule="auto"/>
            </w:pPr>
            <w:r>
              <w:rPr>
                <w:rFonts w:hint="eastAsia"/>
              </w:rPr>
              <w:t>履约担保金额</w:t>
            </w:r>
          </w:p>
        </w:tc>
        <w:tc>
          <w:tcPr>
            <w:tcW w:w="6152" w:type="dxa"/>
            <w:vAlign w:val="center"/>
          </w:tcPr>
          <w:p w14:paraId="7AE7D712" w14:textId="77777777" w:rsidR="000015CB" w:rsidRDefault="00000000">
            <w:pPr>
              <w:tabs>
                <w:tab w:val="clear" w:pos="426"/>
              </w:tabs>
              <w:adjustRightInd/>
              <w:snapToGrid/>
              <w:spacing w:line="240" w:lineRule="auto"/>
            </w:pPr>
            <w:r>
              <w:rPr>
                <w:rFonts w:hint="eastAsia"/>
              </w:rPr>
              <w:t>■不提交</w:t>
            </w:r>
          </w:p>
        </w:tc>
      </w:tr>
      <w:tr w:rsidR="000015CB" w14:paraId="587A3AA5" w14:textId="77777777">
        <w:trPr>
          <w:trHeight w:val="567"/>
          <w:jc w:val="center"/>
        </w:trPr>
        <w:tc>
          <w:tcPr>
            <w:tcW w:w="2376" w:type="dxa"/>
            <w:vAlign w:val="center"/>
          </w:tcPr>
          <w:p w14:paraId="58D7AF14" w14:textId="77777777" w:rsidR="000015CB" w:rsidRDefault="00000000">
            <w:pPr>
              <w:tabs>
                <w:tab w:val="clear" w:pos="426"/>
              </w:tabs>
              <w:adjustRightInd/>
              <w:snapToGrid/>
              <w:spacing w:line="240" w:lineRule="auto"/>
            </w:pPr>
            <w:r>
              <w:rPr>
                <w:rFonts w:hint="eastAsia"/>
              </w:rPr>
              <w:t>投标文件份数</w:t>
            </w:r>
          </w:p>
        </w:tc>
        <w:tc>
          <w:tcPr>
            <w:tcW w:w="6152" w:type="dxa"/>
            <w:vAlign w:val="center"/>
          </w:tcPr>
          <w:p w14:paraId="65646B6E" w14:textId="77777777" w:rsidR="000015CB" w:rsidRDefault="00000000">
            <w:pPr>
              <w:tabs>
                <w:tab w:val="clear" w:pos="426"/>
              </w:tabs>
              <w:adjustRightInd/>
              <w:snapToGrid/>
              <w:spacing w:line="240" w:lineRule="auto"/>
            </w:pPr>
            <w:r>
              <w:rPr>
                <w:rFonts w:hint="eastAsia"/>
              </w:rPr>
              <w:t>纸质投标文件一正、四副，开标信封一份</w:t>
            </w:r>
          </w:p>
        </w:tc>
      </w:tr>
      <w:tr w:rsidR="000015CB" w14:paraId="2C07DB6C" w14:textId="77777777">
        <w:trPr>
          <w:trHeight w:val="567"/>
          <w:jc w:val="center"/>
        </w:trPr>
        <w:tc>
          <w:tcPr>
            <w:tcW w:w="2376" w:type="dxa"/>
            <w:vAlign w:val="center"/>
          </w:tcPr>
          <w:p w14:paraId="6428A40E" w14:textId="77777777" w:rsidR="000015CB" w:rsidRDefault="00000000">
            <w:pPr>
              <w:tabs>
                <w:tab w:val="clear" w:pos="426"/>
              </w:tabs>
              <w:adjustRightInd/>
              <w:snapToGrid/>
              <w:spacing w:line="240" w:lineRule="auto"/>
            </w:pPr>
            <w:r>
              <w:rPr>
                <w:rFonts w:hint="eastAsia"/>
              </w:rPr>
              <w:t>投标文件电子档</w:t>
            </w:r>
          </w:p>
        </w:tc>
        <w:tc>
          <w:tcPr>
            <w:tcW w:w="6152" w:type="dxa"/>
            <w:vAlign w:val="center"/>
          </w:tcPr>
          <w:p w14:paraId="062A9E4E" w14:textId="77777777" w:rsidR="000015CB" w:rsidRDefault="00000000">
            <w:pPr>
              <w:tabs>
                <w:tab w:val="clear" w:pos="426"/>
              </w:tabs>
              <w:adjustRightInd/>
              <w:snapToGrid/>
              <w:spacing w:line="240" w:lineRule="auto"/>
            </w:pPr>
            <w:r>
              <w:rPr>
                <w:rFonts w:hint="eastAsia"/>
              </w:rPr>
              <w:t>电子光盘一张（</w:t>
            </w:r>
            <w:r>
              <w:t>WORD</w:t>
            </w:r>
            <w:r>
              <w:rPr>
                <w:rFonts w:hint="eastAsia"/>
              </w:rPr>
              <w:t>及投标文件正本盖章后的彩色扫描件，</w:t>
            </w:r>
            <w:r>
              <w:t>PDF</w:t>
            </w:r>
            <w:r>
              <w:rPr>
                <w:rFonts w:hint="eastAsia"/>
              </w:rPr>
              <w:t>格式）</w:t>
            </w:r>
          </w:p>
        </w:tc>
      </w:tr>
    </w:tbl>
    <w:p w14:paraId="447983D8" w14:textId="77777777" w:rsidR="000015CB" w:rsidRDefault="000015C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04C3C57F" w14:textId="77777777" w:rsidR="000015CB" w:rsidRDefault="00000000">
      <w:pPr>
        <w:pStyle w:val="affa"/>
        <w:widowControl w:val="0"/>
        <w:shd w:val="clear" w:color="auto" w:fill="auto"/>
        <w:tabs>
          <w:tab w:val="clear" w:pos="426"/>
        </w:tabs>
        <w:adjustRightInd/>
        <w:snapToGrid/>
        <w:outlineLvl w:val="0"/>
        <w:rPr>
          <w:rFonts w:ascii="宋体"/>
          <w:bCs w:val="0"/>
          <w:sz w:val="36"/>
          <w:szCs w:val="36"/>
        </w:rPr>
      </w:pPr>
      <w:r>
        <w:br w:type="page"/>
      </w:r>
      <w:bookmarkStart w:id="2" w:name="_Toc145666448"/>
      <w:r>
        <w:rPr>
          <w:rFonts w:ascii="宋体" w:hint="eastAsia"/>
          <w:bCs w:val="0"/>
          <w:sz w:val="36"/>
          <w:szCs w:val="36"/>
        </w:rPr>
        <w:lastRenderedPageBreak/>
        <w:t>资格、符合性评审条款</w:t>
      </w:r>
      <w:bookmarkEnd w:id="2"/>
    </w:p>
    <w:p w14:paraId="657C4C50" w14:textId="77777777" w:rsidR="000015CB" w:rsidRDefault="00000000">
      <w:pPr>
        <w:spacing w:beforeLines="50" w:before="120" w:afterLines="50" w:after="120"/>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0015CB" w14:paraId="61AB21EE" w14:textId="77777777">
        <w:trPr>
          <w:trHeight w:val="578"/>
        </w:trPr>
        <w:tc>
          <w:tcPr>
            <w:tcW w:w="645" w:type="dxa"/>
            <w:vAlign w:val="center"/>
          </w:tcPr>
          <w:p w14:paraId="6C887539" w14:textId="77777777" w:rsidR="000015CB" w:rsidRDefault="00000000">
            <w:pPr>
              <w:tabs>
                <w:tab w:val="clear" w:pos="426"/>
              </w:tabs>
              <w:adjustRightInd/>
              <w:snapToGrid/>
              <w:spacing w:line="240" w:lineRule="auto"/>
              <w:jc w:val="center"/>
              <w:rPr>
                <w:b/>
              </w:rPr>
            </w:pPr>
            <w:r>
              <w:rPr>
                <w:rFonts w:hint="eastAsia"/>
                <w:b/>
              </w:rPr>
              <w:t>序号</w:t>
            </w:r>
          </w:p>
        </w:tc>
        <w:tc>
          <w:tcPr>
            <w:tcW w:w="7883" w:type="dxa"/>
            <w:vAlign w:val="center"/>
          </w:tcPr>
          <w:p w14:paraId="4A05F595" w14:textId="77777777" w:rsidR="000015CB" w:rsidRDefault="00000000">
            <w:pPr>
              <w:tabs>
                <w:tab w:val="clear" w:pos="426"/>
              </w:tabs>
              <w:adjustRightInd/>
              <w:snapToGrid/>
              <w:spacing w:line="240" w:lineRule="auto"/>
              <w:jc w:val="center"/>
              <w:rPr>
                <w:b/>
              </w:rPr>
            </w:pPr>
            <w:r>
              <w:rPr>
                <w:rFonts w:hint="eastAsia"/>
                <w:b/>
              </w:rPr>
              <w:t>评</w:t>
            </w:r>
            <w:r>
              <w:rPr>
                <w:b/>
              </w:rPr>
              <w:t xml:space="preserve"> </w:t>
            </w:r>
            <w:r>
              <w:rPr>
                <w:rFonts w:hint="eastAsia"/>
                <w:b/>
              </w:rPr>
              <w:t>审</w:t>
            </w:r>
            <w:r>
              <w:rPr>
                <w:b/>
              </w:rPr>
              <w:t xml:space="preserve"> </w:t>
            </w:r>
            <w:r>
              <w:rPr>
                <w:rFonts w:hint="eastAsia"/>
                <w:b/>
              </w:rPr>
              <w:t>内</w:t>
            </w:r>
            <w:r>
              <w:rPr>
                <w:b/>
              </w:rPr>
              <w:t xml:space="preserve"> </w:t>
            </w:r>
            <w:r>
              <w:rPr>
                <w:rFonts w:hint="eastAsia"/>
                <w:b/>
              </w:rPr>
              <w:t>容</w:t>
            </w:r>
          </w:p>
        </w:tc>
      </w:tr>
      <w:tr w:rsidR="000015CB" w14:paraId="56158C9E" w14:textId="77777777">
        <w:trPr>
          <w:trHeight w:val="578"/>
        </w:trPr>
        <w:tc>
          <w:tcPr>
            <w:tcW w:w="8528" w:type="dxa"/>
            <w:gridSpan w:val="2"/>
            <w:vAlign w:val="center"/>
          </w:tcPr>
          <w:p w14:paraId="7D418844" w14:textId="77777777" w:rsidR="000015CB" w:rsidRDefault="00000000">
            <w:pPr>
              <w:tabs>
                <w:tab w:val="clear" w:pos="426"/>
              </w:tabs>
              <w:adjustRightInd/>
              <w:snapToGrid/>
              <w:spacing w:line="240" w:lineRule="auto"/>
              <w:jc w:val="center"/>
              <w:rPr>
                <w:b/>
              </w:rPr>
            </w:pPr>
            <w:r>
              <w:rPr>
                <w:rFonts w:hint="eastAsia"/>
              </w:rPr>
              <w:t>资格性检查表</w:t>
            </w:r>
          </w:p>
        </w:tc>
      </w:tr>
      <w:tr w:rsidR="000015CB" w14:paraId="1CA980C5" w14:textId="77777777">
        <w:trPr>
          <w:trHeight w:val="751"/>
        </w:trPr>
        <w:tc>
          <w:tcPr>
            <w:tcW w:w="645" w:type="dxa"/>
            <w:vAlign w:val="center"/>
          </w:tcPr>
          <w:p w14:paraId="13C0633E" w14:textId="77777777" w:rsidR="000015CB" w:rsidRDefault="000015CB">
            <w:pPr>
              <w:numPr>
                <w:ilvl w:val="0"/>
                <w:numId w:val="32"/>
              </w:numPr>
              <w:tabs>
                <w:tab w:val="clear" w:pos="426"/>
              </w:tabs>
              <w:adjustRightInd/>
              <w:snapToGrid/>
              <w:spacing w:line="240" w:lineRule="auto"/>
              <w:ind w:left="0" w:firstLine="0"/>
              <w:jc w:val="center"/>
            </w:pPr>
          </w:p>
        </w:tc>
        <w:tc>
          <w:tcPr>
            <w:tcW w:w="7883" w:type="dxa"/>
            <w:vAlign w:val="center"/>
          </w:tcPr>
          <w:p w14:paraId="56ABECD5" w14:textId="77777777" w:rsidR="000015CB" w:rsidRDefault="00000000">
            <w:pPr>
              <w:tabs>
                <w:tab w:val="clear" w:pos="426"/>
              </w:tabs>
              <w:adjustRightInd/>
              <w:snapToGrid/>
              <w:spacing w:line="240" w:lineRule="auto"/>
            </w:pPr>
            <w:r>
              <w:rPr>
                <w:rFonts w:hint="eastAsia"/>
              </w:rPr>
              <w:t>投标供应商不具备招标资质要求，或未提交相应资质证明材料；</w:t>
            </w:r>
            <w:r>
              <w:t>(</w:t>
            </w:r>
            <w:r>
              <w:rPr>
                <w:rFonts w:hint="eastAsia"/>
              </w:rPr>
              <w:t>详见招标公告“申请人的资格要求”，其中未列示的资格要求不得导致废标。</w:t>
            </w:r>
            <w:r>
              <w:t>)</w:t>
            </w:r>
          </w:p>
        </w:tc>
      </w:tr>
      <w:tr w:rsidR="000015CB" w14:paraId="6672DE7F" w14:textId="77777777">
        <w:trPr>
          <w:trHeight w:val="578"/>
        </w:trPr>
        <w:tc>
          <w:tcPr>
            <w:tcW w:w="8528" w:type="dxa"/>
            <w:gridSpan w:val="2"/>
            <w:vAlign w:val="center"/>
          </w:tcPr>
          <w:p w14:paraId="2DBDD3CB" w14:textId="77777777" w:rsidR="000015CB" w:rsidRDefault="00000000">
            <w:pPr>
              <w:tabs>
                <w:tab w:val="clear" w:pos="426"/>
              </w:tabs>
              <w:adjustRightInd/>
              <w:snapToGrid/>
              <w:spacing w:line="240" w:lineRule="auto"/>
              <w:jc w:val="center"/>
            </w:pPr>
            <w:r>
              <w:rPr>
                <w:rFonts w:hint="eastAsia"/>
              </w:rPr>
              <w:t>符合性检查表</w:t>
            </w:r>
          </w:p>
        </w:tc>
      </w:tr>
      <w:tr w:rsidR="000015CB" w14:paraId="3AD82469" w14:textId="77777777">
        <w:trPr>
          <w:cantSplit/>
          <w:trHeight w:val="527"/>
        </w:trPr>
        <w:tc>
          <w:tcPr>
            <w:tcW w:w="645" w:type="dxa"/>
            <w:vAlign w:val="center"/>
          </w:tcPr>
          <w:p w14:paraId="5FCEA07A"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4EF4935" w14:textId="77777777" w:rsidR="000015CB" w:rsidRDefault="00000000">
            <w:pPr>
              <w:tabs>
                <w:tab w:val="clear" w:pos="426"/>
              </w:tabs>
              <w:adjustRightInd/>
              <w:snapToGrid/>
              <w:spacing w:line="240" w:lineRule="auto"/>
            </w:pPr>
            <w:r>
              <w:rPr>
                <w:rFonts w:hint="eastAsia"/>
              </w:rPr>
              <w:t>将一个包或一个包的内容拆开投标；</w:t>
            </w:r>
          </w:p>
        </w:tc>
      </w:tr>
      <w:tr w:rsidR="000015CB" w14:paraId="1BF6E5DC" w14:textId="77777777">
        <w:trPr>
          <w:cantSplit/>
          <w:trHeight w:val="527"/>
        </w:trPr>
        <w:tc>
          <w:tcPr>
            <w:tcW w:w="645" w:type="dxa"/>
            <w:vAlign w:val="center"/>
          </w:tcPr>
          <w:p w14:paraId="10F9A5CA"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45A0176" w14:textId="77777777" w:rsidR="000015CB" w:rsidRDefault="00000000">
            <w:pPr>
              <w:tabs>
                <w:tab w:val="clear" w:pos="426"/>
              </w:tabs>
              <w:adjustRightInd/>
              <w:snapToGrid/>
              <w:spacing w:line="240" w:lineRule="auto"/>
            </w:pPr>
            <w:r>
              <w:rPr>
                <w:rFonts w:hint="eastAsia"/>
              </w:rPr>
              <w:t>投标文件及开标一览表未按招标文件规定密封、签字、盖章；</w:t>
            </w:r>
          </w:p>
        </w:tc>
      </w:tr>
      <w:tr w:rsidR="000015CB" w14:paraId="1C3CC08B" w14:textId="77777777">
        <w:trPr>
          <w:cantSplit/>
          <w:trHeight w:val="527"/>
        </w:trPr>
        <w:tc>
          <w:tcPr>
            <w:tcW w:w="645" w:type="dxa"/>
            <w:vAlign w:val="center"/>
          </w:tcPr>
          <w:p w14:paraId="69DCE22A"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9DD5CC4" w14:textId="77777777" w:rsidR="000015CB" w:rsidRDefault="00000000">
            <w:pPr>
              <w:tabs>
                <w:tab w:val="clear" w:pos="426"/>
              </w:tabs>
              <w:adjustRightInd/>
              <w:snapToGrid/>
              <w:spacing w:line="240" w:lineRule="auto"/>
            </w:pPr>
            <w:r>
              <w:rPr>
                <w:rFonts w:hint="eastAsia"/>
                <w:szCs w:val="21"/>
              </w:rPr>
              <w:t>对同一项目投标时，提供两套以上的投标方案（招标文件另有规定的除外）；</w:t>
            </w:r>
          </w:p>
        </w:tc>
      </w:tr>
      <w:tr w:rsidR="000015CB" w14:paraId="0AC5073C" w14:textId="77777777">
        <w:trPr>
          <w:cantSplit/>
          <w:trHeight w:val="724"/>
        </w:trPr>
        <w:tc>
          <w:tcPr>
            <w:tcW w:w="645" w:type="dxa"/>
            <w:vAlign w:val="center"/>
          </w:tcPr>
          <w:p w14:paraId="61B35934"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38720F62" w14:textId="77777777" w:rsidR="000015CB" w:rsidRDefault="00000000">
            <w:pPr>
              <w:tabs>
                <w:tab w:val="clear" w:pos="426"/>
              </w:tabs>
              <w:adjustRightInd/>
              <w:snapToGrid/>
              <w:spacing w:line="240" w:lineRule="auto"/>
            </w:pPr>
            <w:r>
              <w:rPr>
                <w:rFonts w:hint="eastAsia"/>
              </w:rPr>
              <w:t>未按招标文件所提供的样式填写《投标函》；未按招标文件所提供的《政府采购投标及履约承诺函》进行承诺；</w:t>
            </w:r>
          </w:p>
        </w:tc>
      </w:tr>
      <w:tr w:rsidR="000015CB" w14:paraId="294E8F02" w14:textId="77777777">
        <w:trPr>
          <w:cantSplit/>
          <w:trHeight w:val="707"/>
        </w:trPr>
        <w:tc>
          <w:tcPr>
            <w:tcW w:w="645" w:type="dxa"/>
            <w:vAlign w:val="center"/>
          </w:tcPr>
          <w:p w14:paraId="43B33A1A"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DC8BEDA" w14:textId="77777777" w:rsidR="000015CB" w:rsidRDefault="00000000">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0015CB" w14:paraId="348C9586" w14:textId="77777777">
        <w:trPr>
          <w:cantSplit/>
          <w:trHeight w:val="527"/>
        </w:trPr>
        <w:tc>
          <w:tcPr>
            <w:tcW w:w="645" w:type="dxa"/>
            <w:vAlign w:val="center"/>
          </w:tcPr>
          <w:p w14:paraId="45D10316"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7E704824" w14:textId="77777777" w:rsidR="000015CB" w:rsidRDefault="00000000">
            <w:pPr>
              <w:tabs>
                <w:tab w:val="clear" w:pos="426"/>
              </w:tabs>
              <w:adjustRightInd/>
              <w:snapToGrid/>
              <w:spacing w:line="240" w:lineRule="auto"/>
            </w:pPr>
            <w:r>
              <w:rPr>
                <w:rFonts w:hint="eastAsia"/>
              </w:rPr>
              <w:t>投标报价不满足</w:t>
            </w:r>
            <w:bookmarkStart w:id="3" w:name="_Hlk129266263"/>
            <w:r>
              <w:rPr>
                <w:rFonts w:hint="eastAsia"/>
              </w:rPr>
              <w:t>商务需求中“3、报价要求”</w:t>
            </w:r>
            <w:bookmarkEnd w:id="3"/>
            <w:r>
              <w:rPr>
                <w:rFonts w:hint="eastAsia"/>
              </w:rPr>
              <w:t>的；</w:t>
            </w:r>
          </w:p>
        </w:tc>
      </w:tr>
      <w:tr w:rsidR="000015CB" w14:paraId="56B51E33" w14:textId="77777777">
        <w:trPr>
          <w:cantSplit/>
          <w:trHeight w:val="527"/>
        </w:trPr>
        <w:tc>
          <w:tcPr>
            <w:tcW w:w="645" w:type="dxa"/>
            <w:vAlign w:val="center"/>
          </w:tcPr>
          <w:p w14:paraId="105106AE"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F7A0241" w14:textId="77777777" w:rsidR="000015CB" w:rsidRDefault="00000000">
            <w:pPr>
              <w:tabs>
                <w:tab w:val="clear" w:pos="426"/>
              </w:tabs>
              <w:adjustRightInd/>
              <w:snapToGrid/>
              <w:spacing w:line="240" w:lineRule="auto"/>
            </w:pPr>
            <w:r>
              <w:rPr>
                <w:rFonts w:hint="eastAsia"/>
                <w:szCs w:val="21"/>
              </w:rPr>
              <w:t>同一项目出现两个及以上报价，且按规定无法确定哪个是有效报价；</w:t>
            </w:r>
          </w:p>
        </w:tc>
      </w:tr>
      <w:tr w:rsidR="000015CB" w14:paraId="7210283F" w14:textId="77777777">
        <w:trPr>
          <w:cantSplit/>
          <w:trHeight w:val="527"/>
        </w:trPr>
        <w:tc>
          <w:tcPr>
            <w:tcW w:w="645" w:type="dxa"/>
            <w:vAlign w:val="center"/>
          </w:tcPr>
          <w:p w14:paraId="7D547945"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2CBD37BD" w14:textId="77777777" w:rsidR="000015CB" w:rsidRDefault="00000000">
            <w:pPr>
              <w:tabs>
                <w:tab w:val="clear" w:pos="426"/>
              </w:tabs>
              <w:adjustRightInd/>
              <w:snapToGrid/>
              <w:spacing w:line="240" w:lineRule="auto"/>
            </w:pPr>
            <w:r>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rsidR="000015CB" w14:paraId="5ED52334" w14:textId="77777777">
        <w:trPr>
          <w:cantSplit/>
          <w:trHeight w:val="527"/>
        </w:trPr>
        <w:tc>
          <w:tcPr>
            <w:tcW w:w="645" w:type="dxa"/>
            <w:vAlign w:val="center"/>
          </w:tcPr>
          <w:p w14:paraId="70E4E9E0"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8ED3348" w14:textId="77777777" w:rsidR="000015CB" w:rsidRDefault="00000000">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rsidR="000015CB" w14:paraId="471AB57E" w14:textId="77777777">
        <w:trPr>
          <w:cantSplit/>
          <w:trHeight w:val="527"/>
        </w:trPr>
        <w:tc>
          <w:tcPr>
            <w:tcW w:w="645" w:type="dxa"/>
            <w:vAlign w:val="center"/>
          </w:tcPr>
          <w:p w14:paraId="31B457C2"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6E978D75" w14:textId="77777777" w:rsidR="000015CB" w:rsidRDefault="00000000">
            <w:pPr>
              <w:tabs>
                <w:tab w:val="clear" w:pos="426"/>
              </w:tabs>
              <w:adjustRightInd/>
              <w:snapToGrid/>
              <w:spacing w:line="240" w:lineRule="auto"/>
            </w:pPr>
            <w:r>
              <w:rPr>
                <w:rFonts w:hint="eastAsia"/>
              </w:rPr>
              <w:t>投标报价有严重缺漏项目或对招标文件规定的服务清单项目及数量进行修改；</w:t>
            </w:r>
          </w:p>
        </w:tc>
      </w:tr>
      <w:tr w:rsidR="000015CB" w14:paraId="2BA05B16" w14:textId="77777777">
        <w:trPr>
          <w:cantSplit/>
          <w:trHeight w:val="527"/>
        </w:trPr>
        <w:tc>
          <w:tcPr>
            <w:tcW w:w="645" w:type="dxa"/>
            <w:vAlign w:val="center"/>
          </w:tcPr>
          <w:p w14:paraId="66B18381"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30ED8CF" w14:textId="77777777" w:rsidR="000015CB" w:rsidRDefault="00000000">
            <w:pPr>
              <w:tabs>
                <w:tab w:val="clear" w:pos="426"/>
              </w:tabs>
              <w:adjustRightInd/>
              <w:snapToGrid/>
              <w:spacing w:line="240" w:lineRule="auto"/>
            </w:pPr>
            <w:r>
              <w:rPr>
                <w:rFonts w:hint="eastAsia"/>
              </w:rPr>
              <w:t>投标文件存在招标文件中规定的其它无效投标条款的；</w:t>
            </w:r>
          </w:p>
        </w:tc>
      </w:tr>
      <w:tr w:rsidR="000015CB" w14:paraId="5BA5A9BE" w14:textId="77777777">
        <w:trPr>
          <w:cantSplit/>
          <w:trHeight w:val="527"/>
        </w:trPr>
        <w:tc>
          <w:tcPr>
            <w:tcW w:w="645" w:type="dxa"/>
            <w:vAlign w:val="center"/>
          </w:tcPr>
          <w:p w14:paraId="41D32552" w14:textId="77777777" w:rsidR="000015CB" w:rsidRDefault="000015C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C4B9BD2" w14:textId="77777777" w:rsidR="000015CB" w:rsidRDefault="00000000">
            <w:pPr>
              <w:tabs>
                <w:tab w:val="clear" w:pos="426"/>
              </w:tabs>
              <w:adjustRightInd/>
              <w:snapToGrid/>
              <w:spacing w:line="240" w:lineRule="auto"/>
            </w:pPr>
            <w:r>
              <w:rPr>
                <w:rFonts w:hint="eastAsia"/>
              </w:rPr>
              <w:t>法律、法规规定的属于投标无效的其他情形。</w:t>
            </w:r>
          </w:p>
        </w:tc>
      </w:tr>
    </w:tbl>
    <w:p w14:paraId="7D6DD1C9" w14:textId="77777777" w:rsidR="000015CB" w:rsidRDefault="000015CB">
      <w:pPr>
        <w:pStyle w:val="affa"/>
        <w:widowControl w:val="0"/>
        <w:shd w:val="clear" w:color="auto" w:fill="auto"/>
        <w:tabs>
          <w:tab w:val="clear" w:pos="426"/>
        </w:tabs>
        <w:adjustRightInd/>
        <w:snapToGrid/>
        <w:jc w:val="both"/>
        <w:outlineLvl w:val="9"/>
        <w:rPr>
          <w:sz w:val="21"/>
          <w:szCs w:val="21"/>
        </w:rPr>
      </w:pPr>
    </w:p>
    <w:p w14:paraId="7915FE35" w14:textId="77777777" w:rsidR="000015CB" w:rsidRDefault="00000000">
      <w:pPr>
        <w:pStyle w:val="affa"/>
        <w:widowControl w:val="0"/>
        <w:shd w:val="clear" w:color="auto" w:fill="auto"/>
        <w:tabs>
          <w:tab w:val="clear" w:pos="426"/>
        </w:tabs>
        <w:adjustRightInd/>
        <w:snapToGrid/>
        <w:outlineLvl w:val="0"/>
        <w:rPr>
          <w:rFonts w:ascii="宋体"/>
          <w:bCs w:val="0"/>
          <w:sz w:val="36"/>
          <w:szCs w:val="36"/>
        </w:rPr>
      </w:pPr>
      <w:r>
        <w:rPr>
          <w:sz w:val="24"/>
        </w:rPr>
        <w:br w:type="page"/>
      </w:r>
      <w:bookmarkStart w:id="4" w:name="_Toc145666449"/>
      <w:bookmarkStart w:id="5" w:name="_Toc435514846"/>
      <w:r>
        <w:rPr>
          <w:rFonts w:ascii="宋体" w:hint="eastAsia"/>
          <w:bCs w:val="0"/>
          <w:sz w:val="36"/>
          <w:szCs w:val="36"/>
        </w:rPr>
        <w:lastRenderedPageBreak/>
        <w:t>评标信息</w:t>
      </w:r>
      <w:bookmarkEnd w:id="4"/>
    </w:p>
    <w:bookmarkEnd w:id="5"/>
    <w:p w14:paraId="5BC63090" w14:textId="77777777" w:rsidR="000015CB" w:rsidRDefault="0000000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w:t>
      </w:r>
      <w:proofErr w:type="gramStart"/>
      <w:r>
        <w:rPr>
          <w:rFonts w:hint="eastAsia"/>
          <w:b/>
          <w:szCs w:val="21"/>
        </w:rPr>
        <w:t>标方法</w:t>
      </w:r>
      <w:proofErr w:type="gramEnd"/>
      <w:r>
        <w:rPr>
          <w:rFonts w:hint="eastAsia"/>
          <w:b/>
          <w:szCs w:val="21"/>
        </w:rPr>
        <w:t>和定标方法与招标文件《通用条款》所述不一致之处，以以下方法为准。</w:t>
      </w:r>
    </w:p>
    <w:p w14:paraId="5D41E126" w14:textId="77777777" w:rsidR="000015CB" w:rsidRDefault="0000000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14:paraId="43674AAB" w14:textId="77777777" w:rsidR="000015CB" w:rsidRDefault="00000000">
      <w:pPr>
        <w:widowControl w:val="0"/>
        <w:shd w:val="clear" w:color="auto" w:fill="auto"/>
        <w:tabs>
          <w:tab w:val="clear" w:pos="426"/>
        </w:tabs>
        <w:adjustRightInd/>
        <w:snapToGrid/>
        <w:spacing w:line="300" w:lineRule="auto"/>
        <w:ind w:firstLineChars="200" w:firstLine="422"/>
        <w:rPr>
          <w:b/>
          <w:bCs/>
          <w:szCs w:val="21"/>
        </w:rPr>
      </w:pPr>
      <w:r>
        <w:rPr>
          <w:b/>
          <w:bCs/>
          <w:szCs w:val="21"/>
        </w:rPr>
        <w:t>中标人数量为：1家</w:t>
      </w:r>
      <w:r>
        <w:rPr>
          <w:rFonts w:hint="eastAsia"/>
          <w:b/>
          <w:bCs/>
          <w:szCs w:val="21"/>
        </w:rPr>
        <w:t>；中标候选人数量为：</w:t>
      </w:r>
      <w:r>
        <w:rPr>
          <w:b/>
          <w:bCs/>
          <w:szCs w:val="21"/>
        </w:rPr>
        <w:t>3</w:t>
      </w:r>
      <w:r>
        <w:rPr>
          <w:rFonts w:hint="eastAsia"/>
          <w:b/>
          <w:bCs/>
          <w:szCs w:val="21"/>
        </w:rPr>
        <w:t>家。</w:t>
      </w:r>
    </w:p>
    <w:p w14:paraId="6CA8501E" w14:textId="77777777" w:rsidR="000015CB" w:rsidRDefault="00000000">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w:t>
      </w:r>
      <w:proofErr w:type="gramStart"/>
      <w:r>
        <w:rPr>
          <w:rFonts w:hint="eastAsia"/>
          <w:szCs w:val="21"/>
        </w:rPr>
        <w:t>且按照</w:t>
      </w:r>
      <w:proofErr w:type="gramEnd"/>
      <w:r>
        <w:rPr>
          <w:rFonts w:hint="eastAsia"/>
          <w:szCs w:val="21"/>
        </w:rPr>
        <w:t>评审因素的量化指标评审得分最高的投标人为候选中标人的评标方法。</w:t>
      </w:r>
    </w:p>
    <w:p w14:paraId="1016927A" w14:textId="77777777" w:rsidR="000015CB" w:rsidRDefault="00000000">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w:t>
      </w:r>
      <w:proofErr w:type="gramStart"/>
      <w:r>
        <w:rPr>
          <w:rFonts w:hint="eastAsia"/>
          <w:szCs w:val="21"/>
        </w:rPr>
        <w:t>作出</w:t>
      </w:r>
      <w:proofErr w:type="gramEnd"/>
      <w:r>
        <w:rPr>
          <w:rFonts w:hint="eastAsia"/>
          <w:szCs w:val="21"/>
        </w:rPr>
        <w:t>评审结论</w:t>
      </w:r>
      <w:r>
        <w:rPr>
          <w:rFonts w:hint="eastAsia"/>
          <w:bCs/>
          <w:szCs w:val="21"/>
        </w:rPr>
        <w:t>。经采购人同意后，确定排名第一的</w:t>
      </w:r>
      <w:r>
        <w:rPr>
          <w:rFonts w:hint="eastAsia"/>
          <w:szCs w:val="21"/>
        </w:rPr>
        <w:t>中标候选人</w:t>
      </w:r>
      <w:r>
        <w:rPr>
          <w:rFonts w:hint="eastAsia"/>
          <w:bCs/>
          <w:szCs w:val="21"/>
        </w:rPr>
        <w:t>为中标人。</w:t>
      </w:r>
    </w:p>
    <w:p w14:paraId="4CFE044C" w14:textId="77777777" w:rsidR="000015CB" w:rsidRDefault="00000000">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14:paraId="47F7B75E" w14:textId="77777777" w:rsidR="000015CB" w:rsidRDefault="00000000">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不一致的，按照“少数服从多数”的原则确定评审委员会的意见）。</w:t>
      </w:r>
    </w:p>
    <w:p w14:paraId="0542703D" w14:textId="77777777" w:rsidR="000015CB" w:rsidRDefault="00000000">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二、</w:t>
      </w:r>
      <w:r>
        <w:rPr>
          <w:b/>
          <w:szCs w:val="21"/>
        </w:rPr>
        <w:t>价格分计算方法：</w:t>
      </w:r>
    </w:p>
    <w:p w14:paraId="60D87487" w14:textId="77777777" w:rsidR="000015CB" w:rsidRDefault="00000000">
      <w:pPr>
        <w:tabs>
          <w:tab w:val="clear" w:pos="426"/>
        </w:tabs>
        <w:spacing w:line="300" w:lineRule="auto"/>
        <w:ind w:firstLineChars="200" w:firstLine="420"/>
        <w:rPr>
          <w:szCs w:val="21"/>
        </w:rPr>
      </w:pPr>
      <w:r>
        <w:rPr>
          <w:rFonts w:hint="eastAsia"/>
          <w:szCs w:val="21"/>
        </w:rPr>
        <w:t>综合评分法中的价格</w:t>
      </w:r>
      <w:proofErr w:type="gramStart"/>
      <w:r>
        <w:rPr>
          <w:rFonts w:hint="eastAsia"/>
          <w:szCs w:val="21"/>
        </w:rPr>
        <w:t>分统一</w:t>
      </w:r>
      <w:proofErr w:type="gramEnd"/>
      <w:r>
        <w:rPr>
          <w:rFonts w:hint="eastAsia"/>
          <w:szCs w:val="21"/>
        </w:rPr>
        <w:t>采用低价优先法计算,即满足招标文件要求且投标价格最低的投标报价为评标基准价,其价格分为满分。其他投标人的价格</w:t>
      </w:r>
      <w:proofErr w:type="gramStart"/>
      <w:r>
        <w:rPr>
          <w:rFonts w:hint="eastAsia"/>
          <w:szCs w:val="21"/>
        </w:rPr>
        <w:t>分统一</w:t>
      </w:r>
      <w:proofErr w:type="gramEnd"/>
      <w:r>
        <w:rPr>
          <w:rFonts w:hint="eastAsia"/>
          <w:szCs w:val="21"/>
        </w:rPr>
        <w:t xml:space="preserve">按照下列公式计算：   </w:t>
      </w:r>
    </w:p>
    <w:p w14:paraId="6AFB4ADD" w14:textId="77777777" w:rsidR="000015CB" w:rsidRDefault="00000000">
      <w:pPr>
        <w:tabs>
          <w:tab w:val="clear" w:pos="426"/>
        </w:tabs>
        <w:spacing w:line="300" w:lineRule="auto"/>
        <w:ind w:firstLineChars="200" w:firstLine="420"/>
        <w:rPr>
          <w:szCs w:val="21"/>
        </w:rPr>
      </w:pPr>
      <w:r>
        <w:rPr>
          <w:rFonts w:hint="eastAsia"/>
          <w:szCs w:val="21"/>
        </w:rPr>
        <w:t>投标报价得分=(评标基准价/投标报价)×</w:t>
      </w:r>
      <w:r>
        <w:rPr>
          <w:szCs w:val="21"/>
        </w:rPr>
        <w:t>1</w:t>
      </w:r>
      <w:r>
        <w:rPr>
          <w:rFonts w:hint="eastAsia"/>
          <w:szCs w:val="21"/>
        </w:rPr>
        <w:t>0</w:t>
      </w:r>
    </w:p>
    <w:p w14:paraId="4573E8BC" w14:textId="77777777" w:rsidR="000015CB" w:rsidRDefault="00000000">
      <w:pPr>
        <w:tabs>
          <w:tab w:val="clear" w:pos="426"/>
        </w:tabs>
        <w:spacing w:line="300" w:lineRule="auto"/>
        <w:ind w:firstLineChars="200" w:firstLine="422"/>
        <w:rPr>
          <w:b/>
          <w:bCs/>
          <w:szCs w:val="21"/>
        </w:rPr>
      </w:pPr>
      <w:r>
        <w:rPr>
          <w:rFonts w:hint="eastAsia"/>
          <w:b/>
          <w:bCs/>
          <w:szCs w:val="21"/>
        </w:rPr>
        <w:t>三、评标优惠政策</w:t>
      </w:r>
    </w:p>
    <w:p w14:paraId="0AB4563B" w14:textId="77777777" w:rsidR="003478F1" w:rsidRDefault="00000000">
      <w:pPr>
        <w:tabs>
          <w:tab w:val="clear" w:pos="426"/>
        </w:tabs>
        <w:spacing w:line="300" w:lineRule="auto"/>
        <w:ind w:firstLineChars="200" w:firstLine="420"/>
        <w:rPr>
          <w:rFonts w:cs="Times New Roman"/>
          <w:kern w:val="2"/>
          <w:szCs w:val="21"/>
        </w:rPr>
      </w:pPr>
      <w:r>
        <w:rPr>
          <w:rFonts w:cs="Times New Roman" w:hint="eastAsia"/>
          <w:kern w:val="2"/>
          <w:szCs w:val="21"/>
        </w:rPr>
        <w:t>本项目采购标的(服务)对应的中小企业划分标准所属行业为</w:t>
      </w:r>
      <w:r w:rsidRPr="0024536B">
        <w:rPr>
          <w:rFonts w:cs="Times New Roman" w:hint="eastAsia"/>
          <w:kern w:val="2"/>
          <w:szCs w:val="21"/>
          <w:u w:val="single"/>
        </w:rPr>
        <w:t>“餐饮服务”</w:t>
      </w:r>
      <w:r>
        <w:rPr>
          <w:rFonts w:cs="Times New Roman" w:hint="eastAsia"/>
          <w:kern w:val="2"/>
          <w:szCs w:val="21"/>
        </w:rPr>
        <w:t>。</w:t>
      </w:r>
    </w:p>
    <w:p w14:paraId="435CD86B" w14:textId="77777777" w:rsidR="000015CB" w:rsidRDefault="00000000">
      <w:pPr>
        <w:tabs>
          <w:tab w:val="clear" w:pos="426"/>
        </w:tabs>
        <w:spacing w:line="300" w:lineRule="auto"/>
        <w:ind w:firstLineChars="200" w:firstLine="420"/>
        <w:rPr>
          <w:szCs w:val="21"/>
        </w:rPr>
      </w:pPr>
      <w:r>
        <w:rPr>
          <w:szCs w:val="21"/>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Pr>
          <w:szCs w:val="21"/>
          <w:u w:val="single"/>
        </w:rPr>
        <w:t>10</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14:paraId="5BE7698B" w14:textId="77777777" w:rsidR="000015CB" w:rsidRDefault="00000000">
      <w:pPr>
        <w:tabs>
          <w:tab w:val="clear" w:pos="426"/>
        </w:tabs>
        <w:spacing w:line="300" w:lineRule="auto"/>
        <w:ind w:firstLineChars="200" w:firstLine="420"/>
        <w:rPr>
          <w:szCs w:val="21"/>
        </w:rPr>
      </w:pPr>
      <w:r>
        <w:rPr>
          <w:rFonts w:hint="eastAsia"/>
          <w:szCs w:val="21"/>
        </w:rPr>
        <w:t>四、</w:t>
      </w:r>
      <w:r>
        <w:rPr>
          <w:szCs w:val="21"/>
        </w:rPr>
        <w:t>评标专家应对通过投标文件初审进入评标程序的投标文件先</w:t>
      </w:r>
      <w:proofErr w:type="gramStart"/>
      <w:r>
        <w:rPr>
          <w:szCs w:val="21"/>
        </w:rPr>
        <w:t>评技术标</w:t>
      </w:r>
      <w:proofErr w:type="gramEnd"/>
      <w:r>
        <w:rPr>
          <w:szCs w:val="21"/>
        </w:rPr>
        <w:t>、再评商务标；</w:t>
      </w:r>
    </w:p>
    <w:p w14:paraId="57C8F02E" w14:textId="77777777" w:rsidR="000015CB" w:rsidRDefault="00000000">
      <w:pPr>
        <w:tabs>
          <w:tab w:val="clear" w:pos="426"/>
        </w:tabs>
        <w:spacing w:line="300" w:lineRule="auto"/>
        <w:ind w:firstLineChars="200" w:firstLine="420"/>
        <w:rPr>
          <w:szCs w:val="21"/>
        </w:rPr>
      </w:pPr>
      <w:r>
        <w:rPr>
          <w:rFonts w:hint="eastAsia"/>
          <w:szCs w:val="21"/>
        </w:rPr>
        <w:t>五、</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14:paraId="52B30A1F" w14:textId="77777777" w:rsidR="000015CB" w:rsidRDefault="00000000">
      <w:pPr>
        <w:tabs>
          <w:tab w:val="clear" w:pos="426"/>
        </w:tabs>
        <w:spacing w:line="300" w:lineRule="auto"/>
        <w:ind w:firstLineChars="200" w:firstLine="420"/>
        <w:rPr>
          <w:rFonts w:hAnsi="宋体"/>
          <w:szCs w:val="21"/>
        </w:rPr>
      </w:pPr>
      <w:r>
        <w:rPr>
          <w:rFonts w:hint="eastAsia"/>
          <w:szCs w:val="21"/>
        </w:rPr>
        <w:t>六、评标委员会在评标时，应按照以下量化的评审因素，对各投标文件进行分析和比较</w:t>
      </w:r>
      <w:r>
        <w:rPr>
          <w:rFonts w:hAnsi="宋体" w:hint="eastAsia"/>
          <w:szCs w:val="21"/>
        </w:rPr>
        <w:t>：</w:t>
      </w:r>
    </w:p>
    <w:p w14:paraId="3998394E" w14:textId="77777777" w:rsidR="0024536B" w:rsidRDefault="0024536B">
      <w:pPr>
        <w:tabs>
          <w:tab w:val="clear" w:pos="426"/>
        </w:tabs>
        <w:spacing w:line="300" w:lineRule="auto"/>
        <w:ind w:firstLineChars="200" w:firstLine="420"/>
        <w:rPr>
          <w:rFonts w:hAnsi="宋体"/>
          <w:szCs w:val="21"/>
        </w:rPr>
      </w:pPr>
    </w:p>
    <w:p w14:paraId="1FDB2A59" w14:textId="77777777" w:rsidR="000015CB" w:rsidRPr="0024536B" w:rsidRDefault="00000000" w:rsidP="0024536B">
      <w:pPr>
        <w:pStyle w:val="affa"/>
        <w:widowControl w:val="0"/>
        <w:shd w:val="clear" w:color="auto" w:fill="auto"/>
        <w:tabs>
          <w:tab w:val="clear" w:pos="426"/>
        </w:tabs>
        <w:adjustRightInd/>
        <w:snapToGrid/>
        <w:outlineLvl w:val="0"/>
        <w:rPr>
          <w:rFonts w:ascii="宋体"/>
          <w:bCs w:val="0"/>
          <w:sz w:val="36"/>
          <w:szCs w:val="36"/>
        </w:rPr>
      </w:pPr>
      <w:bookmarkStart w:id="6" w:name="_Toc145666450"/>
      <w:r>
        <w:rPr>
          <w:rFonts w:ascii="宋体" w:hint="eastAsia"/>
          <w:bCs w:val="0"/>
          <w:sz w:val="36"/>
          <w:szCs w:val="36"/>
        </w:rPr>
        <w:lastRenderedPageBreak/>
        <w:t>评分细则表</w:t>
      </w:r>
      <w:bookmarkEnd w:id="6"/>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19"/>
        <w:gridCol w:w="636"/>
        <w:gridCol w:w="1476"/>
        <w:gridCol w:w="639"/>
        <w:gridCol w:w="5668"/>
      </w:tblGrid>
      <w:tr w:rsidR="000015CB" w14:paraId="5A341D01" w14:textId="77777777">
        <w:trPr>
          <w:trHeight w:val="51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35F456F9" w14:textId="77777777" w:rsidR="000015CB" w:rsidRDefault="00000000">
            <w:pPr>
              <w:widowControl w:val="0"/>
              <w:ind w:leftChars="-37" w:left="-78" w:rightChars="-20" w:right="-42"/>
              <w:jc w:val="center"/>
              <w:rPr>
                <w:rFonts w:asciiTheme="minorEastAsia" w:hAnsiTheme="minorEastAsia"/>
                <w:b/>
                <w:kern w:val="2"/>
                <w:szCs w:val="21"/>
              </w:rPr>
            </w:pPr>
            <w:r>
              <w:rPr>
                <w:rFonts w:asciiTheme="minorEastAsia" w:hAnsiTheme="minorEastAsia" w:hint="eastAsia"/>
                <w:b/>
                <w:kern w:val="2"/>
                <w:szCs w:val="21"/>
              </w:rPr>
              <w:t>序号</w:t>
            </w:r>
          </w:p>
        </w:tc>
        <w:tc>
          <w:tcPr>
            <w:tcW w:w="27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B96299"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评分项</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5808871C"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分值</w:t>
            </w:r>
          </w:p>
        </w:tc>
      </w:tr>
      <w:tr w:rsidR="000015CB" w14:paraId="76409AAA" w14:textId="77777777">
        <w:trPr>
          <w:trHeight w:val="510"/>
          <w:jc w:val="center"/>
        </w:trPr>
        <w:tc>
          <w:tcPr>
            <w:tcW w:w="519" w:type="dxa"/>
            <w:tcBorders>
              <w:top w:val="single" w:sz="4" w:space="0" w:color="auto"/>
              <w:left w:val="single" w:sz="4" w:space="0" w:color="auto"/>
              <w:right w:val="single" w:sz="4" w:space="0" w:color="auto"/>
            </w:tcBorders>
            <w:shd w:val="clear" w:color="auto" w:fill="FFFFFF"/>
            <w:vAlign w:val="center"/>
          </w:tcPr>
          <w:p w14:paraId="1C49956B" w14:textId="77777777" w:rsidR="000015CB" w:rsidRDefault="00000000">
            <w:pPr>
              <w:widowControl w:val="0"/>
              <w:jc w:val="center"/>
              <w:rPr>
                <w:rFonts w:asciiTheme="minorEastAsia" w:hAnsiTheme="minorEastAsia"/>
                <w:b/>
                <w:kern w:val="2"/>
                <w:szCs w:val="21"/>
              </w:rPr>
            </w:pPr>
            <w:r>
              <w:rPr>
                <w:rFonts w:asciiTheme="minorEastAsia" w:hAnsiTheme="minorEastAsia"/>
                <w:b/>
                <w:kern w:val="2"/>
                <w:szCs w:val="21"/>
              </w:rPr>
              <w:t>1</w:t>
            </w:r>
          </w:p>
        </w:tc>
        <w:tc>
          <w:tcPr>
            <w:tcW w:w="27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F5EC7B"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价格</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6E7E16E1"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10</w:t>
            </w:r>
          </w:p>
        </w:tc>
      </w:tr>
      <w:tr w:rsidR="000015CB" w14:paraId="07DD4F3C" w14:textId="77777777">
        <w:trPr>
          <w:trHeight w:val="51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277A5F60" w14:textId="77777777" w:rsidR="000015CB" w:rsidRDefault="00000000">
            <w:pPr>
              <w:widowControl w:val="0"/>
              <w:jc w:val="center"/>
              <w:rPr>
                <w:rFonts w:asciiTheme="minorEastAsia" w:hAnsiTheme="minorEastAsia"/>
                <w:b/>
                <w:kern w:val="2"/>
                <w:szCs w:val="21"/>
              </w:rPr>
            </w:pPr>
            <w:r>
              <w:rPr>
                <w:rFonts w:asciiTheme="minorEastAsia" w:hAnsiTheme="minorEastAsia"/>
                <w:b/>
                <w:kern w:val="2"/>
                <w:szCs w:val="21"/>
              </w:rPr>
              <w:t>2</w:t>
            </w:r>
          </w:p>
        </w:tc>
        <w:tc>
          <w:tcPr>
            <w:tcW w:w="27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A9A3D8"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综合实力部分</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32FF5143"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25</w:t>
            </w:r>
          </w:p>
        </w:tc>
      </w:tr>
      <w:tr w:rsidR="000015CB" w14:paraId="172FD1BA" w14:textId="77777777">
        <w:trPr>
          <w:trHeight w:val="510"/>
          <w:jc w:val="center"/>
        </w:trPr>
        <w:tc>
          <w:tcPr>
            <w:tcW w:w="519" w:type="dxa"/>
            <w:vMerge w:val="restart"/>
            <w:tcBorders>
              <w:top w:val="single" w:sz="4" w:space="0" w:color="auto"/>
              <w:left w:val="single" w:sz="4" w:space="0" w:color="auto"/>
              <w:right w:val="single" w:sz="4" w:space="0" w:color="auto"/>
            </w:tcBorders>
            <w:shd w:val="clear" w:color="auto" w:fill="FFFFFF"/>
            <w:vAlign w:val="center"/>
          </w:tcPr>
          <w:p w14:paraId="503566BF" w14:textId="77777777" w:rsidR="000015CB" w:rsidRDefault="000015CB">
            <w:pPr>
              <w:widowControl w:val="0"/>
              <w:jc w:val="cente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BB37ED6" w14:textId="77777777" w:rsidR="000015CB" w:rsidRDefault="00000000">
            <w:pPr>
              <w:widowControl w:val="0"/>
              <w:ind w:leftChars="-81" w:left="-170" w:rightChars="-55" w:right="-115"/>
              <w:jc w:val="center"/>
              <w:rPr>
                <w:rFonts w:asciiTheme="minorEastAsia" w:hAnsiTheme="minorEastAsia"/>
                <w:b/>
                <w:kern w:val="2"/>
                <w:szCs w:val="21"/>
              </w:rPr>
            </w:pPr>
            <w:r>
              <w:rPr>
                <w:rFonts w:asciiTheme="minorEastAsia" w:hAnsiTheme="minorEastAsia" w:hint="eastAsia"/>
                <w:b/>
                <w:kern w:val="2"/>
                <w:szCs w:val="21"/>
              </w:rPr>
              <w:t>序号</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0159C3B" w14:textId="77777777" w:rsidR="000015CB" w:rsidRDefault="00000000">
            <w:pPr>
              <w:widowControl w:val="0"/>
              <w:jc w:val="center"/>
              <w:rPr>
                <w:rFonts w:asciiTheme="minorEastAsia" w:eastAsiaTheme="minorEastAsia" w:hAnsiTheme="minorEastAsia"/>
                <w:b/>
                <w:bCs/>
                <w:kern w:val="2"/>
                <w:szCs w:val="21"/>
              </w:rPr>
            </w:pPr>
            <w:r>
              <w:rPr>
                <w:rFonts w:asciiTheme="minorEastAsia" w:hAnsiTheme="minorEastAsia" w:hint="eastAsia"/>
                <w:b/>
                <w:kern w:val="2"/>
                <w:szCs w:val="21"/>
              </w:rPr>
              <w:t>内容</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781737A8"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分值</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2DBF1906"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评分准则</w:t>
            </w:r>
          </w:p>
        </w:tc>
      </w:tr>
      <w:tr w:rsidR="000015CB" w14:paraId="7C8F1C00" w14:textId="77777777">
        <w:trPr>
          <w:trHeight w:val="510"/>
          <w:jc w:val="center"/>
        </w:trPr>
        <w:tc>
          <w:tcPr>
            <w:tcW w:w="519" w:type="dxa"/>
            <w:vMerge/>
            <w:tcBorders>
              <w:top w:val="single" w:sz="4" w:space="0" w:color="auto"/>
              <w:left w:val="single" w:sz="4" w:space="0" w:color="auto"/>
              <w:right w:val="single" w:sz="4" w:space="0" w:color="auto"/>
            </w:tcBorders>
            <w:shd w:val="clear" w:color="auto" w:fill="FFFFFF"/>
            <w:vAlign w:val="center"/>
          </w:tcPr>
          <w:p w14:paraId="208D782E" w14:textId="77777777" w:rsidR="000015CB" w:rsidRDefault="000015CB">
            <w:pPr>
              <w:widowControl w:val="0"/>
              <w:jc w:val="cente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E484B9C" w14:textId="77777777" w:rsidR="000015CB" w:rsidRPr="00BD6684" w:rsidRDefault="00000000">
            <w:pPr>
              <w:widowControl w:val="0"/>
              <w:ind w:leftChars="-81" w:left="-170" w:rightChars="-55" w:right="-115"/>
              <w:jc w:val="center"/>
              <w:rPr>
                <w:rFonts w:asciiTheme="minorEastAsia" w:hAnsiTheme="minorEastAsia"/>
                <w:kern w:val="2"/>
                <w:szCs w:val="21"/>
              </w:rPr>
            </w:pPr>
            <w:r w:rsidRPr="00BD6684">
              <w:rPr>
                <w:rFonts w:hAnsi="宋体" w:hint="eastAsia"/>
                <w:szCs w:val="21"/>
              </w:rPr>
              <w:t>1</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68983C6"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企业荣誉</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4491368B"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5</w:t>
            </w:r>
          </w:p>
        </w:tc>
        <w:tc>
          <w:tcPr>
            <w:tcW w:w="5668" w:type="dxa"/>
            <w:tcBorders>
              <w:top w:val="single" w:sz="4" w:space="0" w:color="auto"/>
              <w:left w:val="single" w:sz="4" w:space="0" w:color="auto"/>
              <w:bottom w:val="single" w:sz="4" w:space="0" w:color="auto"/>
              <w:right w:val="single" w:sz="4" w:space="0" w:color="auto"/>
            </w:tcBorders>
            <w:shd w:val="clear" w:color="auto" w:fill="FFFFFF"/>
          </w:tcPr>
          <w:p w14:paraId="11E656C1"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评审标准：</w:t>
            </w:r>
          </w:p>
          <w:p w14:paraId="4C9ADEF0"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投标人获得农业部门颁发的国家级荣誉得5分，省级荣誉得3分，市级荣誉得1分，其他情况不得分。</w:t>
            </w:r>
          </w:p>
          <w:p w14:paraId="6C677932" w14:textId="77777777" w:rsidR="000015CB" w:rsidRDefault="003478F1">
            <w:pPr>
              <w:widowControl w:val="0"/>
              <w:rPr>
                <w:rFonts w:asciiTheme="minorEastAsia" w:hAnsiTheme="minorEastAsia"/>
                <w:bCs/>
                <w:kern w:val="2"/>
                <w:szCs w:val="21"/>
              </w:rPr>
            </w:pPr>
            <w:r w:rsidRPr="003478F1">
              <w:rPr>
                <w:rFonts w:asciiTheme="minorEastAsia" w:hAnsiTheme="minorEastAsia" w:hint="eastAsia"/>
                <w:bCs/>
                <w:kern w:val="2"/>
                <w:szCs w:val="21"/>
              </w:rPr>
              <w:t>不累加计分，只</w:t>
            </w:r>
            <w:proofErr w:type="gramStart"/>
            <w:r w:rsidRPr="003478F1">
              <w:rPr>
                <w:rFonts w:asciiTheme="minorEastAsia" w:hAnsiTheme="minorEastAsia" w:hint="eastAsia"/>
                <w:bCs/>
                <w:kern w:val="2"/>
                <w:szCs w:val="21"/>
              </w:rPr>
              <w:t>计最高</w:t>
            </w:r>
            <w:proofErr w:type="gramEnd"/>
            <w:r w:rsidRPr="003478F1">
              <w:rPr>
                <w:rFonts w:asciiTheme="minorEastAsia" w:hAnsiTheme="minorEastAsia" w:hint="eastAsia"/>
                <w:bCs/>
                <w:kern w:val="2"/>
                <w:szCs w:val="21"/>
              </w:rPr>
              <w:t>分</w:t>
            </w:r>
            <w:r>
              <w:rPr>
                <w:rFonts w:asciiTheme="minorEastAsia" w:hAnsiTheme="minorEastAsia" w:hint="eastAsia"/>
                <w:bCs/>
                <w:kern w:val="2"/>
                <w:szCs w:val="21"/>
              </w:rPr>
              <w:t>，最高得5分。</w:t>
            </w:r>
          </w:p>
          <w:p w14:paraId="58A17577"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证明文件：</w:t>
            </w:r>
          </w:p>
          <w:p w14:paraId="45242B46"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1.要求提供奖项照片或获奖（荣誉）证书等证明材料作为得分依据。</w:t>
            </w:r>
          </w:p>
          <w:p w14:paraId="179CFC7E" w14:textId="77777777" w:rsidR="000015CB" w:rsidRDefault="00000000">
            <w:pPr>
              <w:widowControl w:val="0"/>
              <w:rPr>
                <w:rFonts w:asciiTheme="minorEastAsia" w:hAnsiTheme="minorEastAsia"/>
                <w:b/>
                <w:kern w:val="2"/>
                <w:szCs w:val="21"/>
              </w:rPr>
            </w:pPr>
            <w:r>
              <w:rPr>
                <w:rFonts w:asciiTheme="minorEastAsia" w:hAnsiTheme="minorEastAsia" w:hint="eastAsia"/>
                <w:bCs/>
                <w:kern w:val="2"/>
                <w:szCs w:val="21"/>
              </w:rPr>
              <w:t>2.以上资料均要求提供复印件（或官方网站截图），原件备查。评分中出现无证明资料或专家无法凭所提供资料判断是否得分的情况，一律作不得分处理。</w:t>
            </w:r>
          </w:p>
        </w:tc>
      </w:tr>
      <w:tr w:rsidR="000015CB" w14:paraId="333CC695" w14:textId="77777777">
        <w:trPr>
          <w:trHeight w:val="510"/>
          <w:jc w:val="center"/>
        </w:trPr>
        <w:tc>
          <w:tcPr>
            <w:tcW w:w="519" w:type="dxa"/>
            <w:vMerge/>
            <w:tcBorders>
              <w:top w:val="single" w:sz="4" w:space="0" w:color="auto"/>
              <w:left w:val="single" w:sz="4" w:space="0" w:color="auto"/>
              <w:right w:val="single" w:sz="4" w:space="0" w:color="auto"/>
            </w:tcBorders>
            <w:shd w:val="clear" w:color="auto" w:fill="FFFFFF"/>
            <w:vAlign w:val="center"/>
          </w:tcPr>
          <w:p w14:paraId="19322EFA" w14:textId="77777777" w:rsidR="000015CB" w:rsidRDefault="000015CB">
            <w:pPr>
              <w:widowControl w:val="0"/>
              <w:jc w:val="cente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540F3C7" w14:textId="77777777" w:rsidR="000015CB" w:rsidRDefault="00000000">
            <w:pPr>
              <w:widowControl w:val="0"/>
              <w:ind w:leftChars="-81" w:left="-170" w:rightChars="-55" w:right="-115"/>
              <w:jc w:val="center"/>
              <w:rPr>
                <w:rFonts w:asciiTheme="minorEastAsia" w:hAnsiTheme="minorEastAsia"/>
                <w:b/>
                <w:kern w:val="2"/>
                <w:szCs w:val="21"/>
              </w:rPr>
            </w:pPr>
            <w:r>
              <w:rPr>
                <w:rFonts w:hAnsi="宋体" w:hint="eastAsia"/>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7D4F3A9"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企业认证</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5F94501E"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6</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57D271CD"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评审标准：</w:t>
            </w:r>
          </w:p>
          <w:p w14:paraId="3F64BCAF"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投标人具有有效期内的认证证书情况：</w:t>
            </w:r>
          </w:p>
          <w:p w14:paraId="16A75F0B"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1）质量管理体系认证证书；</w:t>
            </w:r>
          </w:p>
          <w:p w14:paraId="2DF5D7D4"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2）食品安全管理体系认证证书；</w:t>
            </w:r>
          </w:p>
          <w:p w14:paraId="4B65A7A6"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3）供应链安全管理体系认证证书；</w:t>
            </w:r>
          </w:p>
          <w:p w14:paraId="15DD57A9"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4）售后服务认证证书；</w:t>
            </w:r>
          </w:p>
          <w:p w14:paraId="6778A564"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5）农副产品配送服务认证证书；</w:t>
            </w:r>
          </w:p>
          <w:p w14:paraId="1A6DD39C"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6）食用农产品保鲜贮藏规范体系认证证书；</w:t>
            </w:r>
          </w:p>
          <w:p w14:paraId="025BB8D4"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满足以上一项得1分，最高得6分，不提供不得分。</w:t>
            </w:r>
          </w:p>
          <w:p w14:paraId="13CE567D"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证明文件：</w:t>
            </w:r>
          </w:p>
          <w:p w14:paraId="6DD8B919"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（1）要求提供有效的认证证书复印件加盖投标人公章，原件备查作为得分依据。</w:t>
            </w:r>
          </w:p>
          <w:p w14:paraId="2E41F410" w14:textId="77777777" w:rsidR="000015CB" w:rsidRDefault="00000000">
            <w:pPr>
              <w:widowControl w:val="0"/>
              <w:rPr>
                <w:rFonts w:asciiTheme="minorEastAsia" w:hAnsiTheme="minorEastAsia"/>
                <w:b/>
                <w:kern w:val="2"/>
                <w:szCs w:val="21"/>
              </w:rPr>
            </w:pPr>
            <w:r>
              <w:rPr>
                <w:rFonts w:asciiTheme="minorEastAsia" w:hAnsiTheme="minorEastAsia" w:hint="eastAsia"/>
                <w:bCs/>
                <w:kern w:val="2"/>
                <w:szCs w:val="21"/>
              </w:rPr>
              <w:t>（2）认证证书需同时出具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rsidR="000015CB" w14:paraId="23990686" w14:textId="77777777">
        <w:trPr>
          <w:trHeight w:val="510"/>
          <w:jc w:val="center"/>
        </w:trPr>
        <w:tc>
          <w:tcPr>
            <w:tcW w:w="519" w:type="dxa"/>
            <w:vMerge/>
            <w:tcBorders>
              <w:top w:val="single" w:sz="4" w:space="0" w:color="auto"/>
              <w:left w:val="single" w:sz="4" w:space="0" w:color="auto"/>
              <w:right w:val="single" w:sz="4" w:space="0" w:color="auto"/>
            </w:tcBorders>
            <w:shd w:val="clear" w:color="auto" w:fill="FFFFFF"/>
            <w:vAlign w:val="center"/>
          </w:tcPr>
          <w:p w14:paraId="3D9B0185" w14:textId="77777777" w:rsidR="000015CB" w:rsidRDefault="000015CB">
            <w:pPr>
              <w:widowControl w:val="0"/>
              <w:jc w:val="center"/>
              <w:rPr>
                <w:rFonts w:asciiTheme="minorEastAsia" w:hAnsiTheme="minorEastAsia"/>
                <w:kern w:val="2"/>
                <w:szCs w:val="21"/>
              </w:rPr>
            </w:pPr>
            <w:bookmarkStart w:id="7" w:name="_Hlk144212943"/>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E96186A" w14:textId="77777777" w:rsidR="000015CB" w:rsidRDefault="00000000">
            <w:pPr>
              <w:widowControl w:val="0"/>
              <w:ind w:leftChars="-81" w:left="-170" w:rightChars="-55" w:right="-115"/>
              <w:jc w:val="center"/>
              <w:rPr>
                <w:rFonts w:asciiTheme="minorEastAsia" w:hAnsiTheme="minorEastAsia"/>
                <w:b/>
                <w:kern w:val="2"/>
                <w:szCs w:val="21"/>
              </w:rPr>
            </w:pPr>
            <w:r>
              <w:rPr>
                <w:rFonts w:hAnsi="宋体" w:hint="eastAsia"/>
                <w:szCs w:val="21"/>
              </w:rPr>
              <w:t>3</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F339730"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同类项目业绩</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593BEFDE"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5</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6B6DF2E9"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评审标准：</w:t>
            </w:r>
          </w:p>
          <w:p w14:paraId="740CB79F"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根据投标人2020年1月1日至本项目投标截止之日（以合同签订时间为准）独立承担行政单位或事业单位或企业单位</w:t>
            </w:r>
            <w:proofErr w:type="gramStart"/>
            <w:r>
              <w:rPr>
                <w:rFonts w:asciiTheme="minorEastAsia" w:hAnsiTheme="minorEastAsia" w:hint="eastAsia"/>
                <w:bCs/>
                <w:kern w:val="2"/>
                <w:szCs w:val="21"/>
              </w:rPr>
              <w:t>食堂食材配送</w:t>
            </w:r>
            <w:proofErr w:type="gramEnd"/>
            <w:r>
              <w:rPr>
                <w:rFonts w:asciiTheme="minorEastAsia" w:hAnsiTheme="minorEastAsia" w:hint="eastAsia"/>
                <w:bCs/>
                <w:kern w:val="2"/>
                <w:szCs w:val="21"/>
              </w:rPr>
              <w:t xml:space="preserve">业绩情况（且履约评价为优或优秀或满意或90分（含以上的）的）进行评分，多份合同仅对应一份中标通知书的，仅算作一个业绩。每提供一项业绩，得1分，最高得5分。 </w:t>
            </w:r>
          </w:p>
          <w:p w14:paraId="26ED4D05"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证明文件：</w:t>
            </w:r>
          </w:p>
          <w:p w14:paraId="78B06ED6" w14:textId="77777777" w:rsidR="000015CB" w:rsidRDefault="00000000">
            <w:pPr>
              <w:widowControl w:val="0"/>
              <w:rPr>
                <w:rFonts w:asciiTheme="minorEastAsia" w:hAnsiTheme="minorEastAsia"/>
                <w:b/>
                <w:kern w:val="2"/>
                <w:szCs w:val="21"/>
              </w:rPr>
            </w:pPr>
            <w:r>
              <w:rPr>
                <w:rFonts w:asciiTheme="minorEastAsia" w:hAnsiTheme="minorEastAsia" w:hint="eastAsia"/>
                <w:bCs/>
                <w:kern w:val="2"/>
                <w:szCs w:val="21"/>
              </w:rPr>
              <w:t>投标人须提供项目业绩的中标通知书和合同原件关键页复印件及评价为优或优秀或满意或90分（含以上的）的履约评价。上述资料加盖投标人公章，原件备查，未按要求提供或提供不清晰导致专家无法判断的不得分。</w:t>
            </w:r>
          </w:p>
        </w:tc>
      </w:tr>
      <w:tr w:rsidR="000015CB" w14:paraId="4E9FC517" w14:textId="77777777">
        <w:trPr>
          <w:trHeight w:val="510"/>
          <w:jc w:val="center"/>
        </w:trPr>
        <w:tc>
          <w:tcPr>
            <w:tcW w:w="519" w:type="dxa"/>
            <w:vMerge/>
            <w:tcBorders>
              <w:top w:val="single" w:sz="4" w:space="0" w:color="auto"/>
              <w:left w:val="single" w:sz="4" w:space="0" w:color="auto"/>
              <w:right w:val="single" w:sz="4" w:space="0" w:color="auto"/>
            </w:tcBorders>
            <w:shd w:val="clear" w:color="auto" w:fill="FFFFFF"/>
            <w:vAlign w:val="center"/>
          </w:tcPr>
          <w:p w14:paraId="409C030B" w14:textId="77777777" w:rsidR="000015CB" w:rsidRDefault="000015CB">
            <w:pPr>
              <w:widowControl w:val="0"/>
              <w:jc w:val="cente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C2D97F6" w14:textId="77777777" w:rsidR="000015CB" w:rsidRDefault="00000000">
            <w:pPr>
              <w:widowControl w:val="0"/>
              <w:ind w:leftChars="-81" w:left="-170" w:rightChars="-55" w:right="-115"/>
              <w:jc w:val="center"/>
              <w:rPr>
                <w:rFonts w:asciiTheme="minorEastAsia" w:hAnsiTheme="minorEastAsia"/>
                <w:b/>
                <w:kern w:val="2"/>
                <w:szCs w:val="21"/>
              </w:rPr>
            </w:pPr>
            <w:r>
              <w:rPr>
                <w:rFonts w:hAnsi="宋体" w:hint="eastAsia"/>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C2B7F7A"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基地建设</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6BC62D41"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9</w:t>
            </w:r>
          </w:p>
        </w:tc>
        <w:tc>
          <w:tcPr>
            <w:tcW w:w="5668" w:type="dxa"/>
            <w:tcBorders>
              <w:top w:val="single" w:sz="4" w:space="0" w:color="auto"/>
              <w:left w:val="single" w:sz="4" w:space="0" w:color="auto"/>
              <w:bottom w:val="single" w:sz="4" w:space="0" w:color="auto"/>
              <w:right w:val="single" w:sz="4" w:space="0" w:color="auto"/>
            </w:tcBorders>
            <w:shd w:val="clear" w:color="auto" w:fill="FFFFFF"/>
          </w:tcPr>
          <w:p w14:paraId="2CC310D3"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评审标准：</w:t>
            </w:r>
          </w:p>
          <w:p w14:paraId="52692C05"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1、投标人具备（自有或租赁或合作）蔬菜种植基地面积情况：面积≥1000 亩的，得3分；500 亩＜面积＜1000 亩的，得1分；其他情况不得分，本项最高得3分。</w:t>
            </w:r>
          </w:p>
          <w:p w14:paraId="27CA8C97"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2、按以下要求提供2022年1月1日来至投标截止之日，由第三方检测机构出具带有CMA和CNAS印章标识的种植基地检测报告（检测报告的委托单位需为投标人，检测结果或结论为合格或符合或其他同等表述）：</w:t>
            </w:r>
          </w:p>
          <w:p w14:paraId="20804F5B"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1）提供土壤检测报告（检测项目包括但不限于铅、汞、铜、镍、锌、砷、镉、六六六、滴滴涕、苯并（a）</w:t>
            </w:r>
            <w:proofErr w:type="gramStart"/>
            <w:r>
              <w:rPr>
                <w:rFonts w:asciiTheme="minorEastAsia" w:hAnsiTheme="minorEastAsia" w:hint="eastAsia"/>
                <w:bCs/>
                <w:kern w:val="2"/>
                <w:szCs w:val="21"/>
              </w:rPr>
              <w:t>芘</w:t>
            </w:r>
            <w:proofErr w:type="gramEnd"/>
            <w:r>
              <w:rPr>
                <w:rFonts w:asciiTheme="minorEastAsia" w:hAnsiTheme="minorEastAsia" w:hint="eastAsia"/>
                <w:bCs/>
                <w:kern w:val="2"/>
                <w:szCs w:val="21"/>
              </w:rPr>
              <w:t>），得2分，缺一项不得分；</w:t>
            </w:r>
          </w:p>
          <w:p w14:paraId="75710902"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2）提供灌溉水源检测报告（检测项目包括但不限于PH、悬浮物、五日生化需氧量、阴离子表面活性剂、氯化物、硫化物、全盐量、总镉、总铅、铬(六价)、总汞、蛔虫卵数、氰化物、氟化物、石油类、挥发</w:t>
            </w:r>
            <w:proofErr w:type="gramStart"/>
            <w:r>
              <w:rPr>
                <w:rFonts w:asciiTheme="minorEastAsia" w:hAnsiTheme="minorEastAsia" w:hint="eastAsia"/>
                <w:bCs/>
                <w:kern w:val="2"/>
                <w:szCs w:val="21"/>
              </w:rPr>
              <w:t>酚</w:t>
            </w:r>
            <w:proofErr w:type="gramEnd"/>
            <w:r>
              <w:rPr>
                <w:rFonts w:asciiTheme="minorEastAsia" w:hAnsiTheme="minorEastAsia" w:hint="eastAsia"/>
                <w:bCs/>
                <w:kern w:val="2"/>
                <w:szCs w:val="21"/>
              </w:rPr>
              <w:t>、甲苯、二甲苯、苯胺），得2分，缺一项不得分；</w:t>
            </w:r>
          </w:p>
          <w:p w14:paraId="0C737F5A"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3）提供环境空气检测报告（检测项目包括但不限于二氧化硫、二氧化氮、一氧化碳、臭氧、氮氧化物、氟化物、苯并（a）</w:t>
            </w:r>
            <w:proofErr w:type="gramStart"/>
            <w:r>
              <w:rPr>
                <w:rFonts w:asciiTheme="minorEastAsia" w:hAnsiTheme="minorEastAsia" w:hint="eastAsia"/>
                <w:bCs/>
                <w:kern w:val="2"/>
                <w:szCs w:val="21"/>
              </w:rPr>
              <w:t>芘</w:t>
            </w:r>
            <w:proofErr w:type="gramEnd"/>
            <w:r>
              <w:rPr>
                <w:rFonts w:asciiTheme="minorEastAsia" w:hAnsiTheme="minorEastAsia" w:hint="eastAsia"/>
                <w:bCs/>
                <w:kern w:val="2"/>
                <w:szCs w:val="21"/>
              </w:rPr>
              <w:t>、总悬浮颗粒物），得2分，缺一项不得分；</w:t>
            </w:r>
          </w:p>
          <w:p w14:paraId="45E94948"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以上最高得9分。</w:t>
            </w:r>
          </w:p>
          <w:p w14:paraId="21AD21BB" w14:textId="77777777" w:rsidR="000015CB" w:rsidRDefault="00000000">
            <w:pPr>
              <w:widowControl w:val="0"/>
              <w:rPr>
                <w:rFonts w:asciiTheme="minorEastAsia" w:hAnsiTheme="minorEastAsia"/>
                <w:b/>
                <w:kern w:val="2"/>
                <w:szCs w:val="21"/>
              </w:rPr>
            </w:pPr>
            <w:r>
              <w:rPr>
                <w:rFonts w:asciiTheme="minorEastAsia" w:hAnsiTheme="minorEastAsia" w:hint="eastAsia"/>
                <w:b/>
                <w:kern w:val="2"/>
                <w:szCs w:val="21"/>
              </w:rPr>
              <w:t>证明文件：</w:t>
            </w:r>
          </w:p>
          <w:p w14:paraId="09F3BCDB"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lastRenderedPageBreak/>
              <w:t>（1）投标人提供有效的自有蔬菜种植基地产权证明或基地土地租赁合同证明文件或合作协议；</w:t>
            </w:r>
          </w:p>
          <w:p w14:paraId="66A0E0B1" w14:textId="77777777" w:rsidR="000015CB" w:rsidRDefault="00000000">
            <w:pPr>
              <w:widowControl w:val="0"/>
              <w:rPr>
                <w:rFonts w:asciiTheme="minorEastAsia" w:hAnsiTheme="minorEastAsia"/>
                <w:bCs/>
                <w:kern w:val="2"/>
                <w:szCs w:val="21"/>
              </w:rPr>
            </w:pPr>
            <w:r>
              <w:rPr>
                <w:rFonts w:asciiTheme="minorEastAsia" w:hAnsiTheme="minorEastAsia" w:hint="eastAsia"/>
                <w:bCs/>
                <w:kern w:val="2"/>
                <w:szCs w:val="21"/>
              </w:rPr>
              <w:t>（2）投标人提供土壤、灌溉水源、环境空气相关检测报告复印件；</w:t>
            </w:r>
          </w:p>
          <w:p w14:paraId="44D8DCEA" w14:textId="77777777" w:rsidR="000015CB" w:rsidRDefault="00000000">
            <w:pPr>
              <w:widowControl w:val="0"/>
              <w:rPr>
                <w:rFonts w:asciiTheme="minorEastAsia" w:hAnsiTheme="minorEastAsia"/>
                <w:b/>
                <w:kern w:val="2"/>
                <w:szCs w:val="21"/>
              </w:rPr>
            </w:pPr>
            <w:r>
              <w:rPr>
                <w:rFonts w:asciiTheme="minorEastAsia" w:hAnsiTheme="minorEastAsia" w:hint="eastAsia"/>
                <w:bCs/>
                <w:kern w:val="2"/>
                <w:szCs w:val="21"/>
              </w:rPr>
              <w:t>（3）以上均提供复印件(加盖投标人公章)</w:t>
            </w:r>
            <w:r w:rsidR="00D82954">
              <w:rPr>
                <w:rFonts w:hint="eastAsia"/>
              </w:rPr>
              <w:t xml:space="preserve"> </w:t>
            </w:r>
            <w:r w:rsidR="00D82954" w:rsidRPr="00D82954">
              <w:rPr>
                <w:rFonts w:asciiTheme="minorEastAsia" w:hAnsiTheme="minorEastAsia" w:hint="eastAsia"/>
                <w:bCs/>
                <w:kern w:val="2"/>
                <w:szCs w:val="21"/>
              </w:rPr>
              <w:t>及相对应三个月的检测费用发票</w:t>
            </w:r>
            <w:r>
              <w:rPr>
                <w:rFonts w:asciiTheme="minorEastAsia" w:hAnsiTheme="minorEastAsia" w:hint="eastAsia"/>
                <w:bCs/>
                <w:kern w:val="2"/>
                <w:szCs w:val="21"/>
              </w:rPr>
              <w:t>。原件备查，未按要求提供或提供不清晰导致专家无法判断的不得分。</w:t>
            </w:r>
          </w:p>
        </w:tc>
      </w:tr>
      <w:bookmarkEnd w:id="7"/>
      <w:tr w:rsidR="000015CB" w14:paraId="1CFCA269" w14:textId="77777777">
        <w:trPr>
          <w:trHeight w:val="51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6258D327" w14:textId="77777777" w:rsidR="000015CB" w:rsidRDefault="00000000">
            <w:pPr>
              <w:widowControl w:val="0"/>
              <w:jc w:val="center"/>
              <w:rPr>
                <w:rFonts w:asciiTheme="minorEastAsia" w:hAnsiTheme="minorEastAsia"/>
                <w:b/>
                <w:kern w:val="2"/>
                <w:szCs w:val="21"/>
              </w:rPr>
            </w:pPr>
            <w:r>
              <w:rPr>
                <w:rFonts w:asciiTheme="minorEastAsia" w:hAnsiTheme="minorEastAsia"/>
                <w:b/>
                <w:kern w:val="2"/>
                <w:szCs w:val="21"/>
              </w:rPr>
              <w:lastRenderedPageBreak/>
              <w:t>3</w:t>
            </w:r>
          </w:p>
        </w:tc>
        <w:tc>
          <w:tcPr>
            <w:tcW w:w="27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A96A2B"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技术部分</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725AB5C8"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60</w:t>
            </w:r>
          </w:p>
        </w:tc>
      </w:tr>
      <w:tr w:rsidR="000015CB" w14:paraId="4B3D8433" w14:textId="77777777">
        <w:trPr>
          <w:trHeight w:val="510"/>
          <w:jc w:val="center"/>
        </w:trPr>
        <w:tc>
          <w:tcPr>
            <w:tcW w:w="519" w:type="dxa"/>
            <w:vMerge w:val="restart"/>
            <w:tcBorders>
              <w:top w:val="single" w:sz="4" w:space="0" w:color="auto"/>
              <w:left w:val="single" w:sz="4" w:space="0" w:color="auto"/>
              <w:right w:val="single" w:sz="4" w:space="0" w:color="auto"/>
            </w:tcBorders>
            <w:shd w:val="clear" w:color="auto" w:fill="FFFFFF"/>
            <w:vAlign w:val="center"/>
          </w:tcPr>
          <w:p w14:paraId="22EF473A" w14:textId="77777777" w:rsidR="000015CB" w:rsidRDefault="000015CB">
            <w:pPr>
              <w:widowControl w:val="0"/>
              <w:jc w:val="center"/>
              <w:rPr>
                <w:rFonts w:asciiTheme="minorEastAsia" w:hAnsiTheme="minorEastAsia"/>
                <w:b/>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08C2E92" w14:textId="77777777" w:rsidR="000015CB" w:rsidRDefault="00000000">
            <w:pPr>
              <w:widowControl w:val="0"/>
              <w:ind w:leftChars="-81" w:left="-170" w:rightChars="-55" w:right="-115"/>
              <w:jc w:val="center"/>
              <w:rPr>
                <w:rFonts w:asciiTheme="minorEastAsia" w:hAnsiTheme="minorEastAsia"/>
                <w:b/>
                <w:kern w:val="2"/>
                <w:szCs w:val="21"/>
              </w:rPr>
            </w:pPr>
            <w:r>
              <w:rPr>
                <w:rFonts w:asciiTheme="minorEastAsia" w:hAnsiTheme="minorEastAsia" w:hint="eastAsia"/>
                <w:b/>
                <w:kern w:val="2"/>
                <w:szCs w:val="21"/>
              </w:rPr>
              <w:t>序号</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CE38137" w14:textId="77777777" w:rsidR="000015CB" w:rsidRDefault="00000000">
            <w:pPr>
              <w:widowControl w:val="0"/>
              <w:jc w:val="center"/>
              <w:rPr>
                <w:rFonts w:asciiTheme="minorEastAsia" w:hAnsiTheme="minorEastAsia"/>
                <w:b/>
                <w:bCs/>
                <w:kern w:val="2"/>
                <w:szCs w:val="21"/>
              </w:rPr>
            </w:pPr>
            <w:r>
              <w:rPr>
                <w:rFonts w:asciiTheme="minorEastAsia" w:hAnsiTheme="minorEastAsia" w:hint="eastAsia"/>
                <w:b/>
                <w:kern w:val="2"/>
                <w:szCs w:val="21"/>
              </w:rPr>
              <w:t>内容</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2EE0DD38"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分值</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039376B4"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评分准则</w:t>
            </w:r>
          </w:p>
        </w:tc>
      </w:tr>
      <w:tr w:rsidR="000015CB" w14:paraId="5FB88B63"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120563D5" w14:textId="77777777" w:rsidR="000015CB" w:rsidRDefault="000015CB">
            <w:pPr>
              <w:rPr>
                <w:rFonts w:asciiTheme="minorEastAsia" w:hAnsiTheme="minorEastAsia"/>
                <w:kern w:val="2"/>
                <w:szCs w:val="21"/>
              </w:rPr>
            </w:pPr>
            <w:bookmarkStart w:id="8" w:name="_Hlk144213060"/>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3D3AAE8" w14:textId="77777777" w:rsidR="000015CB" w:rsidRDefault="00000000">
            <w:pPr>
              <w:widowControl w:val="0"/>
              <w:jc w:val="center"/>
              <w:rPr>
                <w:rFonts w:asciiTheme="minorEastAsia" w:hAnsiTheme="minorEastAsia"/>
                <w:kern w:val="2"/>
                <w:szCs w:val="21"/>
              </w:rPr>
            </w:pPr>
            <w:r>
              <w:rPr>
                <w:rFonts w:asciiTheme="minorEastAsia" w:hAnsiTheme="minorEastAsia"/>
                <w:kern w:val="2"/>
                <w:szCs w:val="21"/>
              </w:rPr>
              <w:t>1</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A507FE4" w14:textId="77777777" w:rsidR="000015CB" w:rsidRDefault="00000000">
            <w:pPr>
              <w:widowControl w:val="0"/>
              <w:jc w:val="center"/>
              <w:rPr>
                <w:rFonts w:asciiTheme="minorEastAsia" w:hAnsiTheme="minorEastAsia"/>
                <w:kern w:val="2"/>
                <w:szCs w:val="21"/>
              </w:rPr>
            </w:pPr>
            <w:r>
              <w:rPr>
                <w:rFonts w:asciiTheme="minorEastAsia" w:hAnsiTheme="minorEastAsia" w:hint="eastAsia"/>
                <w:b/>
                <w:bCs/>
                <w:kern w:val="2"/>
                <w:szCs w:val="21"/>
              </w:rPr>
              <w:t>配送实施方案</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1D47202D" w14:textId="77777777" w:rsidR="000015CB" w:rsidRDefault="00000000">
            <w:pPr>
              <w:widowControl w:val="0"/>
              <w:jc w:val="center"/>
              <w:rPr>
                <w:rFonts w:asciiTheme="minorEastAsia" w:eastAsiaTheme="minorEastAsia" w:hAnsiTheme="minorEastAsia"/>
                <w:b/>
                <w:bCs/>
                <w:kern w:val="2"/>
                <w:szCs w:val="21"/>
              </w:rPr>
            </w:pPr>
            <w:r>
              <w:rPr>
                <w:rFonts w:asciiTheme="minorEastAsia" w:hAnsiTheme="minorEastAsia" w:hint="eastAsia"/>
                <w:b/>
                <w:bCs/>
                <w:kern w:val="2"/>
                <w:szCs w:val="21"/>
              </w:rPr>
              <w:t>5</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4CAA29BA" w14:textId="77777777" w:rsidR="009E07AC" w:rsidRDefault="009E07AC" w:rsidP="009E07AC">
            <w:pPr>
              <w:rPr>
                <w:b/>
                <w:bCs/>
                <w:lang w:val="zh-CN"/>
              </w:rPr>
            </w:pPr>
            <w:r>
              <w:rPr>
                <w:rFonts w:hint="eastAsia"/>
                <w:b/>
                <w:bCs/>
                <w:lang w:val="zh-CN"/>
              </w:rPr>
              <w:t>评审内容：</w:t>
            </w:r>
          </w:p>
          <w:p w14:paraId="370F9412" w14:textId="77777777" w:rsidR="000015CB" w:rsidRDefault="00000000">
            <w:pPr>
              <w:widowControl w:val="0"/>
              <w:rPr>
                <w:rFonts w:asciiTheme="minorEastAsia" w:hAnsiTheme="minorEastAsia"/>
                <w:szCs w:val="21"/>
              </w:rPr>
            </w:pPr>
            <w:r>
              <w:rPr>
                <w:rFonts w:asciiTheme="minorEastAsia" w:hAnsiTheme="minorEastAsia" w:hint="eastAsia"/>
                <w:szCs w:val="21"/>
              </w:rPr>
              <w:t>所有涉及本项目配送服务的各方面方案，如货源、采购渠道、供货保障、品质监控、日常管理组织、防疫措施、应急预案、物流配送方案及各种规章制度等内容进行评审，评委根据各投标人提供的配送服务方案进行评审：</w:t>
            </w:r>
          </w:p>
          <w:p w14:paraId="6BB045A9" w14:textId="77777777" w:rsidR="000015CB" w:rsidRPr="009E07AC" w:rsidRDefault="00000000">
            <w:pPr>
              <w:widowControl w:val="0"/>
              <w:rPr>
                <w:rFonts w:asciiTheme="minorEastAsia" w:hAnsiTheme="minorEastAsia"/>
                <w:b/>
                <w:bCs/>
                <w:szCs w:val="21"/>
              </w:rPr>
            </w:pPr>
            <w:r w:rsidRPr="009E07AC">
              <w:rPr>
                <w:rFonts w:asciiTheme="minorEastAsia" w:hAnsiTheme="minorEastAsia" w:hint="eastAsia"/>
                <w:b/>
                <w:bCs/>
                <w:szCs w:val="21"/>
              </w:rPr>
              <w:t>评审标准：</w:t>
            </w:r>
          </w:p>
          <w:p w14:paraId="646D5D67" w14:textId="77777777" w:rsidR="000015CB" w:rsidRDefault="00000000">
            <w:pPr>
              <w:widowControl w:val="0"/>
              <w:rPr>
                <w:rFonts w:asciiTheme="minorEastAsia" w:hAnsiTheme="minorEastAsia"/>
                <w:szCs w:val="21"/>
              </w:rPr>
            </w:pPr>
            <w:r>
              <w:rPr>
                <w:rFonts w:asciiTheme="minorEastAsia" w:hAnsiTheme="minorEastAsia" w:hint="eastAsia"/>
                <w:szCs w:val="21"/>
              </w:rPr>
              <w:t>优：完全满足项目需求，实施方案合理，可操作性强，得5分；</w:t>
            </w:r>
          </w:p>
          <w:p w14:paraId="52A51FBE" w14:textId="77777777" w:rsidR="000015CB" w:rsidRDefault="00000000">
            <w:pPr>
              <w:widowControl w:val="0"/>
              <w:rPr>
                <w:rFonts w:asciiTheme="minorEastAsia" w:hAnsiTheme="minorEastAsia"/>
                <w:szCs w:val="21"/>
              </w:rPr>
            </w:pPr>
            <w:r>
              <w:rPr>
                <w:rFonts w:asciiTheme="minorEastAsia" w:hAnsiTheme="minorEastAsia" w:hint="eastAsia"/>
                <w:szCs w:val="21"/>
              </w:rPr>
              <w:t>良：评分标准：较能满足项目需求，实施方案较合理，可操作性较强，得3分；</w:t>
            </w:r>
          </w:p>
          <w:p w14:paraId="23BFA85F" w14:textId="77777777" w:rsidR="000015CB" w:rsidRDefault="00000000">
            <w:pPr>
              <w:widowControl w:val="0"/>
              <w:rPr>
                <w:rFonts w:asciiTheme="minorEastAsia" w:hAnsiTheme="minorEastAsia"/>
                <w:szCs w:val="21"/>
              </w:rPr>
            </w:pPr>
            <w:r>
              <w:rPr>
                <w:rFonts w:asciiTheme="minorEastAsia" w:hAnsiTheme="minorEastAsia" w:hint="eastAsia"/>
                <w:szCs w:val="21"/>
              </w:rPr>
              <w:t>中：评分标准：基本满足项目需求，实施方案一般，具有一定可操作性，得1分；</w:t>
            </w:r>
          </w:p>
          <w:p w14:paraId="0AAB1104" w14:textId="77777777" w:rsidR="000015CB" w:rsidRDefault="00000000">
            <w:pPr>
              <w:widowControl w:val="0"/>
              <w:rPr>
                <w:rFonts w:asciiTheme="minorEastAsia" w:hAnsiTheme="minorEastAsia"/>
                <w:b/>
                <w:bCs/>
                <w:szCs w:val="21"/>
              </w:rPr>
            </w:pPr>
            <w:r>
              <w:rPr>
                <w:rFonts w:asciiTheme="minorEastAsia" w:hAnsiTheme="minorEastAsia" w:hint="eastAsia"/>
                <w:szCs w:val="21"/>
              </w:rPr>
              <w:t>差：评分标准：不能满足项目需求，实施方案思路不清，可操作性不强。</w:t>
            </w:r>
          </w:p>
        </w:tc>
      </w:tr>
      <w:tr w:rsidR="000015CB" w14:paraId="4744DFAF"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45C83300"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C595F44" w14:textId="77777777" w:rsidR="000015CB" w:rsidRDefault="00000000">
            <w:pPr>
              <w:widowControl w:val="0"/>
              <w:jc w:val="center"/>
              <w:rPr>
                <w:rFonts w:asciiTheme="minorEastAsia" w:hAnsiTheme="minorEastAsia"/>
                <w:kern w:val="2"/>
                <w:szCs w:val="21"/>
              </w:rPr>
            </w:pPr>
            <w:r>
              <w:rPr>
                <w:rFonts w:asciiTheme="minorEastAsia" w:hAnsiTheme="minorEastAsia" w:hint="eastAsia"/>
                <w:kern w:val="2"/>
                <w:szCs w:val="21"/>
              </w:rPr>
              <w:t>2</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BA88C7D" w14:textId="77777777" w:rsidR="000015CB" w:rsidRDefault="00000000">
            <w:pPr>
              <w:widowControl w:val="0"/>
              <w:jc w:val="center"/>
              <w:rPr>
                <w:rFonts w:asciiTheme="minorEastAsia" w:eastAsiaTheme="minorEastAsia" w:hAnsiTheme="minorEastAsia"/>
                <w:kern w:val="2"/>
                <w:szCs w:val="21"/>
              </w:rPr>
            </w:pPr>
            <w:r>
              <w:rPr>
                <w:rFonts w:asciiTheme="minorEastAsia" w:hAnsiTheme="minorEastAsia" w:hint="eastAsia"/>
                <w:b/>
                <w:bCs/>
                <w:kern w:val="2"/>
                <w:szCs w:val="21"/>
              </w:rPr>
              <w:t>检测报告</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0C22A0FB" w14:textId="77777777" w:rsidR="000015CB" w:rsidRDefault="00000000">
            <w:pPr>
              <w:widowControl w:val="0"/>
              <w:jc w:val="center"/>
              <w:rPr>
                <w:rFonts w:asciiTheme="minorEastAsia" w:eastAsiaTheme="minorEastAsia" w:hAnsiTheme="minorEastAsia"/>
                <w:b/>
                <w:bCs/>
                <w:kern w:val="2"/>
                <w:szCs w:val="21"/>
              </w:rPr>
            </w:pPr>
            <w:r>
              <w:rPr>
                <w:rFonts w:asciiTheme="minorEastAsia" w:hAnsiTheme="minorEastAsia" w:hint="eastAsia"/>
                <w:b/>
                <w:bCs/>
                <w:kern w:val="2"/>
                <w:szCs w:val="21"/>
              </w:rPr>
              <w:t>12</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2786838B" w14:textId="77777777" w:rsidR="000015CB" w:rsidRDefault="00000000">
            <w:pPr>
              <w:widowControl w:val="0"/>
              <w:rPr>
                <w:rFonts w:asciiTheme="minorEastAsia" w:hAnsiTheme="minorEastAsia"/>
                <w:b/>
                <w:szCs w:val="21"/>
              </w:rPr>
            </w:pPr>
            <w:r>
              <w:rPr>
                <w:rFonts w:asciiTheme="minorEastAsia" w:hAnsiTheme="minorEastAsia" w:hint="eastAsia"/>
                <w:b/>
                <w:szCs w:val="21"/>
              </w:rPr>
              <w:t>评审标准：</w:t>
            </w:r>
          </w:p>
          <w:p w14:paraId="6E713479" w14:textId="77777777" w:rsidR="000015CB" w:rsidRDefault="00000000">
            <w:pPr>
              <w:widowControl w:val="0"/>
              <w:rPr>
                <w:rFonts w:asciiTheme="minorEastAsia" w:hAnsiTheme="minorEastAsia"/>
                <w:bCs/>
                <w:szCs w:val="21"/>
              </w:rPr>
            </w:pPr>
            <w:r>
              <w:rPr>
                <w:rFonts w:asciiTheme="minorEastAsia" w:hAnsiTheme="minorEastAsia" w:hint="eastAsia"/>
                <w:bCs/>
                <w:szCs w:val="21"/>
              </w:rPr>
              <w:t>根据投标人提供的自2022年1月1日以来至本项目投标截止日，由第三方检测机构出具带有CMA和CNAS印章标识的检测报告（检测报告的委托单位需为投标人，检测结果或结论为合格或符合或其他同等表述）：</w:t>
            </w:r>
          </w:p>
          <w:p w14:paraId="07F70304" w14:textId="77777777" w:rsidR="000015CB" w:rsidRDefault="00000000">
            <w:pPr>
              <w:widowControl w:val="0"/>
              <w:rPr>
                <w:rFonts w:asciiTheme="minorEastAsia" w:hAnsiTheme="minorEastAsia"/>
                <w:bCs/>
                <w:szCs w:val="21"/>
              </w:rPr>
            </w:pPr>
            <w:r>
              <w:rPr>
                <w:rFonts w:asciiTheme="minorEastAsia" w:hAnsiTheme="minorEastAsia" w:hint="eastAsia"/>
                <w:bCs/>
                <w:szCs w:val="21"/>
              </w:rPr>
              <w:t>（1）提供大米、小麦、小米（三种）检测报告，检测项目应符合食品安全国家标准：①符合GB 2761-2017《食品安全国家标准 食品中真菌毒素限量》的检测项目：黄曲霉毒素B1、黄曲霉毒素B2、</w:t>
            </w:r>
            <w:proofErr w:type="gramStart"/>
            <w:r>
              <w:rPr>
                <w:rFonts w:asciiTheme="minorEastAsia" w:hAnsiTheme="minorEastAsia" w:hint="eastAsia"/>
                <w:bCs/>
                <w:szCs w:val="21"/>
              </w:rPr>
              <w:t>赭</w:t>
            </w:r>
            <w:proofErr w:type="gramEnd"/>
            <w:r>
              <w:rPr>
                <w:rFonts w:asciiTheme="minorEastAsia" w:hAnsiTheme="minorEastAsia" w:hint="eastAsia"/>
                <w:bCs/>
                <w:szCs w:val="21"/>
              </w:rPr>
              <w:t>曲霉毒素A；</w:t>
            </w:r>
          </w:p>
          <w:p w14:paraId="2A3B6A13" w14:textId="77777777" w:rsidR="000015CB" w:rsidRDefault="00000000">
            <w:pPr>
              <w:widowControl w:val="0"/>
              <w:rPr>
                <w:rFonts w:asciiTheme="minorEastAsia" w:hAnsiTheme="minorEastAsia"/>
                <w:bCs/>
                <w:szCs w:val="21"/>
              </w:rPr>
            </w:pPr>
            <w:r>
              <w:rPr>
                <w:rFonts w:asciiTheme="minorEastAsia" w:hAnsiTheme="minorEastAsia" w:hint="eastAsia"/>
                <w:bCs/>
                <w:szCs w:val="21"/>
              </w:rPr>
              <w:t>②符合GB 5009.265-2021《食品安全国家标准 食品中多环</w:t>
            </w:r>
            <w:r>
              <w:rPr>
                <w:rFonts w:asciiTheme="minorEastAsia" w:hAnsiTheme="minorEastAsia" w:hint="eastAsia"/>
                <w:bCs/>
                <w:szCs w:val="21"/>
              </w:rPr>
              <w:lastRenderedPageBreak/>
              <w:t>芳烃的测定》的检测项目：苯并(b)</w:t>
            </w:r>
            <w:proofErr w:type="gramStart"/>
            <w:r>
              <w:rPr>
                <w:rFonts w:asciiTheme="minorEastAsia" w:hAnsiTheme="minorEastAsia" w:hint="eastAsia"/>
                <w:bCs/>
                <w:szCs w:val="21"/>
              </w:rPr>
              <w:t>荧蒽</w:t>
            </w:r>
            <w:proofErr w:type="gramEnd"/>
            <w:r>
              <w:rPr>
                <w:rFonts w:asciiTheme="minorEastAsia" w:hAnsiTheme="minorEastAsia" w:hint="eastAsia"/>
                <w:bCs/>
                <w:szCs w:val="21"/>
              </w:rPr>
              <w:t>、苯并(</w:t>
            </w:r>
            <w:proofErr w:type="spellStart"/>
            <w:r>
              <w:rPr>
                <w:rFonts w:asciiTheme="minorEastAsia" w:hAnsiTheme="minorEastAsia" w:hint="eastAsia"/>
                <w:bCs/>
                <w:szCs w:val="21"/>
              </w:rPr>
              <w:t>g,h,i</w:t>
            </w:r>
            <w:proofErr w:type="spellEnd"/>
            <w:r>
              <w:rPr>
                <w:rFonts w:asciiTheme="minorEastAsia" w:hAnsiTheme="minorEastAsia" w:hint="eastAsia"/>
                <w:bCs/>
                <w:szCs w:val="21"/>
              </w:rPr>
              <w:t>)苝、苯并(k)</w:t>
            </w:r>
            <w:proofErr w:type="gramStart"/>
            <w:r>
              <w:rPr>
                <w:rFonts w:asciiTheme="minorEastAsia" w:hAnsiTheme="minorEastAsia" w:hint="eastAsia"/>
                <w:bCs/>
                <w:szCs w:val="21"/>
              </w:rPr>
              <w:t>荧蒽</w:t>
            </w:r>
            <w:proofErr w:type="gramEnd"/>
            <w:r>
              <w:rPr>
                <w:rFonts w:asciiTheme="minorEastAsia" w:hAnsiTheme="minorEastAsia" w:hint="eastAsia"/>
                <w:bCs/>
                <w:szCs w:val="21"/>
              </w:rPr>
              <w:t>、</w:t>
            </w:r>
            <w:proofErr w:type="gramStart"/>
            <w:r>
              <w:rPr>
                <w:rFonts w:asciiTheme="minorEastAsia" w:hAnsiTheme="minorEastAsia" w:hint="eastAsia"/>
                <w:bCs/>
                <w:szCs w:val="21"/>
              </w:rPr>
              <w:t>芘</w:t>
            </w:r>
            <w:proofErr w:type="gramEnd"/>
            <w:r>
              <w:rPr>
                <w:rFonts w:asciiTheme="minorEastAsia" w:hAnsiTheme="minorEastAsia" w:hint="eastAsia"/>
                <w:bCs/>
                <w:szCs w:val="21"/>
              </w:rPr>
              <w:t>、</w:t>
            </w:r>
            <w:proofErr w:type="gramStart"/>
            <w:r>
              <w:rPr>
                <w:rFonts w:asciiTheme="minorEastAsia" w:hAnsiTheme="minorEastAsia" w:hint="eastAsia"/>
                <w:bCs/>
                <w:szCs w:val="21"/>
              </w:rPr>
              <w:t>苊</w:t>
            </w:r>
            <w:proofErr w:type="gramEnd"/>
            <w:r>
              <w:rPr>
                <w:rFonts w:asciiTheme="minorEastAsia" w:hAnsiTheme="minorEastAsia" w:hint="eastAsia"/>
                <w:bCs/>
                <w:szCs w:val="21"/>
              </w:rPr>
              <w:t>、</w:t>
            </w:r>
            <w:proofErr w:type="gramStart"/>
            <w:r>
              <w:rPr>
                <w:rFonts w:asciiTheme="minorEastAsia" w:hAnsiTheme="minorEastAsia" w:hint="eastAsia"/>
                <w:bCs/>
                <w:szCs w:val="21"/>
              </w:rPr>
              <w:t>蒽</w:t>
            </w:r>
            <w:proofErr w:type="gramEnd"/>
            <w:r>
              <w:rPr>
                <w:rFonts w:asciiTheme="minorEastAsia" w:hAnsiTheme="minorEastAsia" w:hint="eastAsia"/>
                <w:bCs/>
                <w:szCs w:val="21"/>
              </w:rPr>
              <w:t>、二苯并(</w:t>
            </w:r>
            <w:proofErr w:type="spellStart"/>
            <w:r>
              <w:rPr>
                <w:rFonts w:asciiTheme="minorEastAsia" w:hAnsiTheme="minorEastAsia" w:hint="eastAsia"/>
                <w:bCs/>
                <w:szCs w:val="21"/>
              </w:rPr>
              <w:t>a,h</w:t>
            </w:r>
            <w:proofErr w:type="spellEnd"/>
            <w:r>
              <w:rPr>
                <w:rFonts w:asciiTheme="minorEastAsia" w:hAnsiTheme="minorEastAsia" w:hint="eastAsia"/>
                <w:bCs/>
                <w:szCs w:val="21"/>
              </w:rPr>
              <w:t>)</w:t>
            </w:r>
            <w:proofErr w:type="gramStart"/>
            <w:r>
              <w:rPr>
                <w:rFonts w:asciiTheme="minorEastAsia" w:hAnsiTheme="minorEastAsia" w:hint="eastAsia"/>
                <w:bCs/>
                <w:szCs w:val="21"/>
              </w:rPr>
              <w:t>蒽</w:t>
            </w:r>
            <w:proofErr w:type="gramEnd"/>
            <w:r>
              <w:rPr>
                <w:rFonts w:asciiTheme="minorEastAsia" w:hAnsiTheme="minorEastAsia" w:hint="eastAsia"/>
                <w:bCs/>
                <w:szCs w:val="21"/>
              </w:rPr>
              <w:t>、苯并(a)</w:t>
            </w:r>
            <w:proofErr w:type="gramStart"/>
            <w:r>
              <w:rPr>
                <w:rFonts w:asciiTheme="minorEastAsia" w:hAnsiTheme="minorEastAsia" w:hint="eastAsia"/>
                <w:bCs/>
                <w:szCs w:val="21"/>
              </w:rPr>
              <w:t>芘</w:t>
            </w:r>
            <w:proofErr w:type="gramEnd"/>
            <w:r>
              <w:rPr>
                <w:rFonts w:asciiTheme="minorEastAsia" w:hAnsiTheme="minorEastAsia" w:hint="eastAsia"/>
                <w:bCs/>
                <w:szCs w:val="21"/>
              </w:rPr>
              <w:t>；</w:t>
            </w:r>
          </w:p>
          <w:p w14:paraId="44612887" w14:textId="77777777" w:rsidR="000015CB" w:rsidRDefault="00000000">
            <w:pPr>
              <w:widowControl w:val="0"/>
              <w:rPr>
                <w:rFonts w:asciiTheme="minorEastAsia" w:hAnsiTheme="minorEastAsia"/>
                <w:bCs/>
                <w:szCs w:val="21"/>
              </w:rPr>
            </w:pPr>
            <w:r>
              <w:rPr>
                <w:rFonts w:asciiTheme="minorEastAsia" w:hAnsiTheme="minorEastAsia" w:hint="eastAsia"/>
                <w:bCs/>
                <w:szCs w:val="21"/>
              </w:rPr>
              <w:t>③符合GB 2763-2021《食品安全国家标准 食品中农药最大残留限量》的检测项目：灭幼</w:t>
            </w:r>
            <w:proofErr w:type="gramStart"/>
            <w:r>
              <w:rPr>
                <w:rFonts w:asciiTheme="minorEastAsia" w:hAnsiTheme="minorEastAsia" w:hint="eastAsia"/>
                <w:bCs/>
                <w:szCs w:val="21"/>
              </w:rPr>
              <w:t>脲</w:t>
            </w:r>
            <w:proofErr w:type="gramEnd"/>
            <w:r>
              <w:rPr>
                <w:rFonts w:asciiTheme="minorEastAsia" w:hAnsiTheme="minorEastAsia" w:hint="eastAsia"/>
                <w:bCs/>
                <w:szCs w:val="21"/>
              </w:rPr>
              <w:t>、除虫</w:t>
            </w:r>
            <w:proofErr w:type="gramStart"/>
            <w:r>
              <w:rPr>
                <w:rFonts w:asciiTheme="minorEastAsia" w:hAnsiTheme="minorEastAsia" w:hint="eastAsia"/>
                <w:bCs/>
                <w:szCs w:val="21"/>
              </w:rPr>
              <w:t>脲</w:t>
            </w:r>
            <w:proofErr w:type="gramEnd"/>
            <w:r>
              <w:rPr>
                <w:rFonts w:asciiTheme="minorEastAsia" w:hAnsiTheme="minorEastAsia" w:hint="eastAsia"/>
                <w:bCs/>
                <w:szCs w:val="21"/>
              </w:rPr>
              <w:t>；</w:t>
            </w:r>
          </w:p>
          <w:p w14:paraId="5E5CA3C6" w14:textId="77777777" w:rsidR="000015CB" w:rsidRDefault="00000000">
            <w:pPr>
              <w:widowControl w:val="0"/>
              <w:rPr>
                <w:rFonts w:asciiTheme="minorEastAsia" w:hAnsiTheme="minorEastAsia"/>
                <w:bCs/>
                <w:szCs w:val="21"/>
              </w:rPr>
            </w:pPr>
            <w:r>
              <w:rPr>
                <w:rFonts w:asciiTheme="minorEastAsia" w:hAnsiTheme="minorEastAsia" w:hint="eastAsia"/>
                <w:bCs/>
                <w:szCs w:val="21"/>
              </w:rPr>
              <w:t>④符合GB 2762-2017《食品安全国家标准 食品中污染物限量》的检测项目：铅、镉、铬；</w:t>
            </w:r>
          </w:p>
          <w:p w14:paraId="2303CFE1" w14:textId="77777777" w:rsidR="000015CB" w:rsidRDefault="00000000">
            <w:pPr>
              <w:widowControl w:val="0"/>
              <w:rPr>
                <w:rFonts w:asciiTheme="minorEastAsia" w:hAnsiTheme="minorEastAsia"/>
                <w:bCs/>
                <w:szCs w:val="21"/>
              </w:rPr>
            </w:pPr>
            <w:r>
              <w:rPr>
                <w:rFonts w:asciiTheme="minorEastAsia" w:hAnsiTheme="minorEastAsia" w:hint="eastAsia"/>
                <w:bCs/>
                <w:szCs w:val="21"/>
              </w:rPr>
              <w:t>以上全部符合要求得3分，检测项目缺一项不得分；</w:t>
            </w:r>
          </w:p>
          <w:p w14:paraId="644AA242" w14:textId="77777777" w:rsidR="000015CB" w:rsidRDefault="00000000">
            <w:pPr>
              <w:widowControl w:val="0"/>
              <w:rPr>
                <w:rFonts w:asciiTheme="minorEastAsia" w:hAnsiTheme="minorEastAsia"/>
                <w:bCs/>
                <w:szCs w:val="21"/>
              </w:rPr>
            </w:pPr>
            <w:r>
              <w:rPr>
                <w:rFonts w:asciiTheme="minorEastAsia" w:hAnsiTheme="minorEastAsia" w:hint="eastAsia"/>
                <w:bCs/>
                <w:szCs w:val="21"/>
              </w:rPr>
              <w:t>（2）提供鱼、虾、蟹（三种）检测报告，检测项目应符合食品安全国家标准：①符合GB 2762-2017《食品安全国家标准 食品中污染物限量》的检测项目：铅、铬；</w:t>
            </w:r>
          </w:p>
          <w:p w14:paraId="1E3FAEAC" w14:textId="77777777" w:rsidR="000015CB" w:rsidRDefault="00000000">
            <w:pPr>
              <w:widowControl w:val="0"/>
              <w:rPr>
                <w:rFonts w:asciiTheme="minorEastAsia" w:hAnsiTheme="minorEastAsia"/>
                <w:bCs/>
                <w:szCs w:val="21"/>
              </w:rPr>
            </w:pPr>
            <w:r>
              <w:rPr>
                <w:rFonts w:asciiTheme="minorEastAsia" w:hAnsiTheme="minorEastAsia" w:hint="eastAsia"/>
                <w:bCs/>
                <w:szCs w:val="21"/>
              </w:rPr>
              <w:t>②符合GB 31650-2019《食品安全国家标准 食品中兽药最大残留限量》的检测项目：金霉素、土霉素、四环素、</w:t>
            </w:r>
            <w:proofErr w:type="gramStart"/>
            <w:r>
              <w:rPr>
                <w:rFonts w:asciiTheme="minorEastAsia" w:hAnsiTheme="minorEastAsia" w:hint="eastAsia"/>
                <w:bCs/>
                <w:szCs w:val="21"/>
              </w:rPr>
              <w:t>恩诺沙</w:t>
            </w:r>
            <w:proofErr w:type="gramEnd"/>
            <w:r>
              <w:rPr>
                <w:rFonts w:asciiTheme="minorEastAsia" w:hAnsiTheme="minorEastAsia" w:hint="eastAsia"/>
                <w:bCs/>
                <w:szCs w:val="21"/>
              </w:rPr>
              <w:t>星、诺氟沙星、环丙沙星；</w:t>
            </w:r>
          </w:p>
          <w:p w14:paraId="0C1CB728" w14:textId="77777777" w:rsidR="000015CB" w:rsidRDefault="00000000">
            <w:pPr>
              <w:widowControl w:val="0"/>
              <w:rPr>
                <w:rFonts w:asciiTheme="minorEastAsia" w:hAnsiTheme="minorEastAsia"/>
                <w:bCs/>
                <w:szCs w:val="21"/>
              </w:rPr>
            </w:pPr>
            <w:r>
              <w:rPr>
                <w:rFonts w:asciiTheme="minorEastAsia" w:hAnsiTheme="minorEastAsia" w:hint="eastAsia"/>
                <w:bCs/>
                <w:szCs w:val="21"/>
              </w:rPr>
              <w:t>③符合GB 5009.265-2021《食品安全国家标准 食品中多环芳烃的测定》的检测项目：苯并(a)</w:t>
            </w:r>
            <w:proofErr w:type="gramStart"/>
            <w:r>
              <w:rPr>
                <w:rFonts w:asciiTheme="minorEastAsia" w:hAnsiTheme="minorEastAsia" w:hint="eastAsia"/>
                <w:bCs/>
                <w:szCs w:val="21"/>
              </w:rPr>
              <w:t>芘</w:t>
            </w:r>
            <w:proofErr w:type="gramEnd"/>
            <w:r>
              <w:rPr>
                <w:rFonts w:asciiTheme="minorEastAsia" w:hAnsiTheme="minorEastAsia" w:hint="eastAsia"/>
                <w:bCs/>
                <w:szCs w:val="21"/>
              </w:rPr>
              <w:t>、二苯并(</w:t>
            </w:r>
            <w:proofErr w:type="spellStart"/>
            <w:r>
              <w:rPr>
                <w:rFonts w:asciiTheme="minorEastAsia" w:hAnsiTheme="minorEastAsia" w:hint="eastAsia"/>
                <w:bCs/>
                <w:szCs w:val="21"/>
              </w:rPr>
              <w:t>a,h</w:t>
            </w:r>
            <w:proofErr w:type="spellEnd"/>
            <w:r>
              <w:rPr>
                <w:rFonts w:asciiTheme="minorEastAsia" w:hAnsiTheme="minorEastAsia" w:hint="eastAsia"/>
                <w:bCs/>
                <w:szCs w:val="21"/>
              </w:rPr>
              <w:t>)</w:t>
            </w:r>
            <w:proofErr w:type="gramStart"/>
            <w:r>
              <w:rPr>
                <w:rFonts w:asciiTheme="minorEastAsia" w:hAnsiTheme="minorEastAsia" w:hint="eastAsia"/>
                <w:bCs/>
                <w:szCs w:val="21"/>
              </w:rPr>
              <w:t>蒽</w:t>
            </w:r>
            <w:proofErr w:type="gramEnd"/>
            <w:r>
              <w:rPr>
                <w:rFonts w:asciiTheme="minorEastAsia" w:hAnsiTheme="minorEastAsia" w:hint="eastAsia"/>
                <w:bCs/>
                <w:szCs w:val="21"/>
              </w:rPr>
              <w:t>；</w:t>
            </w:r>
          </w:p>
          <w:p w14:paraId="44AB35A0" w14:textId="77777777" w:rsidR="000015CB" w:rsidRDefault="00000000">
            <w:pPr>
              <w:widowControl w:val="0"/>
              <w:rPr>
                <w:rFonts w:asciiTheme="minorEastAsia" w:hAnsiTheme="minorEastAsia"/>
                <w:bCs/>
                <w:szCs w:val="21"/>
              </w:rPr>
            </w:pPr>
            <w:r>
              <w:rPr>
                <w:rFonts w:asciiTheme="minorEastAsia" w:hAnsiTheme="minorEastAsia" w:hint="eastAsia"/>
                <w:bCs/>
                <w:szCs w:val="21"/>
              </w:rPr>
              <w:t>以上全部符合要求得3分，检测项目缺一项不得分；</w:t>
            </w:r>
          </w:p>
          <w:p w14:paraId="77350886" w14:textId="77777777" w:rsidR="000015CB" w:rsidRDefault="00000000">
            <w:pPr>
              <w:widowControl w:val="0"/>
              <w:rPr>
                <w:rFonts w:asciiTheme="minorEastAsia" w:hAnsiTheme="minorEastAsia"/>
                <w:bCs/>
                <w:szCs w:val="21"/>
              </w:rPr>
            </w:pPr>
            <w:r>
              <w:rPr>
                <w:rFonts w:asciiTheme="minorEastAsia" w:hAnsiTheme="minorEastAsia" w:hint="eastAsia"/>
                <w:bCs/>
                <w:szCs w:val="21"/>
              </w:rPr>
              <w:t>（3）提供猪、牛、羊（三种）检测报告，检测项目应符合食品安全国家标准：①符合GB 2762-2017《食品安全国家标准 食品中污染物限量》的检测项目：铅、铬；</w:t>
            </w:r>
          </w:p>
          <w:p w14:paraId="4894EEDF" w14:textId="77777777" w:rsidR="000015CB" w:rsidRDefault="00000000">
            <w:pPr>
              <w:widowControl w:val="0"/>
              <w:rPr>
                <w:rFonts w:asciiTheme="minorEastAsia" w:hAnsiTheme="minorEastAsia"/>
                <w:bCs/>
                <w:szCs w:val="21"/>
              </w:rPr>
            </w:pPr>
            <w:r>
              <w:rPr>
                <w:rFonts w:asciiTheme="minorEastAsia" w:hAnsiTheme="minorEastAsia" w:hint="eastAsia"/>
                <w:bCs/>
                <w:szCs w:val="21"/>
              </w:rPr>
              <w:t>②符合GB 2763-2021《食品安全国家标准 食品中农药最大残留限量》的检测项目：呋喃丹、甲</w:t>
            </w:r>
            <w:proofErr w:type="gramStart"/>
            <w:r>
              <w:rPr>
                <w:rFonts w:asciiTheme="minorEastAsia" w:hAnsiTheme="minorEastAsia" w:hint="eastAsia"/>
                <w:bCs/>
                <w:szCs w:val="21"/>
              </w:rPr>
              <w:t>萘</w:t>
            </w:r>
            <w:proofErr w:type="gramEnd"/>
            <w:r>
              <w:rPr>
                <w:rFonts w:asciiTheme="minorEastAsia" w:hAnsiTheme="minorEastAsia" w:hint="eastAsia"/>
                <w:bCs/>
                <w:szCs w:val="21"/>
              </w:rPr>
              <w:t>威、速灭威、异丙威；</w:t>
            </w:r>
          </w:p>
          <w:p w14:paraId="149CB3F6" w14:textId="77777777" w:rsidR="000015CB" w:rsidRDefault="00000000">
            <w:pPr>
              <w:widowControl w:val="0"/>
              <w:rPr>
                <w:rFonts w:asciiTheme="minorEastAsia" w:hAnsiTheme="minorEastAsia"/>
                <w:bCs/>
                <w:szCs w:val="21"/>
              </w:rPr>
            </w:pPr>
            <w:r>
              <w:rPr>
                <w:rFonts w:asciiTheme="minorEastAsia" w:hAnsiTheme="minorEastAsia" w:hint="eastAsia"/>
                <w:bCs/>
                <w:szCs w:val="21"/>
              </w:rPr>
              <w:t>③符合GB 31650-2019《食品安全国家标准 食品中兽药最大残留限量》的检测项目：金霉素、强力霉素、四环素、土霉素；</w:t>
            </w:r>
          </w:p>
          <w:p w14:paraId="5AB09AC4" w14:textId="77777777" w:rsidR="000015CB" w:rsidRDefault="00000000">
            <w:pPr>
              <w:widowControl w:val="0"/>
              <w:rPr>
                <w:rFonts w:asciiTheme="minorEastAsia" w:hAnsiTheme="minorEastAsia"/>
                <w:bCs/>
                <w:szCs w:val="21"/>
              </w:rPr>
            </w:pPr>
            <w:r>
              <w:rPr>
                <w:rFonts w:asciiTheme="minorEastAsia" w:hAnsiTheme="minorEastAsia" w:hint="eastAsia"/>
                <w:bCs/>
                <w:szCs w:val="21"/>
              </w:rPr>
              <w:t>以上全部符合要求得3分，检测项目缺一项不得分；</w:t>
            </w:r>
          </w:p>
          <w:p w14:paraId="442E2619" w14:textId="77777777" w:rsidR="000015CB" w:rsidRDefault="00000000">
            <w:pPr>
              <w:widowControl w:val="0"/>
              <w:rPr>
                <w:rFonts w:asciiTheme="minorEastAsia" w:hAnsiTheme="minorEastAsia"/>
                <w:bCs/>
                <w:szCs w:val="21"/>
              </w:rPr>
            </w:pPr>
            <w:r>
              <w:rPr>
                <w:rFonts w:asciiTheme="minorEastAsia" w:hAnsiTheme="minorEastAsia" w:hint="eastAsia"/>
                <w:bCs/>
                <w:szCs w:val="21"/>
              </w:rPr>
              <w:t>（4）提供酱油、醋、辣椒酱（三种）检测报告，检测项目应符合食品安全国家标准：①符合GB 2762-2017《食品安全国家标准 食品中污染物限量》的检测项目：铅、镉；</w:t>
            </w:r>
          </w:p>
          <w:p w14:paraId="39785F34" w14:textId="77777777" w:rsidR="000015CB" w:rsidRDefault="00000000">
            <w:pPr>
              <w:widowControl w:val="0"/>
              <w:rPr>
                <w:rFonts w:asciiTheme="minorEastAsia" w:hAnsiTheme="minorEastAsia"/>
                <w:bCs/>
                <w:szCs w:val="21"/>
              </w:rPr>
            </w:pPr>
            <w:r>
              <w:rPr>
                <w:rFonts w:asciiTheme="minorEastAsia" w:hAnsiTheme="minorEastAsia" w:hint="eastAsia"/>
                <w:bCs/>
                <w:szCs w:val="21"/>
              </w:rPr>
              <w:t>②符合GB 2761-2017《食品安全国家标准 食品中真菌毒素限量》的检测项目：黄曲霉毒素B1、黄曲霉毒素B2；</w:t>
            </w:r>
          </w:p>
          <w:p w14:paraId="59E92ABA" w14:textId="77777777" w:rsidR="000015CB" w:rsidRDefault="00000000">
            <w:pPr>
              <w:widowControl w:val="0"/>
              <w:rPr>
                <w:rFonts w:asciiTheme="minorEastAsia" w:hAnsiTheme="minorEastAsia"/>
                <w:bCs/>
                <w:szCs w:val="21"/>
              </w:rPr>
            </w:pPr>
            <w:r>
              <w:rPr>
                <w:rFonts w:asciiTheme="minorEastAsia" w:hAnsiTheme="minorEastAsia" w:hint="eastAsia"/>
                <w:bCs/>
                <w:szCs w:val="21"/>
              </w:rPr>
              <w:t>③符合GB 2760-2014《食品安全国家标准 食品添加剂使用标准》的检测项目：</w:t>
            </w:r>
            <w:proofErr w:type="gramStart"/>
            <w:r>
              <w:rPr>
                <w:rFonts w:asciiTheme="minorEastAsia" w:hAnsiTheme="minorEastAsia" w:hint="eastAsia"/>
                <w:bCs/>
                <w:szCs w:val="21"/>
              </w:rPr>
              <w:t>环己基氨基磺酸</w:t>
            </w:r>
            <w:proofErr w:type="gramEnd"/>
            <w:r>
              <w:rPr>
                <w:rFonts w:asciiTheme="minorEastAsia" w:hAnsiTheme="minorEastAsia" w:hint="eastAsia"/>
                <w:bCs/>
                <w:szCs w:val="21"/>
              </w:rPr>
              <w:t>钠(甜蜜素)、苯甲酸及其钠盐、山梨</w:t>
            </w:r>
            <w:proofErr w:type="gramStart"/>
            <w:r>
              <w:rPr>
                <w:rFonts w:asciiTheme="minorEastAsia" w:hAnsiTheme="minorEastAsia" w:hint="eastAsia"/>
                <w:bCs/>
                <w:szCs w:val="21"/>
              </w:rPr>
              <w:t>酸及其</w:t>
            </w:r>
            <w:proofErr w:type="gramEnd"/>
            <w:r>
              <w:rPr>
                <w:rFonts w:asciiTheme="minorEastAsia" w:hAnsiTheme="minorEastAsia" w:hint="eastAsia"/>
                <w:bCs/>
                <w:szCs w:val="21"/>
              </w:rPr>
              <w:t>钾盐；</w:t>
            </w:r>
          </w:p>
          <w:p w14:paraId="6118FD6E" w14:textId="77777777" w:rsidR="000015CB" w:rsidRDefault="00000000">
            <w:pPr>
              <w:widowControl w:val="0"/>
              <w:rPr>
                <w:rFonts w:asciiTheme="minorEastAsia" w:hAnsiTheme="minorEastAsia"/>
                <w:bCs/>
                <w:szCs w:val="21"/>
              </w:rPr>
            </w:pPr>
            <w:r>
              <w:rPr>
                <w:rFonts w:asciiTheme="minorEastAsia" w:hAnsiTheme="minorEastAsia" w:hint="eastAsia"/>
                <w:bCs/>
                <w:szCs w:val="21"/>
              </w:rPr>
              <w:lastRenderedPageBreak/>
              <w:t>④符合GB 5009.32-2016《食品安全国家标准 食品中9种抗氧化剂的测定》的检测项目：2,6-二叔丁基对甲基苯酚(BHT)、没食子酸丙酯（PG）、叔丁基对苯二</w:t>
            </w:r>
            <w:proofErr w:type="gramStart"/>
            <w:r>
              <w:rPr>
                <w:rFonts w:asciiTheme="minorEastAsia" w:hAnsiTheme="minorEastAsia" w:hint="eastAsia"/>
                <w:bCs/>
                <w:szCs w:val="21"/>
              </w:rPr>
              <w:t>酚</w:t>
            </w:r>
            <w:proofErr w:type="gramEnd"/>
            <w:r>
              <w:rPr>
                <w:rFonts w:asciiTheme="minorEastAsia" w:hAnsiTheme="minorEastAsia" w:hint="eastAsia"/>
                <w:bCs/>
                <w:szCs w:val="21"/>
              </w:rPr>
              <w:t>(TBHQ)、叔丁基对羟基茴香醚(BHA)；</w:t>
            </w:r>
          </w:p>
          <w:p w14:paraId="16BF5954" w14:textId="77777777" w:rsidR="000015CB" w:rsidRDefault="00000000">
            <w:pPr>
              <w:widowControl w:val="0"/>
              <w:rPr>
                <w:rFonts w:asciiTheme="minorEastAsia" w:hAnsiTheme="minorEastAsia"/>
                <w:bCs/>
                <w:szCs w:val="21"/>
              </w:rPr>
            </w:pPr>
            <w:r>
              <w:rPr>
                <w:rFonts w:asciiTheme="minorEastAsia" w:hAnsiTheme="minorEastAsia" w:hint="eastAsia"/>
                <w:bCs/>
                <w:szCs w:val="21"/>
              </w:rPr>
              <w:t>以上全部符合要求得3分，检测项目缺一项不得分；</w:t>
            </w:r>
          </w:p>
          <w:p w14:paraId="45D2A25D" w14:textId="77777777" w:rsidR="000015CB" w:rsidRDefault="00000000">
            <w:pPr>
              <w:widowControl w:val="0"/>
              <w:rPr>
                <w:rFonts w:asciiTheme="minorEastAsia" w:hAnsiTheme="minorEastAsia"/>
                <w:bCs/>
                <w:szCs w:val="21"/>
              </w:rPr>
            </w:pPr>
            <w:r>
              <w:rPr>
                <w:rFonts w:asciiTheme="minorEastAsia" w:hAnsiTheme="minorEastAsia" w:hint="eastAsia"/>
                <w:bCs/>
                <w:szCs w:val="21"/>
              </w:rPr>
              <w:t>本项累计最高得12分。</w:t>
            </w:r>
          </w:p>
          <w:p w14:paraId="3CABA220" w14:textId="77777777" w:rsidR="000015CB" w:rsidRDefault="00000000">
            <w:pPr>
              <w:widowControl w:val="0"/>
              <w:rPr>
                <w:rFonts w:asciiTheme="minorEastAsia" w:hAnsiTheme="minorEastAsia"/>
                <w:b/>
                <w:szCs w:val="21"/>
              </w:rPr>
            </w:pPr>
            <w:r>
              <w:rPr>
                <w:rFonts w:asciiTheme="minorEastAsia" w:hAnsiTheme="minorEastAsia" w:hint="eastAsia"/>
                <w:b/>
                <w:szCs w:val="21"/>
              </w:rPr>
              <w:t>证明文件：</w:t>
            </w:r>
          </w:p>
          <w:p w14:paraId="1F778563" w14:textId="77777777" w:rsidR="000015CB" w:rsidRDefault="00000000">
            <w:pPr>
              <w:widowControl w:val="0"/>
              <w:rPr>
                <w:rFonts w:asciiTheme="minorEastAsia" w:hAnsiTheme="minorEastAsia"/>
                <w:b/>
                <w:szCs w:val="21"/>
              </w:rPr>
            </w:pPr>
            <w:r>
              <w:rPr>
                <w:rFonts w:asciiTheme="minorEastAsia" w:hAnsiTheme="minorEastAsia" w:hint="eastAsia"/>
                <w:bCs/>
                <w:szCs w:val="21"/>
              </w:rPr>
              <w:t>投标人须提供2022年1月1日至本项目投标截止时间前连续3个月（至少每月提供1份）或以上的检测报告复印件(加盖投标人公章)</w:t>
            </w:r>
            <w:r w:rsidRPr="00D82954">
              <w:rPr>
                <w:rFonts w:asciiTheme="minorEastAsia" w:hAnsiTheme="minorEastAsia" w:hint="eastAsia"/>
                <w:bCs/>
                <w:szCs w:val="21"/>
              </w:rPr>
              <w:t>及相对应三个月的检测费用发票；未</w:t>
            </w:r>
            <w:r>
              <w:rPr>
                <w:rFonts w:asciiTheme="minorEastAsia" w:hAnsiTheme="minorEastAsia" w:hint="eastAsia"/>
                <w:bCs/>
                <w:szCs w:val="21"/>
              </w:rPr>
              <w:t>按要求提供或提供不清晰导致专家无法判断的不得分，原件备查。</w:t>
            </w:r>
          </w:p>
        </w:tc>
      </w:tr>
      <w:tr w:rsidR="000015CB" w14:paraId="389D5F48"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384629AC"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6B970F1" w14:textId="77777777" w:rsidR="000015CB" w:rsidRDefault="00000000">
            <w:pPr>
              <w:widowControl w:val="0"/>
              <w:jc w:val="center"/>
              <w:rPr>
                <w:rFonts w:asciiTheme="minorEastAsia" w:eastAsiaTheme="minorEastAsia" w:hAnsiTheme="minorEastAsia"/>
                <w:kern w:val="2"/>
                <w:szCs w:val="21"/>
              </w:rPr>
            </w:pPr>
            <w:r>
              <w:rPr>
                <w:rFonts w:asciiTheme="minorEastAsia" w:hAnsiTheme="minorEastAsia" w:hint="eastAsia"/>
                <w:kern w:val="2"/>
                <w:szCs w:val="21"/>
              </w:rPr>
              <w:t>3</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32EB600" w14:textId="77777777" w:rsidR="000015CB" w:rsidRDefault="00000000">
            <w:pPr>
              <w:widowControl w:val="0"/>
              <w:jc w:val="center"/>
              <w:rPr>
                <w:rFonts w:asciiTheme="minorEastAsia" w:hAnsiTheme="minorEastAsia"/>
                <w:b/>
                <w:bCs/>
                <w:kern w:val="2"/>
                <w:szCs w:val="21"/>
              </w:rPr>
            </w:pPr>
            <w:r>
              <w:rPr>
                <w:rFonts w:asciiTheme="minorEastAsia" w:hAnsiTheme="minorEastAsia" w:hint="eastAsia"/>
                <w:b/>
                <w:bCs/>
                <w:kern w:val="2"/>
                <w:szCs w:val="21"/>
              </w:rPr>
              <w:t>拟投入本项目配送场所</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7208FFEE" w14:textId="77777777" w:rsidR="000015CB" w:rsidRDefault="00000000">
            <w:pPr>
              <w:widowControl w:val="0"/>
              <w:jc w:val="center"/>
              <w:rPr>
                <w:rFonts w:asciiTheme="minorEastAsia" w:hAnsiTheme="minorEastAsia"/>
                <w:b/>
                <w:bCs/>
                <w:kern w:val="2"/>
                <w:szCs w:val="21"/>
              </w:rPr>
            </w:pPr>
            <w:r>
              <w:rPr>
                <w:rFonts w:asciiTheme="minorEastAsia" w:hAnsiTheme="minorEastAsia" w:hint="eastAsia"/>
                <w:b/>
                <w:bCs/>
                <w:kern w:val="2"/>
                <w:szCs w:val="21"/>
              </w:rPr>
              <w:t>4</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5E4F36CF" w14:textId="77777777" w:rsidR="000015CB" w:rsidRDefault="00000000">
            <w:pPr>
              <w:widowControl w:val="0"/>
              <w:rPr>
                <w:rFonts w:asciiTheme="minorEastAsia" w:hAnsiTheme="minorEastAsia"/>
                <w:b/>
                <w:szCs w:val="21"/>
              </w:rPr>
            </w:pPr>
            <w:r>
              <w:rPr>
                <w:rFonts w:asciiTheme="minorEastAsia" w:hAnsiTheme="minorEastAsia" w:hint="eastAsia"/>
                <w:b/>
                <w:szCs w:val="21"/>
              </w:rPr>
              <w:t>评审标准：</w:t>
            </w:r>
          </w:p>
          <w:p w14:paraId="1FF68C07" w14:textId="77777777" w:rsidR="000015CB" w:rsidRDefault="00000000">
            <w:pPr>
              <w:widowControl w:val="0"/>
              <w:rPr>
                <w:rFonts w:asciiTheme="minorEastAsia" w:hAnsiTheme="minorEastAsia"/>
                <w:bCs/>
                <w:szCs w:val="21"/>
              </w:rPr>
            </w:pPr>
            <w:r>
              <w:rPr>
                <w:rFonts w:asciiTheme="minorEastAsia" w:hAnsiTheme="minorEastAsia" w:hint="eastAsia"/>
                <w:bCs/>
                <w:szCs w:val="21"/>
              </w:rPr>
              <w:t>根据投标人的配送场所面积进行评分：</w:t>
            </w:r>
          </w:p>
          <w:p w14:paraId="5066A070" w14:textId="77777777" w:rsidR="000015CB" w:rsidRDefault="00000000">
            <w:pPr>
              <w:widowControl w:val="0"/>
              <w:rPr>
                <w:rFonts w:asciiTheme="minorEastAsia" w:hAnsiTheme="minorEastAsia"/>
                <w:bCs/>
                <w:szCs w:val="21"/>
              </w:rPr>
            </w:pPr>
            <w:r>
              <w:rPr>
                <w:rFonts w:asciiTheme="minorEastAsia" w:hAnsiTheme="minorEastAsia" w:hint="eastAsia"/>
                <w:bCs/>
                <w:szCs w:val="21"/>
              </w:rPr>
              <w:t xml:space="preserve">1）3000（含）平方米以上的，得4分； </w:t>
            </w:r>
          </w:p>
          <w:p w14:paraId="0C25D5DD" w14:textId="77777777" w:rsidR="000015CB" w:rsidRDefault="00000000">
            <w:pPr>
              <w:widowControl w:val="0"/>
              <w:rPr>
                <w:rFonts w:asciiTheme="minorEastAsia" w:hAnsiTheme="minorEastAsia"/>
                <w:bCs/>
                <w:szCs w:val="21"/>
              </w:rPr>
            </w:pPr>
            <w:r>
              <w:rPr>
                <w:rFonts w:asciiTheme="minorEastAsia" w:hAnsiTheme="minorEastAsia" w:hint="eastAsia"/>
                <w:bCs/>
                <w:szCs w:val="21"/>
              </w:rPr>
              <w:t xml:space="preserve">2）1500（含）-3000（不含）平方米的，得3分； </w:t>
            </w:r>
          </w:p>
          <w:p w14:paraId="228A255A" w14:textId="77777777" w:rsidR="000015CB" w:rsidRDefault="00000000">
            <w:pPr>
              <w:widowControl w:val="0"/>
              <w:rPr>
                <w:rFonts w:asciiTheme="minorEastAsia" w:hAnsiTheme="minorEastAsia"/>
                <w:bCs/>
                <w:szCs w:val="21"/>
              </w:rPr>
            </w:pPr>
            <w:r>
              <w:rPr>
                <w:rFonts w:asciiTheme="minorEastAsia" w:hAnsiTheme="minorEastAsia" w:hint="eastAsia"/>
                <w:bCs/>
                <w:szCs w:val="21"/>
              </w:rPr>
              <w:t xml:space="preserve">3）800（含）-1500（不含）平方米的，得2分； </w:t>
            </w:r>
          </w:p>
          <w:p w14:paraId="28C7ABAA" w14:textId="77777777" w:rsidR="000015CB" w:rsidRDefault="00000000">
            <w:pPr>
              <w:widowControl w:val="0"/>
              <w:rPr>
                <w:rFonts w:asciiTheme="minorEastAsia" w:hAnsiTheme="minorEastAsia"/>
                <w:bCs/>
                <w:szCs w:val="21"/>
              </w:rPr>
            </w:pPr>
            <w:r>
              <w:rPr>
                <w:rFonts w:asciiTheme="minorEastAsia" w:hAnsiTheme="minorEastAsia" w:hint="eastAsia"/>
                <w:bCs/>
                <w:szCs w:val="21"/>
              </w:rPr>
              <w:t xml:space="preserve">4）800（不含）平方米以下，得1分； </w:t>
            </w:r>
          </w:p>
          <w:p w14:paraId="0F11548E" w14:textId="35E6369D" w:rsidR="000015CB" w:rsidRDefault="00000000">
            <w:pPr>
              <w:widowControl w:val="0"/>
              <w:rPr>
                <w:rFonts w:asciiTheme="minorEastAsia" w:hAnsiTheme="minorEastAsia"/>
                <w:bCs/>
                <w:szCs w:val="21"/>
              </w:rPr>
            </w:pPr>
            <w:r>
              <w:rPr>
                <w:rFonts w:asciiTheme="minorEastAsia" w:hAnsiTheme="minorEastAsia" w:hint="eastAsia"/>
                <w:bCs/>
                <w:szCs w:val="21"/>
              </w:rPr>
              <w:t xml:space="preserve">5）其他情况不得分。 </w:t>
            </w:r>
          </w:p>
          <w:p w14:paraId="26E57D1E" w14:textId="77777777" w:rsidR="000015CB" w:rsidRDefault="00000000">
            <w:pPr>
              <w:widowControl w:val="0"/>
              <w:rPr>
                <w:rFonts w:asciiTheme="minorEastAsia" w:hAnsiTheme="minorEastAsia"/>
                <w:b/>
                <w:szCs w:val="21"/>
              </w:rPr>
            </w:pPr>
            <w:r>
              <w:rPr>
                <w:rFonts w:asciiTheme="minorEastAsia" w:hAnsiTheme="minorEastAsia" w:hint="eastAsia"/>
                <w:b/>
                <w:szCs w:val="21"/>
              </w:rPr>
              <w:t>证明文件：</w:t>
            </w:r>
          </w:p>
          <w:p w14:paraId="4CFD9DD9" w14:textId="5BC9EBD7" w:rsidR="000015CB" w:rsidRDefault="00000000">
            <w:pPr>
              <w:widowControl w:val="0"/>
              <w:rPr>
                <w:rFonts w:asciiTheme="minorEastAsia" w:hAnsiTheme="minorEastAsia"/>
                <w:bCs/>
                <w:szCs w:val="21"/>
              </w:rPr>
            </w:pPr>
            <w:r>
              <w:rPr>
                <w:rFonts w:asciiTheme="minorEastAsia" w:hAnsiTheme="minorEastAsia" w:hint="eastAsia"/>
                <w:bCs/>
                <w:szCs w:val="21"/>
              </w:rPr>
              <w:t>投标人提供的场所地权属证明（房产证明或租赁合同（合同有效期应为投标截止之日后六个月））的复印件(加盖投标人公章)，租赁的还需提供合同发票。未按要求提供或提供不清晰导致专家无法判断的不得分，原件备查。</w:t>
            </w:r>
          </w:p>
        </w:tc>
      </w:tr>
      <w:tr w:rsidR="000015CB" w14:paraId="2016C76C"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085D11A5"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57A9B2A" w14:textId="77777777" w:rsidR="000015CB" w:rsidRDefault="00000000">
            <w:pPr>
              <w:jc w:val="center"/>
              <w:rPr>
                <w:rFonts w:asciiTheme="minorEastAsia" w:eastAsiaTheme="minorEastAsia" w:hAnsiTheme="minorEastAsia"/>
                <w:kern w:val="2"/>
                <w:szCs w:val="21"/>
              </w:rPr>
            </w:pPr>
            <w:r>
              <w:rPr>
                <w:rFonts w:asciiTheme="minorEastAsia" w:hAnsiTheme="minorEastAsia" w:hint="eastAsia"/>
                <w:kern w:val="2"/>
                <w:szCs w:val="21"/>
              </w:rPr>
              <w:t>4</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B9F8B3F" w14:textId="77777777" w:rsidR="000015CB" w:rsidRDefault="00000000">
            <w:pPr>
              <w:jc w:val="center"/>
              <w:rPr>
                <w:rFonts w:asciiTheme="minorEastAsia" w:eastAsiaTheme="minorEastAsia" w:hAnsiTheme="minorEastAsia"/>
                <w:kern w:val="2"/>
                <w:szCs w:val="21"/>
              </w:rPr>
            </w:pPr>
            <w:r>
              <w:rPr>
                <w:rFonts w:asciiTheme="minorEastAsia" w:hAnsiTheme="minorEastAsia" w:hint="eastAsia"/>
                <w:b/>
                <w:bCs/>
                <w:kern w:val="2"/>
                <w:szCs w:val="21"/>
              </w:rPr>
              <w:t>拟投入本项目冷库</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32ADECCB" w14:textId="77777777" w:rsidR="000015CB" w:rsidRDefault="00000000">
            <w:pPr>
              <w:jc w:val="center"/>
              <w:rPr>
                <w:rFonts w:asciiTheme="minorEastAsia" w:eastAsiaTheme="minorEastAsia" w:hAnsiTheme="minorEastAsia"/>
                <w:b/>
                <w:bCs/>
                <w:kern w:val="2"/>
                <w:szCs w:val="21"/>
              </w:rPr>
            </w:pPr>
            <w:r>
              <w:rPr>
                <w:rFonts w:asciiTheme="minorEastAsia" w:hAnsiTheme="minorEastAsia" w:hint="eastAsia"/>
                <w:b/>
                <w:bCs/>
                <w:kern w:val="2"/>
                <w:szCs w:val="21"/>
              </w:rPr>
              <w:t>4</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5561F9CB"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评审标准：</w:t>
            </w:r>
          </w:p>
          <w:p w14:paraId="2AB8B69E" w14:textId="77777777" w:rsidR="000015CB" w:rsidRDefault="00000000">
            <w:pPr>
              <w:widowControl w:val="0"/>
              <w:rPr>
                <w:rFonts w:asciiTheme="minorEastAsia" w:hAnsiTheme="minorEastAsia"/>
                <w:szCs w:val="21"/>
              </w:rPr>
            </w:pPr>
            <w:r>
              <w:rPr>
                <w:rFonts w:asciiTheme="minorEastAsia" w:hAnsiTheme="minorEastAsia" w:hint="eastAsia"/>
                <w:szCs w:val="21"/>
              </w:rPr>
              <w:t>投标人拟投入本项目自有或租赁的冷库（含冷藏库和冷冻库）：</w:t>
            </w:r>
          </w:p>
          <w:p w14:paraId="0B428506"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1）300立方米（含）以上得4分； </w:t>
            </w:r>
          </w:p>
          <w:p w14:paraId="11F5DE72"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2）150立方米（含）-300（不含）立方米得2分； </w:t>
            </w:r>
          </w:p>
          <w:p w14:paraId="206375C9"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3）100立方米（含）-150（不含）立方米得1分； </w:t>
            </w:r>
          </w:p>
          <w:p w14:paraId="22AA669B" w14:textId="143C7AAF" w:rsidR="000015CB" w:rsidRDefault="00000000">
            <w:pPr>
              <w:widowControl w:val="0"/>
              <w:rPr>
                <w:rFonts w:asciiTheme="minorEastAsia" w:hAnsiTheme="minorEastAsia"/>
                <w:szCs w:val="21"/>
              </w:rPr>
            </w:pPr>
            <w:r>
              <w:rPr>
                <w:rFonts w:asciiTheme="minorEastAsia" w:hAnsiTheme="minorEastAsia" w:hint="eastAsia"/>
                <w:szCs w:val="21"/>
              </w:rPr>
              <w:t>4）其他情况不得分。</w:t>
            </w:r>
          </w:p>
          <w:p w14:paraId="7E2EFFD4"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证明文件：</w:t>
            </w:r>
          </w:p>
          <w:p w14:paraId="6C1958B5" w14:textId="77777777" w:rsidR="000015CB" w:rsidRDefault="00000000">
            <w:pPr>
              <w:widowControl w:val="0"/>
              <w:rPr>
                <w:rFonts w:asciiTheme="minorEastAsia" w:hAnsiTheme="minorEastAsia"/>
                <w:szCs w:val="21"/>
              </w:rPr>
            </w:pPr>
            <w:r>
              <w:rPr>
                <w:rFonts w:asciiTheme="minorEastAsia" w:hAnsiTheme="minorEastAsia" w:hint="eastAsia"/>
                <w:szCs w:val="21"/>
              </w:rPr>
              <w:t>（1）自有冷库提供冷库工程竣工验收报告或冷库安装合同或冷库转让合同的复印件，租赁冷库提供租赁合同复印件；</w:t>
            </w:r>
          </w:p>
          <w:p w14:paraId="236CF8CA" w14:textId="77777777" w:rsidR="000015CB" w:rsidRDefault="00000000">
            <w:pPr>
              <w:widowControl w:val="0"/>
              <w:rPr>
                <w:rFonts w:asciiTheme="minorEastAsia" w:hAnsiTheme="minorEastAsia"/>
                <w:szCs w:val="21"/>
              </w:rPr>
            </w:pPr>
            <w:r>
              <w:rPr>
                <w:rFonts w:asciiTheme="minorEastAsia" w:hAnsiTheme="minorEastAsia" w:hint="eastAsia"/>
                <w:szCs w:val="21"/>
              </w:rPr>
              <w:lastRenderedPageBreak/>
              <w:t>（2）提供第三方检测机构出具带有CNAS认证标志的冷库（含冷藏库和冷冻库）温度校准证书复印件，委托单位需为投标人；</w:t>
            </w:r>
          </w:p>
          <w:p w14:paraId="2691198D" w14:textId="77777777" w:rsidR="000015CB" w:rsidRDefault="00000000">
            <w:pPr>
              <w:widowControl w:val="0"/>
              <w:rPr>
                <w:rFonts w:asciiTheme="minorEastAsia" w:hAnsiTheme="minorEastAsia"/>
                <w:szCs w:val="21"/>
              </w:rPr>
            </w:pPr>
            <w:r>
              <w:rPr>
                <w:rFonts w:asciiTheme="minorEastAsia" w:hAnsiTheme="minorEastAsia" w:hint="eastAsia"/>
                <w:szCs w:val="21"/>
              </w:rPr>
              <w:t>（3）提供第三方测绘机构出具的面积测绘报告复印件，委托单位需为投标人，且</w:t>
            </w:r>
            <w:proofErr w:type="gramStart"/>
            <w:r>
              <w:rPr>
                <w:rFonts w:asciiTheme="minorEastAsia" w:hAnsiTheme="minorEastAsia" w:hint="eastAsia"/>
                <w:szCs w:val="21"/>
              </w:rPr>
              <w:t>需体现</w:t>
            </w:r>
            <w:proofErr w:type="gramEnd"/>
            <w:r>
              <w:rPr>
                <w:rFonts w:asciiTheme="minorEastAsia" w:hAnsiTheme="minorEastAsia" w:hint="eastAsia"/>
                <w:szCs w:val="21"/>
              </w:rPr>
              <w:t>冷库容积。</w:t>
            </w:r>
          </w:p>
          <w:p w14:paraId="0F3930EE" w14:textId="39A73958" w:rsidR="000015CB" w:rsidRDefault="00000000" w:rsidP="008544A7">
            <w:pPr>
              <w:widowControl w:val="0"/>
              <w:rPr>
                <w:rFonts w:asciiTheme="minorEastAsia" w:hAnsiTheme="minorEastAsia"/>
                <w:b/>
                <w:bCs/>
                <w:szCs w:val="21"/>
              </w:rPr>
            </w:pPr>
            <w:r>
              <w:rPr>
                <w:rFonts w:asciiTheme="minorEastAsia" w:hAnsiTheme="minorEastAsia" w:hint="eastAsia"/>
                <w:szCs w:val="21"/>
              </w:rPr>
              <w:t>（4）以上资料加盖投标人公章，原件备查。未按要求提供或提供不清晰导致专家无法判断的不得分。</w:t>
            </w:r>
          </w:p>
        </w:tc>
      </w:tr>
      <w:tr w:rsidR="000015CB" w14:paraId="1D14983F"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24ED2D1D"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9E871D3" w14:textId="77777777" w:rsidR="000015CB" w:rsidRDefault="00000000">
            <w:pPr>
              <w:jc w:val="center"/>
              <w:rPr>
                <w:rFonts w:asciiTheme="minorEastAsia" w:eastAsiaTheme="minorEastAsia" w:hAnsiTheme="minorEastAsia"/>
                <w:kern w:val="2"/>
                <w:szCs w:val="21"/>
              </w:rPr>
            </w:pPr>
            <w:r>
              <w:rPr>
                <w:rFonts w:asciiTheme="minorEastAsia" w:hAnsiTheme="minorEastAsia" w:hint="eastAsia"/>
                <w:kern w:val="2"/>
                <w:szCs w:val="21"/>
              </w:rPr>
              <w:t>5</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5637FA6" w14:textId="77777777" w:rsidR="000015CB" w:rsidRDefault="00000000">
            <w:pPr>
              <w:jc w:val="center"/>
              <w:rPr>
                <w:rFonts w:asciiTheme="minorEastAsia" w:hAnsiTheme="minorEastAsia"/>
                <w:kern w:val="2"/>
                <w:szCs w:val="21"/>
              </w:rPr>
            </w:pPr>
            <w:r>
              <w:rPr>
                <w:rFonts w:asciiTheme="minorEastAsia" w:hAnsiTheme="minorEastAsia" w:hint="eastAsia"/>
                <w:b/>
                <w:bCs/>
                <w:kern w:val="2"/>
                <w:szCs w:val="21"/>
              </w:rPr>
              <w:t>拟投入本项目配送车辆</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7524CE88"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5</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20141F56"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评审标准：</w:t>
            </w:r>
          </w:p>
          <w:p w14:paraId="3F02D752" w14:textId="77777777" w:rsidR="000015CB" w:rsidRDefault="00000000">
            <w:pPr>
              <w:widowControl w:val="0"/>
              <w:rPr>
                <w:rFonts w:asciiTheme="minorEastAsia" w:hAnsiTheme="minorEastAsia"/>
                <w:szCs w:val="21"/>
              </w:rPr>
            </w:pPr>
            <w:r>
              <w:rPr>
                <w:rFonts w:asciiTheme="minorEastAsia" w:hAnsiTheme="minorEastAsia" w:hint="eastAsia"/>
                <w:szCs w:val="21"/>
              </w:rPr>
              <w:t>投标人拟投入本项目自有或租赁粤B牌冷藏车辆装备满分为5分。</w:t>
            </w:r>
          </w:p>
          <w:p w14:paraId="6B0B3DA7" w14:textId="77777777" w:rsidR="000015CB" w:rsidRDefault="00000000">
            <w:pPr>
              <w:widowControl w:val="0"/>
              <w:rPr>
                <w:rFonts w:asciiTheme="minorEastAsia" w:hAnsiTheme="minorEastAsia"/>
                <w:szCs w:val="21"/>
              </w:rPr>
            </w:pPr>
            <w:r>
              <w:rPr>
                <w:rFonts w:asciiTheme="minorEastAsia" w:hAnsiTheme="minorEastAsia" w:hint="eastAsia"/>
                <w:szCs w:val="21"/>
              </w:rPr>
              <w:t>（1）冷藏车≥5辆，得5分；</w:t>
            </w:r>
          </w:p>
          <w:p w14:paraId="294919D8" w14:textId="77777777" w:rsidR="000015CB" w:rsidRDefault="00000000">
            <w:pPr>
              <w:widowControl w:val="0"/>
              <w:rPr>
                <w:rFonts w:asciiTheme="minorEastAsia" w:hAnsiTheme="minorEastAsia"/>
                <w:szCs w:val="21"/>
              </w:rPr>
            </w:pPr>
            <w:r>
              <w:rPr>
                <w:rFonts w:asciiTheme="minorEastAsia" w:hAnsiTheme="minorEastAsia" w:hint="eastAsia"/>
                <w:szCs w:val="21"/>
              </w:rPr>
              <w:t>（2）3辆≤冷藏车＜5辆，得3分；</w:t>
            </w:r>
          </w:p>
          <w:p w14:paraId="747135C7" w14:textId="77777777" w:rsidR="000015CB" w:rsidRDefault="00000000">
            <w:pPr>
              <w:widowControl w:val="0"/>
              <w:rPr>
                <w:rFonts w:asciiTheme="minorEastAsia" w:hAnsiTheme="minorEastAsia"/>
                <w:szCs w:val="21"/>
              </w:rPr>
            </w:pPr>
            <w:r>
              <w:rPr>
                <w:rFonts w:asciiTheme="minorEastAsia" w:hAnsiTheme="minorEastAsia" w:hint="eastAsia"/>
                <w:szCs w:val="21"/>
              </w:rPr>
              <w:t>（3）1辆≤冷藏车＜3辆，得1分；</w:t>
            </w:r>
          </w:p>
          <w:p w14:paraId="362909FB" w14:textId="2229C252" w:rsidR="000015CB" w:rsidRDefault="00000000">
            <w:pPr>
              <w:widowControl w:val="0"/>
              <w:rPr>
                <w:rFonts w:asciiTheme="minorEastAsia" w:hAnsiTheme="minorEastAsia"/>
                <w:szCs w:val="21"/>
              </w:rPr>
            </w:pPr>
            <w:r>
              <w:rPr>
                <w:rFonts w:asciiTheme="minorEastAsia" w:hAnsiTheme="minorEastAsia" w:hint="eastAsia"/>
                <w:szCs w:val="21"/>
              </w:rPr>
              <w:t>（4）其他情况不得分。</w:t>
            </w:r>
          </w:p>
          <w:p w14:paraId="5F70B13B"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证明文件：</w:t>
            </w:r>
          </w:p>
          <w:p w14:paraId="014C167B" w14:textId="77777777" w:rsidR="000015CB" w:rsidRDefault="00000000">
            <w:pPr>
              <w:widowControl w:val="0"/>
              <w:rPr>
                <w:rFonts w:asciiTheme="minorEastAsia" w:hAnsiTheme="minorEastAsia"/>
                <w:szCs w:val="21"/>
              </w:rPr>
            </w:pPr>
            <w:r>
              <w:rPr>
                <w:rFonts w:asciiTheme="minorEastAsia" w:hAnsiTheme="minorEastAsia" w:hint="eastAsia"/>
                <w:szCs w:val="21"/>
              </w:rPr>
              <w:t>（1）投标人自有车辆须提供行驶证和车头完整正面图片（含车牌号码），所有权人必须为投标人（</w:t>
            </w:r>
            <w:proofErr w:type="gramStart"/>
            <w:r>
              <w:rPr>
                <w:rFonts w:asciiTheme="minorEastAsia" w:hAnsiTheme="minorEastAsia" w:hint="eastAsia"/>
                <w:szCs w:val="21"/>
              </w:rPr>
              <w:t>冷藏车需能体现</w:t>
            </w:r>
            <w:proofErr w:type="gramEnd"/>
            <w:r>
              <w:rPr>
                <w:rFonts w:asciiTheme="minorEastAsia" w:hAnsiTheme="minorEastAsia" w:hint="eastAsia"/>
                <w:szCs w:val="21"/>
              </w:rPr>
              <w:t>冷藏功能）。</w:t>
            </w:r>
          </w:p>
          <w:p w14:paraId="5F070B54" w14:textId="77777777" w:rsidR="000015CB" w:rsidRDefault="00000000">
            <w:pPr>
              <w:widowControl w:val="0"/>
              <w:rPr>
                <w:rFonts w:asciiTheme="minorEastAsia" w:hAnsiTheme="minorEastAsia"/>
                <w:szCs w:val="21"/>
              </w:rPr>
            </w:pPr>
            <w:r>
              <w:rPr>
                <w:rFonts w:asciiTheme="minorEastAsia" w:hAnsiTheme="minorEastAsia" w:hint="eastAsia"/>
                <w:szCs w:val="21"/>
              </w:rPr>
              <w:t>（2）投标人租赁车辆须提供车辆行驶证和租赁合同及车头完整正面图片（含车牌号码），租赁方必须为投标人（</w:t>
            </w:r>
            <w:proofErr w:type="gramStart"/>
            <w:r>
              <w:rPr>
                <w:rFonts w:asciiTheme="minorEastAsia" w:hAnsiTheme="minorEastAsia" w:hint="eastAsia"/>
                <w:szCs w:val="21"/>
              </w:rPr>
              <w:t>冷藏车需能体现</w:t>
            </w:r>
            <w:proofErr w:type="gramEnd"/>
            <w:r>
              <w:rPr>
                <w:rFonts w:asciiTheme="minorEastAsia" w:hAnsiTheme="minorEastAsia" w:hint="eastAsia"/>
                <w:szCs w:val="21"/>
              </w:rPr>
              <w:t>冷藏功能）。</w:t>
            </w:r>
          </w:p>
          <w:p w14:paraId="404B1FED" w14:textId="1031C10E" w:rsidR="000015CB" w:rsidRDefault="00000000">
            <w:pPr>
              <w:widowControl w:val="0"/>
              <w:rPr>
                <w:rFonts w:asciiTheme="minorEastAsia" w:hAnsiTheme="minorEastAsia"/>
                <w:szCs w:val="21"/>
              </w:rPr>
            </w:pPr>
            <w:r>
              <w:rPr>
                <w:rFonts w:asciiTheme="minorEastAsia" w:hAnsiTheme="minorEastAsia" w:hint="eastAsia"/>
                <w:szCs w:val="21"/>
              </w:rPr>
              <w:t>（3）以上材料加盖投标人公章，未提供证明材料或者提供的证明材料不符合要求或提供的证明材料不清晰导致评审专家无法辨认的，不得分，原件备查。</w:t>
            </w:r>
          </w:p>
        </w:tc>
      </w:tr>
      <w:tr w:rsidR="000015CB" w14:paraId="5C7E58CE"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3A2177DD"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1001DFF" w14:textId="77777777" w:rsidR="000015CB" w:rsidRDefault="00000000">
            <w:pPr>
              <w:jc w:val="center"/>
              <w:rPr>
                <w:rFonts w:asciiTheme="minorEastAsia" w:eastAsiaTheme="minorEastAsia" w:hAnsiTheme="minorEastAsia"/>
                <w:kern w:val="2"/>
                <w:szCs w:val="21"/>
              </w:rPr>
            </w:pPr>
            <w:r>
              <w:rPr>
                <w:rFonts w:asciiTheme="minorEastAsia" w:hAnsiTheme="minorEastAsia" w:hint="eastAsia"/>
                <w:kern w:val="2"/>
                <w:szCs w:val="21"/>
              </w:rPr>
              <w:t>6</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C8B88C4"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拟投入本项目购买的食品安全保险</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400AABD5"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4</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746EE21E"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评审标准：</w:t>
            </w:r>
          </w:p>
          <w:p w14:paraId="5CE58DA3" w14:textId="77777777" w:rsidR="000015CB" w:rsidRDefault="00000000">
            <w:pPr>
              <w:widowControl w:val="0"/>
              <w:rPr>
                <w:rFonts w:asciiTheme="minorEastAsia" w:hAnsiTheme="minorEastAsia"/>
                <w:szCs w:val="21"/>
              </w:rPr>
            </w:pPr>
            <w:r>
              <w:rPr>
                <w:rFonts w:asciiTheme="minorEastAsia" w:hAnsiTheme="minorEastAsia" w:hint="eastAsia"/>
                <w:szCs w:val="21"/>
              </w:rPr>
              <w:t>根据投标人购买相关责任险等级评定：</w:t>
            </w:r>
          </w:p>
          <w:p w14:paraId="6D77800D" w14:textId="77777777" w:rsidR="000015CB" w:rsidRDefault="00000000">
            <w:pPr>
              <w:widowControl w:val="0"/>
              <w:rPr>
                <w:rFonts w:asciiTheme="minorEastAsia" w:hAnsiTheme="minorEastAsia"/>
                <w:szCs w:val="21"/>
              </w:rPr>
            </w:pPr>
            <w:r>
              <w:rPr>
                <w:rFonts w:asciiTheme="minorEastAsia" w:hAnsiTheme="minorEastAsia" w:hint="eastAsia"/>
                <w:szCs w:val="21"/>
              </w:rPr>
              <w:t>1.投标人提供有效的食品安全保险，最高得2分：</w:t>
            </w:r>
          </w:p>
          <w:p w14:paraId="1C786AC3" w14:textId="77777777" w:rsidR="000015CB" w:rsidRDefault="00000000">
            <w:pPr>
              <w:widowControl w:val="0"/>
              <w:rPr>
                <w:rFonts w:asciiTheme="minorEastAsia" w:hAnsiTheme="minorEastAsia"/>
                <w:szCs w:val="21"/>
              </w:rPr>
            </w:pPr>
            <w:r>
              <w:rPr>
                <w:rFonts w:asciiTheme="minorEastAsia" w:hAnsiTheme="minorEastAsia" w:hint="eastAsia"/>
                <w:szCs w:val="21"/>
              </w:rPr>
              <w:t>1）保额在15000万（含）以上，且每次事故赔偿限额5000万（含）以上的，得2分；</w:t>
            </w:r>
          </w:p>
          <w:p w14:paraId="52A46E04" w14:textId="77777777" w:rsidR="000015CB" w:rsidRDefault="00000000">
            <w:pPr>
              <w:widowControl w:val="0"/>
              <w:rPr>
                <w:rFonts w:asciiTheme="minorEastAsia" w:hAnsiTheme="minorEastAsia"/>
                <w:szCs w:val="21"/>
              </w:rPr>
            </w:pPr>
            <w:r>
              <w:rPr>
                <w:rFonts w:asciiTheme="minorEastAsia" w:hAnsiTheme="minorEastAsia" w:hint="eastAsia"/>
                <w:szCs w:val="21"/>
              </w:rPr>
              <w:t>2）保额在15000万（不含）-10000万（含），且每次事故赔偿限额3000万（含）以上的，得1分；</w:t>
            </w:r>
          </w:p>
          <w:p w14:paraId="091D6B9E" w14:textId="77777777" w:rsidR="000015CB" w:rsidRDefault="00000000">
            <w:pPr>
              <w:widowControl w:val="0"/>
              <w:rPr>
                <w:rFonts w:asciiTheme="minorEastAsia" w:hAnsiTheme="minorEastAsia"/>
                <w:szCs w:val="21"/>
              </w:rPr>
            </w:pPr>
            <w:r>
              <w:rPr>
                <w:rFonts w:asciiTheme="minorEastAsia" w:hAnsiTheme="minorEastAsia" w:hint="eastAsia"/>
                <w:szCs w:val="21"/>
              </w:rPr>
              <w:t>3）保额在10000万（不含）-5000万（含），且每次事故赔偿限额得1000万（含）以上的，得0.5分；</w:t>
            </w:r>
          </w:p>
          <w:p w14:paraId="48B64FE9" w14:textId="77777777" w:rsidR="000015CB" w:rsidRDefault="00000000">
            <w:pPr>
              <w:widowControl w:val="0"/>
              <w:rPr>
                <w:rFonts w:asciiTheme="minorEastAsia" w:hAnsiTheme="minorEastAsia"/>
                <w:szCs w:val="21"/>
              </w:rPr>
            </w:pPr>
            <w:r>
              <w:rPr>
                <w:rFonts w:asciiTheme="minorEastAsia" w:hAnsiTheme="minorEastAsia" w:hint="eastAsia"/>
                <w:szCs w:val="21"/>
              </w:rPr>
              <w:lastRenderedPageBreak/>
              <w:t>4）保额在5000万（不含）以下，且每次事故赔偿限额得200万（含）以上的，得0.2分；</w:t>
            </w:r>
          </w:p>
          <w:p w14:paraId="15246A60" w14:textId="08E6E627" w:rsidR="000015CB" w:rsidRDefault="00000000">
            <w:pPr>
              <w:widowControl w:val="0"/>
              <w:rPr>
                <w:rFonts w:asciiTheme="minorEastAsia" w:hAnsiTheme="minorEastAsia"/>
                <w:szCs w:val="21"/>
              </w:rPr>
            </w:pPr>
            <w:r>
              <w:rPr>
                <w:rFonts w:asciiTheme="minorEastAsia" w:hAnsiTheme="minorEastAsia" w:hint="eastAsia"/>
                <w:szCs w:val="21"/>
              </w:rPr>
              <w:t>5）其他情况不得分。</w:t>
            </w:r>
          </w:p>
          <w:p w14:paraId="3111985A" w14:textId="77777777" w:rsidR="000015CB" w:rsidRDefault="00000000">
            <w:pPr>
              <w:widowControl w:val="0"/>
              <w:rPr>
                <w:rFonts w:asciiTheme="minorEastAsia" w:hAnsiTheme="minorEastAsia"/>
                <w:szCs w:val="21"/>
              </w:rPr>
            </w:pPr>
            <w:r>
              <w:rPr>
                <w:rFonts w:asciiTheme="minorEastAsia" w:hAnsiTheme="minorEastAsia" w:hint="eastAsia"/>
                <w:szCs w:val="21"/>
              </w:rPr>
              <w:t>2. 投标人提供有效的公众责任险，最高得2分：</w:t>
            </w:r>
          </w:p>
          <w:p w14:paraId="0B0E865F"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1）保额在15000万（含）以上的得2分； </w:t>
            </w:r>
          </w:p>
          <w:p w14:paraId="47459D8A"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2）保额在15000万（不含）-6000万（含）的得1分； </w:t>
            </w:r>
          </w:p>
          <w:p w14:paraId="54B9855B"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3）保额在6000万（不含）以下得0.5分； </w:t>
            </w:r>
          </w:p>
          <w:p w14:paraId="6C3DE62C" w14:textId="31D3A839" w:rsidR="000015CB" w:rsidRDefault="00000000">
            <w:pPr>
              <w:widowControl w:val="0"/>
              <w:rPr>
                <w:rFonts w:asciiTheme="minorEastAsia" w:hAnsiTheme="minorEastAsia"/>
                <w:szCs w:val="21"/>
              </w:rPr>
            </w:pPr>
            <w:r>
              <w:rPr>
                <w:rFonts w:asciiTheme="minorEastAsia" w:hAnsiTheme="minorEastAsia" w:hint="eastAsia"/>
                <w:szCs w:val="21"/>
              </w:rPr>
              <w:t>4）其他情况不得分。</w:t>
            </w:r>
          </w:p>
          <w:p w14:paraId="1DB41854" w14:textId="77777777" w:rsidR="000015CB" w:rsidRDefault="00000000">
            <w:pPr>
              <w:widowControl w:val="0"/>
              <w:rPr>
                <w:rFonts w:asciiTheme="minorEastAsia" w:hAnsiTheme="minorEastAsia"/>
                <w:szCs w:val="21"/>
              </w:rPr>
            </w:pPr>
            <w:r>
              <w:rPr>
                <w:rFonts w:asciiTheme="minorEastAsia" w:hAnsiTheme="minorEastAsia" w:hint="eastAsia"/>
                <w:szCs w:val="21"/>
              </w:rPr>
              <w:t>以上两项累计最高得4分。</w:t>
            </w:r>
          </w:p>
          <w:p w14:paraId="21160930"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证明文件：</w:t>
            </w:r>
          </w:p>
          <w:p w14:paraId="656B3287" w14:textId="1FE94D9A" w:rsidR="000015CB" w:rsidRDefault="00000000">
            <w:pPr>
              <w:widowControl w:val="0"/>
              <w:rPr>
                <w:rFonts w:asciiTheme="minorEastAsia" w:hAnsiTheme="minorEastAsia"/>
                <w:szCs w:val="21"/>
              </w:rPr>
            </w:pPr>
            <w:r>
              <w:rPr>
                <w:rFonts w:asciiTheme="minorEastAsia" w:hAnsiTheme="minorEastAsia" w:hint="eastAsia"/>
                <w:szCs w:val="21"/>
              </w:rPr>
              <w:t>投标人须提供保险发票和投保单复印件(加盖投标人公章)。未提供证明材料或者提供的证明材料不符合要求或提供的证明材料不清晰导致评审专家无法辨认的不得分，原件备查。</w:t>
            </w:r>
          </w:p>
        </w:tc>
      </w:tr>
      <w:tr w:rsidR="000015CB" w14:paraId="08CFE173"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7621C906"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929E47E" w14:textId="77777777" w:rsidR="000015CB" w:rsidRDefault="00000000">
            <w:pPr>
              <w:jc w:val="center"/>
              <w:rPr>
                <w:rFonts w:asciiTheme="minorEastAsia" w:eastAsiaTheme="minorEastAsia" w:hAnsiTheme="minorEastAsia"/>
                <w:kern w:val="2"/>
                <w:szCs w:val="21"/>
              </w:rPr>
            </w:pPr>
            <w:r>
              <w:rPr>
                <w:rFonts w:asciiTheme="minorEastAsia" w:hAnsiTheme="minorEastAsia" w:hint="eastAsia"/>
                <w:kern w:val="2"/>
                <w:szCs w:val="21"/>
              </w:rPr>
              <w:t>7</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72F6C40"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提供服务配套的设备情况</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615888BF"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10</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1C82FBC1"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评审标准：</w:t>
            </w:r>
          </w:p>
          <w:p w14:paraId="6800D1F5" w14:textId="77777777" w:rsidR="000015CB" w:rsidRDefault="00000000">
            <w:pPr>
              <w:widowControl w:val="0"/>
              <w:rPr>
                <w:rFonts w:asciiTheme="minorEastAsia" w:hAnsiTheme="minorEastAsia"/>
                <w:szCs w:val="21"/>
              </w:rPr>
            </w:pPr>
            <w:r>
              <w:rPr>
                <w:rFonts w:asciiTheme="minorEastAsia" w:hAnsiTheme="minorEastAsia" w:hint="eastAsia"/>
                <w:szCs w:val="21"/>
              </w:rPr>
              <w:t>（1）投标人自有或租赁</w:t>
            </w:r>
            <w:r w:rsidR="009E07AC">
              <w:rPr>
                <w:rFonts w:asciiTheme="minorEastAsia" w:hAnsiTheme="minorEastAsia" w:hint="eastAsia"/>
                <w:szCs w:val="21"/>
              </w:rPr>
              <w:t>或合作</w:t>
            </w:r>
            <w:r>
              <w:rPr>
                <w:rFonts w:asciiTheme="minorEastAsia" w:hAnsiTheme="minorEastAsia" w:hint="eastAsia"/>
                <w:szCs w:val="21"/>
              </w:rPr>
              <w:t>的检测室，且通过行政部门或事业单位或行业协会（其业务主管单位须是省级（或以上）农业部门）颁发的A级或以上实验室操作规范认证得4分；A级以下得2分。最高得4分，不提供不得分。</w:t>
            </w:r>
          </w:p>
          <w:p w14:paraId="0283A2B6" w14:textId="77777777" w:rsidR="000015CB" w:rsidRDefault="00000000">
            <w:pPr>
              <w:widowControl w:val="0"/>
              <w:rPr>
                <w:rFonts w:asciiTheme="minorEastAsia" w:hAnsiTheme="minorEastAsia"/>
                <w:szCs w:val="21"/>
              </w:rPr>
            </w:pPr>
            <w:r>
              <w:rPr>
                <w:rFonts w:asciiTheme="minorEastAsia" w:hAnsiTheme="minorEastAsia" w:hint="eastAsia"/>
                <w:szCs w:val="21"/>
              </w:rPr>
              <w:t>（2）投标人自有或租赁农药残留检测仪，提供仪器校准报告，且仪器校准内容应包含但不限于分辨力、信噪比、质量准确性、峰面积重复性、离子丰度比重复性、保留时间重复性；得2分。</w:t>
            </w:r>
          </w:p>
          <w:p w14:paraId="0F05D984" w14:textId="77777777" w:rsidR="000015CB" w:rsidRDefault="00000000">
            <w:pPr>
              <w:widowControl w:val="0"/>
              <w:rPr>
                <w:rFonts w:asciiTheme="minorEastAsia" w:hAnsiTheme="minorEastAsia"/>
                <w:szCs w:val="21"/>
              </w:rPr>
            </w:pPr>
            <w:r>
              <w:rPr>
                <w:rFonts w:asciiTheme="minorEastAsia" w:hAnsiTheme="minorEastAsia" w:hint="eastAsia"/>
                <w:szCs w:val="21"/>
              </w:rPr>
              <w:t>（3）投标人自有或租赁微生物检测仪，提供仪器校准报告，且仪器校准内容应包含但不限于进</w:t>
            </w:r>
            <w:proofErr w:type="gramStart"/>
            <w:r>
              <w:rPr>
                <w:rFonts w:asciiTheme="minorEastAsia" w:hAnsiTheme="minorEastAsia" w:hint="eastAsia"/>
                <w:szCs w:val="21"/>
              </w:rPr>
              <w:t>样压力</w:t>
            </w:r>
            <w:proofErr w:type="gramEnd"/>
            <w:r>
              <w:rPr>
                <w:rFonts w:asciiTheme="minorEastAsia" w:hAnsiTheme="minorEastAsia" w:hint="eastAsia"/>
                <w:szCs w:val="21"/>
              </w:rPr>
              <w:t>稳定性、进</w:t>
            </w:r>
            <w:proofErr w:type="gramStart"/>
            <w:r>
              <w:rPr>
                <w:rFonts w:asciiTheme="minorEastAsia" w:hAnsiTheme="minorEastAsia" w:hint="eastAsia"/>
                <w:szCs w:val="21"/>
              </w:rPr>
              <w:t>样压力</w:t>
            </w:r>
            <w:proofErr w:type="gramEnd"/>
            <w:r>
              <w:rPr>
                <w:rFonts w:asciiTheme="minorEastAsia" w:hAnsiTheme="minorEastAsia" w:hint="eastAsia"/>
                <w:szCs w:val="21"/>
              </w:rPr>
              <w:t>重复性、激发光波长、激发光强度均匀性、激发光强度稳定性；得2分。</w:t>
            </w:r>
          </w:p>
          <w:p w14:paraId="6E7655AC" w14:textId="77777777" w:rsidR="000015CB" w:rsidRDefault="00000000">
            <w:pPr>
              <w:widowControl w:val="0"/>
              <w:rPr>
                <w:rFonts w:asciiTheme="minorEastAsia" w:hAnsiTheme="minorEastAsia"/>
                <w:szCs w:val="21"/>
              </w:rPr>
            </w:pPr>
            <w:r>
              <w:rPr>
                <w:rFonts w:asciiTheme="minorEastAsia" w:hAnsiTheme="minorEastAsia" w:hint="eastAsia"/>
                <w:szCs w:val="21"/>
              </w:rPr>
              <w:t>（4）投标人自有或租赁食品添加剂检测仪，提供仪器校准报告，且仪器校准内容应包含但不限于基线噪声、基线漂移、最小检测浓度、波长示值最大允许误差、波长重复性、线性范围；得2分。</w:t>
            </w:r>
          </w:p>
          <w:p w14:paraId="4CC1AB95" w14:textId="77777777" w:rsidR="000015CB" w:rsidRDefault="00000000">
            <w:pPr>
              <w:widowControl w:val="0"/>
              <w:rPr>
                <w:rFonts w:asciiTheme="minorEastAsia" w:hAnsiTheme="minorEastAsia"/>
                <w:szCs w:val="21"/>
              </w:rPr>
            </w:pPr>
            <w:r>
              <w:rPr>
                <w:rFonts w:asciiTheme="minorEastAsia" w:hAnsiTheme="minorEastAsia" w:hint="eastAsia"/>
                <w:szCs w:val="21"/>
              </w:rPr>
              <w:t>累计最高得10分。</w:t>
            </w:r>
          </w:p>
          <w:p w14:paraId="3CE055F6"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证明文件：</w:t>
            </w:r>
          </w:p>
          <w:p w14:paraId="054E8840" w14:textId="0A194DF5" w:rsidR="000015CB" w:rsidRDefault="00000000">
            <w:pPr>
              <w:widowControl w:val="0"/>
              <w:rPr>
                <w:rFonts w:asciiTheme="minorEastAsia" w:hAnsiTheme="minorEastAsia"/>
                <w:szCs w:val="21"/>
              </w:rPr>
            </w:pPr>
            <w:r>
              <w:rPr>
                <w:rFonts w:asciiTheme="minorEastAsia" w:hAnsiTheme="minorEastAsia" w:hint="eastAsia"/>
                <w:szCs w:val="21"/>
              </w:rPr>
              <w:lastRenderedPageBreak/>
              <w:t>（1）投标人提供检测室的自有产权证明（或建设合同）或租赁合同</w:t>
            </w:r>
            <w:r w:rsidR="009E07AC">
              <w:rPr>
                <w:rFonts w:asciiTheme="minorEastAsia" w:hAnsiTheme="minorEastAsia" w:hint="eastAsia"/>
                <w:szCs w:val="21"/>
              </w:rPr>
              <w:t>或合作协议</w:t>
            </w:r>
            <w:r w:rsidR="008544A7">
              <w:rPr>
                <w:rFonts w:asciiTheme="minorEastAsia" w:hAnsiTheme="minorEastAsia" w:hint="eastAsia"/>
                <w:szCs w:val="21"/>
              </w:rPr>
              <w:t>复印</w:t>
            </w:r>
            <w:r>
              <w:rPr>
                <w:rFonts w:asciiTheme="minorEastAsia" w:hAnsiTheme="minorEastAsia" w:hint="eastAsia"/>
                <w:szCs w:val="21"/>
              </w:rPr>
              <w:t>件</w:t>
            </w:r>
            <w:r w:rsidR="008544A7">
              <w:rPr>
                <w:rFonts w:asciiTheme="minorEastAsia" w:hAnsiTheme="minorEastAsia" w:hint="eastAsia"/>
                <w:szCs w:val="21"/>
              </w:rPr>
              <w:t>，原件备查</w:t>
            </w:r>
            <w:r>
              <w:rPr>
                <w:rFonts w:asciiTheme="minorEastAsia" w:hAnsiTheme="minorEastAsia" w:hint="eastAsia"/>
                <w:szCs w:val="21"/>
              </w:rPr>
              <w:t>；同时须提供实验室操作规范认证证书</w:t>
            </w:r>
            <w:r w:rsidR="008544A7">
              <w:rPr>
                <w:rFonts w:asciiTheme="minorEastAsia" w:hAnsiTheme="minorEastAsia" w:hint="eastAsia"/>
                <w:szCs w:val="21"/>
              </w:rPr>
              <w:t>复印</w:t>
            </w:r>
            <w:r>
              <w:rPr>
                <w:rFonts w:asciiTheme="minorEastAsia" w:hAnsiTheme="minorEastAsia" w:hint="eastAsia"/>
                <w:szCs w:val="21"/>
              </w:rPr>
              <w:t>件</w:t>
            </w:r>
            <w:r w:rsidR="008544A7">
              <w:rPr>
                <w:rFonts w:asciiTheme="minorEastAsia" w:hAnsiTheme="minorEastAsia" w:hint="eastAsia"/>
                <w:szCs w:val="21"/>
              </w:rPr>
              <w:t>，原件备查</w:t>
            </w:r>
            <w:r>
              <w:rPr>
                <w:rFonts w:asciiTheme="minorEastAsia" w:hAnsiTheme="minorEastAsia" w:hint="eastAsia"/>
                <w:szCs w:val="21"/>
              </w:rPr>
              <w:t>；评审标准中的证书由行业协会颁发的其业务主管单位须是省级（或以上）农业部门，还需提供颁发机构在中国社会组织政务服务平台（https://chinanpo.mca.gov.cn）登记信息状态“正常”的网站查询截图或行政机关（或事业单位）网站查询截图。</w:t>
            </w:r>
          </w:p>
          <w:p w14:paraId="30CDB679" w14:textId="77777777" w:rsidR="000015CB" w:rsidRDefault="00000000">
            <w:pPr>
              <w:widowControl w:val="0"/>
              <w:rPr>
                <w:rFonts w:asciiTheme="minorEastAsia" w:hAnsiTheme="minorEastAsia"/>
                <w:szCs w:val="21"/>
              </w:rPr>
            </w:pPr>
            <w:r>
              <w:rPr>
                <w:rFonts w:asciiTheme="minorEastAsia" w:hAnsiTheme="minorEastAsia" w:hint="eastAsia"/>
                <w:szCs w:val="21"/>
              </w:rPr>
              <w:t>（2）投标人提供检测仪器的照片；自有的提供以上检测仪器的购买发票复印件；租赁的提供以上检测仪器的租赁合同复印件及近三个月内任意一个月的租赁发票。</w:t>
            </w:r>
          </w:p>
          <w:p w14:paraId="5EDE14C6" w14:textId="77777777" w:rsidR="000015CB" w:rsidRDefault="00000000">
            <w:pPr>
              <w:widowControl w:val="0"/>
              <w:rPr>
                <w:rFonts w:asciiTheme="minorEastAsia" w:hAnsiTheme="minorEastAsia"/>
                <w:szCs w:val="21"/>
              </w:rPr>
            </w:pPr>
            <w:r>
              <w:rPr>
                <w:rFonts w:asciiTheme="minorEastAsia" w:hAnsiTheme="minorEastAsia" w:hint="eastAsia"/>
                <w:szCs w:val="21"/>
              </w:rPr>
              <w:t>（3）提供上述检测仪器由第三方检测机构出具带有CNAS认证标志的有效期内的校准证书复印件，委托单位需为投标人。</w:t>
            </w:r>
          </w:p>
        </w:tc>
      </w:tr>
      <w:tr w:rsidR="000015CB" w14:paraId="3213539B"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2A08B35F"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AD61F00" w14:textId="77777777" w:rsidR="000015CB" w:rsidRDefault="00000000">
            <w:pPr>
              <w:jc w:val="center"/>
              <w:rPr>
                <w:rFonts w:asciiTheme="minorEastAsia" w:eastAsiaTheme="minorEastAsia" w:hAnsiTheme="minorEastAsia"/>
                <w:kern w:val="2"/>
                <w:szCs w:val="21"/>
              </w:rPr>
            </w:pPr>
            <w:r>
              <w:rPr>
                <w:rFonts w:asciiTheme="minorEastAsia" w:hAnsiTheme="minorEastAsia" w:hint="eastAsia"/>
                <w:kern w:val="2"/>
                <w:szCs w:val="21"/>
              </w:rPr>
              <w:t>8</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3701485"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拟派本项目负责人</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2DD02422"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10</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250702E5"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评审标准：</w:t>
            </w:r>
          </w:p>
          <w:p w14:paraId="1906DD2A" w14:textId="77777777" w:rsidR="000015CB" w:rsidRDefault="00000000">
            <w:pPr>
              <w:widowControl w:val="0"/>
              <w:rPr>
                <w:rFonts w:asciiTheme="minorEastAsia" w:hAnsiTheme="minorEastAsia"/>
                <w:szCs w:val="21"/>
              </w:rPr>
            </w:pPr>
            <w:r>
              <w:rPr>
                <w:rFonts w:asciiTheme="minorEastAsia" w:hAnsiTheme="minorEastAsia" w:hint="eastAsia"/>
                <w:szCs w:val="21"/>
              </w:rPr>
              <w:t>投标人拟派本项目负责人（限1人），本项累计最高得10分（没有社保不得分）。</w:t>
            </w:r>
          </w:p>
          <w:p w14:paraId="375F6328" w14:textId="77777777" w:rsidR="000015CB" w:rsidRDefault="00000000">
            <w:pPr>
              <w:widowControl w:val="0"/>
              <w:rPr>
                <w:rFonts w:asciiTheme="minorEastAsia" w:hAnsiTheme="minorEastAsia"/>
                <w:szCs w:val="21"/>
              </w:rPr>
            </w:pPr>
            <w:r>
              <w:rPr>
                <w:rFonts w:asciiTheme="minorEastAsia" w:hAnsiTheme="minorEastAsia" w:hint="eastAsia"/>
                <w:szCs w:val="21"/>
              </w:rPr>
              <w:t>1.具有高级职称（农产品或食品类相关）的证书得3分；</w:t>
            </w:r>
          </w:p>
          <w:p w14:paraId="616BD9A2" w14:textId="77777777" w:rsidR="000015CB" w:rsidRDefault="00000000">
            <w:pPr>
              <w:widowControl w:val="0"/>
              <w:rPr>
                <w:rFonts w:asciiTheme="minorEastAsia" w:hAnsiTheme="minorEastAsia"/>
                <w:szCs w:val="21"/>
              </w:rPr>
            </w:pPr>
            <w:r>
              <w:rPr>
                <w:rFonts w:asciiTheme="minorEastAsia" w:hAnsiTheme="minorEastAsia" w:hint="eastAsia"/>
                <w:szCs w:val="21"/>
              </w:rPr>
              <w:t>2.具有食品检测类相关的技能等级或职业资格证书（一级/高级技师）得4分；</w:t>
            </w:r>
          </w:p>
          <w:p w14:paraId="01890F78" w14:textId="77777777" w:rsidR="000015CB" w:rsidRDefault="00000000">
            <w:pPr>
              <w:widowControl w:val="0"/>
              <w:rPr>
                <w:rFonts w:asciiTheme="minorEastAsia" w:hAnsiTheme="minorEastAsia"/>
                <w:szCs w:val="21"/>
              </w:rPr>
            </w:pPr>
            <w:r>
              <w:rPr>
                <w:rFonts w:asciiTheme="minorEastAsia" w:hAnsiTheme="minorEastAsia" w:hint="eastAsia"/>
                <w:szCs w:val="21"/>
              </w:rPr>
              <w:t>3.具有农产品或食品类相关的技能等级或职业资格证书得3分。</w:t>
            </w:r>
          </w:p>
          <w:p w14:paraId="02232C7D"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证明文件：</w:t>
            </w:r>
          </w:p>
          <w:p w14:paraId="1A6E6C3D" w14:textId="77777777" w:rsidR="000015CB" w:rsidRDefault="00000000">
            <w:pPr>
              <w:widowControl w:val="0"/>
              <w:rPr>
                <w:rFonts w:asciiTheme="minorEastAsia" w:hAnsiTheme="minorEastAsia"/>
                <w:szCs w:val="21"/>
              </w:rPr>
            </w:pPr>
            <w:r>
              <w:rPr>
                <w:rFonts w:asciiTheme="minorEastAsia" w:hAnsiTheme="minorEastAsia" w:hint="eastAsia"/>
                <w:szCs w:val="21"/>
              </w:rPr>
              <w:t>（1）第1项投标人提供项目负责人证书复印件</w:t>
            </w:r>
            <w:proofErr w:type="gramStart"/>
            <w:r>
              <w:rPr>
                <w:rFonts w:asciiTheme="minorEastAsia" w:hAnsiTheme="minorEastAsia" w:hint="eastAsia"/>
                <w:szCs w:val="21"/>
              </w:rPr>
              <w:t>和官网查询</w:t>
            </w:r>
            <w:proofErr w:type="gramEnd"/>
            <w:r>
              <w:rPr>
                <w:rFonts w:asciiTheme="minorEastAsia" w:hAnsiTheme="minorEastAsia" w:hint="eastAsia"/>
                <w:szCs w:val="21"/>
              </w:rPr>
              <w:t>截图；</w:t>
            </w:r>
          </w:p>
          <w:p w14:paraId="193B2150" w14:textId="77777777" w:rsidR="000015CB" w:rsidRDefault="00000000">
            <w:pPr>
              <w:widowControl w:val="0"/>
              <w:rPr>
                <w:rFonts w:asciiTheme="minorEastAsia" w:hAnsiTheme="minorEastAsia"/>
                <w:szCs w:val="21"/>
              </w:rPr>
            </w:pPr>
            <w:r>
              <w:rPr>
                <w:rFonts w:asciiTheme="minorEastAsia" w:hAnsiTheme="minorEastAsia" w:hint="eastAsia"/>
                <w:szCs w:val="21"/>
              </w:rPr>
              <w:t xml:space="preserve">（2）第2项和第3项必须提供证书复印件及技能人才评价证书全国联网查询截图（http://zscx.osta.org.cn或http://jndj.osta.org.cn）；  </w:t>
            </w:r>
          </w:p>
          <w:p w14:paraId="0C79A749" w14:textId="77777777" w:rsidR="000015CB" w:rsidRDefault="00000000">
            <w:pPr>
              <w:widowControl w:val="0"/>
              <w:rPr>
                <w:rFonts w:asciiTheme="minorEastAsia" w:hAnsiTheme="minorEastAsia"/>
                <w:szCs w:val="21"/>
              </w:rPr>
            </w:pPr>
            <w:r>
              <w:rPr>
                <w:rFonts w:asciiTheme="minorEastAsia" w:hAnsiTheme="minorEastAsia" w:hint="eastAsia"/>
                <w:szCs w:val="21"/>
              </w:rPr>
              <w:t>（3）提供通过投标人缴纳的近三个月的任意一个月的</w:t>
            </w:r>
            <w:proofErr w:type="gramStart"/>
            <w:r>
              <w:rPr>
                <w:rFonts w:asciiTheme="minorEastAsia" w:hAnsiTheme="minorEastAsia" w:hint="eastAsia"/>
                <w:szCs w:val="21"/>
              </w:rPr>
              <w:t>社保证明</w:t>
            </w:r>
            <w:proofErr w:type="gramEnd"/>
            <w:r>
              <w:rPr>
                <w:rFonts w:asciiTheme="minorEastAsia" w:hAnsiTheme="minorEastAsia" w:hint="eastAsia"/>
                <w:szCs w:val="21"/>
              </w:rPr>
              <w:t>作为本单位员工的证明依据。若供应</w:t>
            </w:r>
            <w:proofErr w:type="gramStart"/>
            <w:r>
              <w:rPr>
                <w:rFonts w:asciiTheme="minorEastAsia" w:hAnsiTheme="minorEastAsia" w:hint="eastAsia"/>
                <w:szCs w:val="21"/>
              </w:rPr>
              <w:t>商成立</w:t>
            </w:r>
            <w:proofErr w:type="gramEnd"/>
            <w:r>
              <w:rPr>
                <w:rFonts w:asciiTheme="minorEastAsia" w:hAnsiTheme="minorEastAsia" w:hint="eastAsia"/>
                <w:szCs w:val="21"/>
              </w:rPr>
              <w:t>不足三个月的，需提供成立情况说明函（格式自拟），无需提供相关人员社保，亦可得分。评分中出现无证明资料或证书过期或专家无法凭所提供资料判断是否得分的情况，一律作不得分处理。</w:t>
            </w:r>
          </w:p>
        </w:tc>
      </w:tr>
      <w:tr w:rsidR="000015CB" w14:paraId="0BCA6FA9"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2A7B265B" w14:textId="77777777" w:rsidR="000015CB" w:rsidRDefault="000015CB">
            <w:pP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17B465D" w14:textId="77777777" w:rsidR="000015CB" w:rsidRDefault="00000000">
            <w:pPr>
              <w:jc w:val="center"/>
              <w:rPr>
                <w:rFonts w:asciiTheme="minorEastAsia" w:hAnsiTheme="minorEastAsia"/>
                <w:kern w:val="2"/>
                <w:szCs w:val="21"/>
              </w:rPr>
            </w:pPr>
            <w:r>
              <w:rPr>
                <w:rFonts w:asciiTheme="minorEastAsia" w:hAnsiTheme="minorEastAsia" w:hint="eastAsia"/>
                <w:kern w:val="2"/>
                <w:szCs w:val="21"/>
              </w:rPr>
              <w:t>9</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147430E"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拟派本项目服务团队（项目负责人除外）</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25E4230A" w14:textId="77777777" w:rsidR="000015CB" w:rsidRDefault="00000000">
            <w:pPr>
              <w:jc w:val="center"/>
              <w:rPr>
                <w:rFonts w:asciiTheme="minorEastAsia" w:hAnsiTheme="minorEastAsia"/>
                <w:b/>
                <w:bCs/>
                <w:kern w:val="2"/>
                <w:szCs w:val="21"/>
              </w:rPr>
            </w:pPr>
            <w:r>
              <w:rPr>
                <w:rFonts w:asciiTheme="minorEastAsia" w:hAnsiTheme="minorEastAsia" w:hint="eastAsia"/>
                <w:b/>
                <w:bCs/>
                <w:kern w:val="2"/>
                <w:szCs w:val="21"/>
              </w:rPr>
              <w:t>6</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3C20FDE4"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评审标准：</w:t>
            </w:r>
          </w:p>
          <w:p w14:paraId="58B8EF34" w14:textId="77777777" w:rsidR="000015CB" w:rsidRDefault="00000000">
            <w:pPr>
              <w:widowControl w:val="0"/>
              <w:rPr>
                <w:rFonts w:asciiTheme="minorEastAsia" w:hAnsiTheme="minorEastAsia"/>
                <w:szCs w:val="21"/>
              </w:rPr>
            </w:pPr>
            <w:r>
              <w:rPr>
                <w:rFonts w:asciiTheme="minorEastAsia" w:hAnsiTheme="minorEastAsia" w:hint="eastAsia"/>
                <w:szCs w:val="21"/>
              </w:rPr>
              <w:t>投标人拟派本项目服务团队情况（同一人具有多个证书，不重复计分），本项累计最高得6分（没有社保不得分）。</w:t>
            </w:r>
          </w:p>
          <w:p w14:paraId="49BD781B" w14:textId="77777777" w:rsidR="000015CB" w:rsidRDefault="00000000">
            <w:pPr>
              <w:widowControl w:val="0"/>
              <w:rPr>
                <w:rFonts w:asciiTheme="minorEastAsia" w:hAnsiTheme="minorEastAsia"/>
                <w:szCs w:val="21"/>
              </w:rPr>
            </w:pPr>
            <w:r>
              <w:rPr>
                <w:rFonts w:asciiTheme="minorEastAsia" w:hAnsiTheme="minorEastAsia" w:hint="eastAsia"/>
                <w:szCs w:val="21"/>
              </w:rPr>
              <w:t>1.配备1名服务类（物流服务类或健康管理类）相关的职业资格或技能等级证书（一级/高级技师）得3分；</w:t>
            </w:r>
          </w:p>
          <w:p w14:paraId="04B571F6" w14:textId="77777777" w:rsidR="000015CB" w:rsidRDefault="00000000">
            <w:pPr>
              <w:widowControl w:val="0"/>
              <w:rPr>
                <w:rFonts w:asciiTheme="minorEastAsia" w:hAnsiTheme="minorEastAsia"/>
                <w:szCs w:val="21"/>
              </w:rPr>
            </w:pPr>
            <w:r>
              <w:rPr>
                <w:rFonts w:asciiTheme="minorEastAsia" w:hAnsiTheme="minorEastAsia" w:hint="eastAsia"/>
                <w:szCs w:val="21"/>
              </w:rPr>
              <w:t>2.配备1名</w:t>
            </w:r>
            <w:proofErr w:type="gramStart"/>
            <w:r>
              <w:rPr>
                <w:rFonts w:asciiTheme="minorEastAsia" w:hAnsiTheme="minorEastAsia" w:hint="eastAsia"/>
                <w:szCs w:val="21"/>
              </w:rPr>
              <w:t>食材类</w:t>
            </w:r>
            <w:proofErr w:type="gramEnd"/>
            <w:r>
              <w:rPr>
                <w:rFonts w:asciiTheme="minorEastAsia" w:hAnsiTheme="minorEastAsia" w:hint="eastAsia"/>
                <w:szCs w:val="21"/>
              </w:rPr>
              <w:t>（营养类或生产类）相关的职业资格或技能等级证书（一级/高级技师）得3分。</w:t>
            </w:r>
          </w:p>
          <w:p w14:paraId="3FE1AF27" w14:textId="77777777" w:rsidR="000015CB" w:rsidRDefault="00000000">
            <w:pPr>
              <w:widowControl w:val="0"/>
              <w:rPr>
                <w:rFonts w:asciiTheme="minorEastAsia" w:hAnsiTheme="minorEastAsia"/>
                <w:b/>
                <w:bCs/>
                <w:szCs w:val="21"/>
              </w:rPr>
            </w:pPr>
            <w:r>
              <w:rPr>
                <w:rFonts w:asciiTheme="minorEastAsia" w:hAnsiTheme="minorEastAsia" w:hint="eastAsia"/>
                <w:b/>
                <w:bCs/>
                <w:szCs w:val="21"/>
              </w:rPr>
              <w:t>证明文件：</w:t>
            </w:r>
          </w:p>
          <w:p w14:paraId="50093B44" w14:textId="77777777" w:rsidR="000015CB" w:rsidRDefault="00000000">
            <w:pPr>
              <w:widowControl w:val="0"/>
              <w:rPr>
                <w:rFonts w:asciiTheme="minorEastAsia" w:hAnsiTheme="minorEastAsia"/>
                <w:szCs w:val="21"/>
              </w:rPr>
            </w:pPr>
            <w:r>
              <w:rPr>
                <w:rFonts w:asciiTheme="minorEastAsia" w:hAnsiTheme="minorEastAsia" w:hint="eastAsia"/>
                <w:szCs w:val="21"/>
              </w:rPr>
              <w:t>（1）投标人提供上述相关证书复印件及提供技能人才评价证书全国联网查询截图（http://zscx.osta.org.cn或http://jndj.osta.org.cn）；</w:t>
            </w:r>
          </w:p>
          <w:p w14:paraId="0D338037" w14:textId="77777777" w:rsidR="000015CB" w:rsidRDefault="00000000">
            <w:pPr>
              <w:widowControl w:val="0"/>
              <w:rPr>
                <w:rFonts w:asciiTheme="minorEastAsia" w:hAnsiTheme="minorEastAsia"/>
                <w:szCs w:val="21"/>
              </w:rPr>
            </w:pPr>
            <w:r>
              <w:rPr>
                <w:rFonts w:asciiTheme="minorEastAsia" w:hAnsiTheme="minorEastAsia" w:hint="eastAsia"/>
                <w:szCs w:val="21"/>
              </w:rPr>
              <w:t>（2）提供通过投标人缴纳的近三个月的任意一个月的</w:t>
            </w:r>
            <w:proofErr w:type="gramStart"/>
            <w:r>
              <w:rPr>
                <w:rFonts w:asciiTheme="minorEastAsia" w:hAnsiTheme="minorEastAsia" w:hint="eastAsia"/>
                <w:szCs w:val="21"/>
              </w:rPr>
              <w:t>社保证明</w:t>
            </w:r>
            <w:proofErr w:type="gramEnd"/>
            <w:r>
              <w:rPr>
                <w:rFonts w:asciiTheme="minorEastAsia" w:hAnsiTheme="minorEastAsia" w:hint="eastAsia"/>
                <w:szCs w:val="21"/>
              </w:rPr>
              <w:t>作为本单位员工的证明依据。若供应</w:t>
            </w:r>
            <w:proofErr w:type="gramStart"/>
            <w:r>
              <w:rPr>
                <w:rFonts w:asciiTheme="minorEastAsia" w:hAnsiTheme="minorEastAsia" w:hint="eastAsia"/>
                <w:szCs w:val="21"/>
              </w:rPr>
              <w:t>商成立</w:t>
            </w:r>
            <w:proofErr w:type="gramEnd"/>
            <w:r>
              <w:rPr>
                <w:rFonts w:asciiTheme="minorEastAsia" w:hAnsiTheme="minorEastAsia" w:hint="eastAsia"/>
                <w:szCs w:val="21"/>
              </w:rPr>
              <w:t>不足三个月的，需提供成立情况说明函（格式自拟），无需提供相关人员社保，亦可得分。未按要求提供或提供不清晰导致专家无法判断的不得分。</w:t>
            </w:r>
          </w:p>
        </w:tc>
      </w:tr>
      <w:bookmarkEnd w:id="8"/>
      <w:tr w:rsidR="000015CB" w14:paraId="764FB13B" w14:textId="77777777">
        <w:trPr>
          <w:trHeight w:val="510"/>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14:paraId="702A6A47"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4</w:t>
            </w:r>
          </w:p>
        </w:tc>
        <w:tc>
          <w:tcPr>
            <w:tcW w:w="27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3C155D" w14:textId="77777777" w:rsidR="000015CB" w:rsidRDefault="00000000">
            <w:pPr>
              <w:widowControl w:val="0"/>
              <w:jc w:val="center"/>
              <w:rPr>
                <w:rFonts w:asciiTheme="minorEastAsia" w:eastAsiaTheme="minorEastAsia" w:hAnsiTheme="minorEastAsia"/>
                <w:b/>
                <w:kern w:val="2"/>
                <w:szCs w:val="21"/>
              </w:rPr>
            </w:pPr>
            <w:r>
              <w:rPr>
                <w:rFonts w:asciiTheme="minorEastAsia" w:hAnsiTheme="minorEastAsia" w:hint="eastAsia"/>
                <w:b/>
                <w:kern w:val="2"/>
                <w:szCs w:val="21"/>
              </w:rPr>
              <w:t>诚信部分</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6A0C5617"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5</w:t>
            </w:r>
          </w:p>
        </w:tc>
      </w:tr>
      <w:tr w:rsidR="000015CB" w14:paraId="5E42E2C0" w14:textId="77777777">
        <w:trPr>
          <w:trHeight w:val="510"/>
          <w:jc w:val="center"/>
        </w:trPr>
        <w:tc>
          <w:tcPr>
            <w:tcW w:w="519" w:type="dxa"/>
            <w:vMerge w:val="restart"/>
            <w:tcBorders>
              <w:top w:val="single" w:sz="4" w:space="0" w:color="auto"/>
              <w:left w:val="single" w:sz="4" w:space="0" w:color="auto"/>
              <w:right w:val="single" w:sz="4" w:space="0" w:color="auto"/>
            </w:tcBorders>
            <w:shd w:val="clear" w:color="auto" w:fill="FFFFFF"/>
            <w:vAlign w:val="center"/>
          </w:tcPr>
          <w:p w14:paraId="6A4F0E74" w14:textId="77777777" w:rsidR="000015CB" w:rsidRDefault="000015CB">
            <w:pPr>
              <w:widowControl w:val="0"/>
              <w:jc w:val="cente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5EA793D" w14:textId="77777777" w:rsidR="000015CB" w:rsidRDefault="00000000">
            <w:pPr>
              <w:widowControl w:val="0"/>
              <w:ind w:leftChars="-81" w:left="-170" w:rightChars="-55" w:right="-115"/>
              <w:jc w:val="center"/>
              <w:rPr>
                <w:rFonts w:asciiTheme="minorEastAsia" w:hAnsiTheme="minorEastAsia"/>
                <w:b/>
                <w:kern w:val="2"/>
                <w:szCs w:val="21"/>
              </w:rPr>
            </w:pPr>
            <w:r>
              <w:rPr>
                <w:rFonts w:asciiTheme="minorEastAsia" w:hAnsiTheme="minorEastAsia" w:hint="eastAsia"/>
                <w:b/>
                <w:kern w:val="2"/>
                <w:szCs w:val="21"/>
              </w:rPr>
              <w:t>序号</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F3A1817"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内容</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32BAF8CE" w14:textId="77777777" w:rsidR="000015CB" w:rsidRDefault="00000000">
            <w:pPr>
              <w:widowControl w:val="0"/>
              <w:jc w:val="center"/>
              <w:rPr>
                <w:rFonts w:asciiTheme="minorEastAsia" w:hAnsiTheme="minorEastAsia"/>
                <w:b/>
                <w:kern w:val="2"/>
                <w:szCs w:val="21"/>
              </w:rPr>
            </w:pPr>
            <w:r>
              <w:rPr>
                <w:rFonts w:asciiTheme="minorEastAsia" w:hAnsiTheme="minorEastAsia" w:hint="eastAsia"/>
                <w:b/>
                <w:kern w:val="2"/>
                <w:szCs w:val="21"/>
              </w:rPr>
              <w:t>分值</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49E7D77E" w14:textId="77777777" w:rsidR="000015CB" w:rsidRDefault="00000000">
            <w:pPr>
              <w:widowControl w:val="0"/>
              <w:wordWrap w:val="0"/>
              <w:jc w:val="center"/>
              <w:rPr>
                <w:rFonts w:asciiTheme="minorEastAsia" w:hAnsiTheme="minorEastAsia"/>
                <w:b/>
                <w:kern w:val="2"/>
                <w:szCs w:val="21"/>
              </w:rPr>
            </w:pPr>
            <w:r>
              <w:rPr>
                <w:rFonts w:asciiTheme="minorEastAsia" w:hAnsiTheme="minorEastAsia"/>
                <w:b/>
                <w:kern w:val="2"/>
                <w:szCs w:val="21"/>
              </w:rPr>
              <w:t>评分准则</w:t>
            </w:r>
          </w:p>
        </w:tc>
      </w:tr>
      <w:tr w:rsidR="000015CB" w14:paraId="2D6C269A" w14:textId="77777777">
        <w:trPr>
          <w:trHeight w:val="510"/>
          <w:jc w:val="center"/>
        </w:trPr>
        <w:tc>
          <w:tcPr>
            <w:tcW w:w="519" w:type="dxa"/>
            <w:vMerge/>
            <w:tcBorders>
              <w:left w:val="single" w:sz="4" w:space="0" w:color="auto"/>
              <w:right w:val="single" w:sz="4" w:space="0" w:color="auto"/>
            </w:tcBorders>
            <w:shd w:val="clear" w:color="auto" w:fill="FFFFFF"/>
            <w:vAlign w:val="center"/>
          </w:tcPr>
          <w:p w14:paraId="4701C1C2" w14:textId="77777777" w:rsidR="000015CB" w:rsidRDefault="000015CB">
            <w:pPr>
              <w:widowControl w:val="0"/>
              <w:jc w:val="center"/>
              <w:rPr>
                <w:rFonts w:asciiTheme="minorEastAsia" w:hAnsiTheme="minorEastAsia"/>
                <w:kern w:val="2"/>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2972F96F" w14:textId="77777777" w:rsidR="000015CB" w:rsidRDefault="00000000">
            <w:pPr>
              <w:widowControl w:val="0"/>
              <w:wordWrap w:val="0"/>
              <w:jc w:val="center"/>
              <w:rPr>
                <w:rFonts w:asciiTheme="minorEastAsia" w:hAnsiTheme="minorEastAsia"/>
                <w:kern w:val="2"/>
                <w:szCs w:val="21"/>
              </w:rPr>
            </w:pPr>
            <w:r>
              <w:rPr>
                <w:rFonts w:asciiTheme="minorEastAsia" w:hAnsiTheme="minorEastAsia"/>
                <w:kern w:val="2"/>
                <w:szCs w:val="21"/>
              </w:rPr>
              <w:t>1</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AD7D584" w14:textId="77777777" w:rsidR="000015CB" w:rsidRDefault="00000000">
            <w:pPr>
              <w:widowControl w:val="0"/>
              <w:jc w:val="center"/>
              <w:rPr>
                <w:rFonts w:asciiTheme="minorEastAsia" w:hAnsiTheme="minorEastAsia"/>
                <w:kern w:val="2"/>
                <w:szCs w:val="21"/>
              </w:rPr>
            </w:pPr>
            <w:r>
              <w:rPr>
                <w:rFonts w:asciiTheme="minorEastAsia" w:hAnsiTheme="minorEastAsia"/>
                <w:kern w:val="2"/>
                <w:szCs w:val="21"/>
              </w:rPr>
              <w:t>诚信情况</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14:paraId="0526F9A8" w14:textId="77777777" w:rsidR="000015CB" w:rsidRDefault="00000000">
            <w:pPr>
              <w:widowControl w:val="0"/>
              <w:wordWrap w:val="0"/>
              <w:jc w:val="center"/>
              <w:rPr>
                <w:rFonts w:asciiTheme="minorEastAsia" w:hAnsiTheme="minorEastAsia"/>
                <w:kern w:val="2"/>
                <w:szCs w:val="21"/>
              </w:rPr>
            </w:pPr>
            <w:r>
              <w:rPr>
                <w:rFonts w:asciiTheme="minorEastAsia" w:hAnsiTheme="minorEastAsia" w:hint="eastAsia"/>
                <w:kern w:val="2"/>
                <w:szCs w:val="21"/>
              </w:rPr>
              <w:t>5</w:t>
            </w:r>
          </w:p>
        </w:tc>
        <w:tc>
          <w:tcPr>
            <w:tcW w:w="5668" w:type="dxa"/>
            <w:tcBorders>
              <w:top w:val="single" w:sz="4" w:space="0" w:color="auto"/>
              <w:left w:val="single" w:sz="4" w:space="0" w:color="auto"/>
              <w:bottom w:val="single" w:sz="4" w:space="0" w:color="auto"/>
              <w:right w:val="single" w:sz="4" w:space="0" w:color="auto"/>
            </w:tcBorders>
            <w:shd w:val="clear" w:color="auto" w:fill="FFFFFF"/>
            <w:vAlign w:val="center"/>
          </w:tcPr>
          <w:p w14:paraId="43444732" w14:textId="77777777" w:rsidR="000015CB" w:rsidRDefault="00000000">
            <w:pPr>
              <w:widowControl w:val="0"/>
              <w:rPr>
                <w:rFonts w:asciiTheme="minorEastAsia" w:hAnsiTheme="minorEastAsia"/>
                <w:kern w:val="2"/>
                <w:szCs w:val="21"/>
              </w:rPr>
            </w:pPr>
            <w:r>
              <w:rPr>
                <w:rFonts w:asciiTheme="minorEastAsia" w:hAnsiTheme="minorEastAsia" w:hint="eastAsia"/>
                <w:kern w:val="2"/>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2911A8D4" w14:textId="540E82F6" w:rsidR="000015CB" w:rsidRDefault="00000000">
      <w:pPr>
        <w:tabs>
          <w:tab w:val="clear" w:pos="426"/>
        </w:tabs>
        <w:spacing w:line="240" w:lineRule="auto"/>
      </w:pPr>
      <w:bookmarkStart w:id="9" w:name="_Hlk109230509"/>
      <w:bookmarkStart w:id="10" w:name="_Toc432592812"/>
      <w:r>
        <w:rPr>
          <w:rFonts w:hint="eastAsia"/>
        </w:rPr>
        <w:t>备注：</w:t>
      </w:r>
    </w:p>
    <w:p w14:paraId="2586A06A" w14:textId="77777777" w:rsidR="000015CB" w:rsidRDefault="00000000">
      <w:pPr>
        <w:tabs>
          <w:tab w:val="clear" w:pos="426"/>
        </w:tabs>
        <w:spacing w:line="240" w:lineRule="auto"/>
        <w:ind w:firstLineChars="200" w:firstLine="420"/>
      </w:pPr>
      <w:r>
        <w:t xml:space="preserve">1. </w:t>
      </w:r>
      <w:r>
        <w:rPr>
          <w:rFonts w:hint="eastAsia"/>
        </w:rPr>
        <w:t>缺项则该项为</w:t>
      </w:r>
      <w:r>
        <w:t>0</w:t>
      </w:r>
      <w:r>
        <w:rPr>
          <w:rFonts w:hint="eastAsia"/>
        </w:rPr>
        <w:t>分或不合格为</w:t>
      </w:r>
      <w:r>
        <w:t>0</w:t>
      </w:r>
      <w:r>
        <w:rPr>
          <w:rFonts w:hint="eastAsia"/>
        </w:rPr>
        <w:t>分。</w:t>
      </w:r>
    </w:p>
    <w:p w14:paraId="38C4BC5A" w14:textId="77777777" w:rsidR="000015CB" w:rsidRDefault="00000000">
      <w:pPr>
        <w:tabs>
          <w:tab w:val="clear" w:pos="426"/>
        </w:tabs>
        <w:spacing w:line="240" w:lineRule="auto"/>
        <w:ind w:firstLineChars="200" w:firstLine="42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14:paraId="6E7AAB39" w14:textId="77777777" w:rsidR="000015CB" w:rsidRDefault="00000000">
      <w:pPr>
        <w:tabs>
          <w:tab w:val="clear" w:pos="426"/>
        </w:tabs>
        <w:spacing w:line="240" w:lineRule="auto"/>
        <w:ind w:firstLineChars="200" w:firstLine="420"/>
      </w:pPr>
      <w:r>
        <w:t xml:space="preserve">3. </w:t>
      </w:r>
      <w:r>
        <w:rPr>
          <w:rFonts w:hint="eastAsia"/>
        </w:rPr>
        <w:t>综合以上分析比较，评委会将对各投标文件进行书面的量化评定，得分精确到小数点后两位。</w:t>
      </w:r>
    </w:p>
    <w:p w14:paraId="7307A470" w14:textId="77777777" w:rsidR="000015CB" w:rsidRDefault="00000000">
      <w:pPr>
        <w:tabs>
          <w:tab w:val="clear" w:pos="426"/>
        </w:tabs>
        <w:spacing w:line="240" w:lineRule="auto"/>
        <w:ind w:firstLineChars="200" w:firstLine="420"/>
        <w:rPr>
          <w:bCs/>
        </w:rPr>
      </w:pPr>
      <w:r>
        <w:rPr>
          <w:bCs/>
        </w:rPr>
        <w:t xml:space="preserve">4. </w:t>
      </w:r>
      <w:r>
        <w:rPr>
          <w:rFonts w:hint="eastAsia"/>
          <w:bCs/>
        </w:rPr>
        <w:t>客观评分项，所有评审专家应当统一打分分值；主观评分项，评审专家应当按照打分标准独立打分。</w:t>
      </w:r>
    </w:p>
    <w:bookmarkEnd w:id="9"/>
    <w:p w14:paraId="073C4AE9" w14:textId="77777777" w:rsidR="000015CB" w:rsidRDefault="00000000">
      <w:pPr>
        <w:shd w:val="clear" w:color="auto" w:fill="auto"/>
        <w:tabs>
          <w:tab w:val="clear" w:pos="426"/>
        </w:tabs>
        <w:adjustRightInd/>
        <w:snapToGrid/>
        <w:spacing w:line="240" w:lineRule="auto"/>
        <w:jc w:val="left"/>
        <w:rPr>
          <w:bCs/>
        </w:rPr>
      </w:pPr>
      <w:r>
        <w:rPr>
          <w:bCs/>
        </w:rPr>
        <w:br w:type="page"/>
      </w:r>
    </w:p>
    <w:p w14:paraId="2F12879D" w14:textId="77777777" w:rsidR="000015CB" w:rsidRDefault="00000000">
      <w:pPr>
        <w:pStyle w:val="afff0"/>
        <w:tabs>
          <w:tab w:val="clear" w:pos="426"/>
        </w:tabs>
      </w:pPr>
      <w:bookmarkStart w:id="11" w:name="_Toc145666451"/>
      <w:r>
        <w:rPr>
          <w:rFonts w:hint="eastAsia"/>
        </w:rPr>
        <w:lastRenderedPageBreak/>
        <w:t>第一册</w:t>
      </w:r>
      <w:r>
        <w:t xml:space="preserve">  </w:t>
      </w:r>
      <w:r>
        <w:rPr>
          <w:rFonts w:hint="eastAsia"/>
        </w:rPr>
        <w:t>专用条款</w:t>
      </w:r>
      <w:bookmarkEnd w:id="10"/>
      <w:bookmarkEnd w:id="11"/>
    </w:p>
    <w:p w14:paraId="74E96A00" w14:textId="77777777" w:rsidR="000015CB" w:rsidRDefault="00000000">
      <w:pPr>
        <w:pStyle w:val="affa"/>
        <w:tabs>
          <w:tab w:val="clear" w:pos="426"/>
        </w:tabs>
      </w:pPr>
      <w:bookmarkStart w:id="12" w:name="_Toc432592813"/>
      <w:bookmarkStart w:id="13" w:name="_Toc265483798"/>
      <w:bookmarkStart w:id="14" w:name="_Toc145666452"/>
      <w:r>
        <w:rPr>
          <w:rFonts w:hint="eastAsia"/>
        </w:rPr>
        <w:t>第一章</w:t>
      </w:r>
      <w:r>
        <w:t xml:space="preserve"> </w:t>
      </w:r>
      <w:r>
        <w:rPr>
          <w:rFonts w:hint="eastAsia"/>
        </w:rPr>
        <w:t>招标公告</w:t>
      </w:r>
      <w:bookmarkEnd w:id="12"/>
      <w:bookmarkEnd w:id="13"/>
      <w:bookmarkEnd w:id="14"/>
    </w:p>
    <w:p w14:paraId="39946548" w14:textId="77777777" w:rsidR="000015CB" w:rsidRDefault="00000000">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15" w:name="_Hlk107928347"/>
      <w:r>
        <w:rPr>
          <w:rFonts w:cs="Times New Roman" w:hint="eastAsia"/>
          <w:kern w:val="2"/>
          <w:szCs w:val="21"/>
        </w:rPr>
        <w:t>项目概况：</w:t>
      </w:r>
    </w:p>
    <w:p w14:paraId="0CFE4890" w14:textId="04200307" w:rsidR="000015CB" w:rsidRDefault="00000000">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u w:val="single"/>
        </w:rPr>
        <w:t>广东省深圳市福田区消防救援大队下属4个消防站（福景、福沙、滨江、香安）</w:t>
      </w:r>
      <w:proofErr w:type="gramStart"/>
      <w:r>
        <w:rPr>
          <w:rFonts w:cs="Times New Roman" w:hint="eastAsia"/>
          <w:kern w:val="2"/>
          <w:szCs w:val="21"/>
          <w:u w:val="single"/>
        </w:rPr>
        <w:t>2023年食材配送</w:t>
      </w:r>
      <w:proofErr w:type="gramEnd"/>
      <w:r>
        <w:rPr>
          <w:rFonts w:cs="Times New Roman" w:hint="eastAsia"/>
          <w:kern w:val="2"/>
          <w:szCs w:val="21"/>
          <w:u w:val="single"/>
        </w:rPr>
        <w:t>服务采购项目</w:t>
      </w:r>
      <w:r>
        <w:rPr>
          <w:rFonts w:cs="Times New Roman" w:hint="eastAsia"/>
          <w:kern w:val="2"/>
          <w:szCs w:val="21"/>
        </w:rPr>
        <w:t>的潜在投标人应在</w:t>
      </w:r>
      <w:r>
        <w:rPr>
          <w:rFonts w:cs="Times New Roman" w:hint="eastAsia"/>
          <w:kern w:val="2"/>
          <w:szCs w:val="21"/>
          <w:u w:val="single"/>
        </w:rPr>
        <w:t>深圳市罗湖区清水河街道清水河社区清水河一路112号罗湖投资控股大厦裙楼401</w:t>
      </w:r>
      <w:r>
        <w:rPr>
          <w:rFonts w:cs="Times New Roman" w:hint="eastAsia"/>
          <w:kern w:val="2"/>
          <w:szCs w:val="21"/>
        </w:rPr>
        <w:t>获取招标文件，并于</w:t>
      </w:r>
      <w:r>
        <w:rPr>
          <w:rFonts w:cs="Times New Roman"/>
          <w:kern w:val="2"/>
          <w:szCs w:val="21"/>
          <w:u w:val="single"/>
        </w:rPr>
        <w:t>2023</w:t>
      </w:r>
      <w:r>
        <w:rPr>
          <w:rFonts w:cs="Times New Roman" w:hint="eastAsia"/>
          <w:kern w:val="2"/>
          <w:szCs w:val="21"/>
          <w:u w:val="single"/>
        </w:rPr>
        <w:t>年</w:t>
      </w:r>
      <w:r w:rsidR="00F27408">
        <w:rPr>
          <w:rFonts w:cs="Times New Roman"/>
          <w:kern w:val="2"/>
          <w:szCs w:val="21"/>
          <w:u w:val="single"/>
        </w:rPr>
        <w:t>10</w:t>
      </w:r>
      <w:r>
        <w:rPr>
          <w:rFonts w:cs="Times New Roman" w:hint="eastAsia"/>
          <w:kern w:val="2"/>
          <w:szCs w:val="21"/>
          <w:u w:val="single"/>
        </w:rPr>
        <w:t>月</w:t>
      </w:r>
      <w:r w:rsidR="00F27408">
        <w:rPr>
          <w:rFonts w:cs="Times New Roman"/>
          <w:kern w:val="2"/>
          <w:szCs w:val="21"/>
          <w:u w:val="single"/>
        </w:rPr>
        <w:t>11</w:t>
      </w:r>
      <w:r>
        <w:rPr>
          <w:rFonts w:cs="Times New Roman" w:hint="eastAsia"/>
          <w:kern w:val="2"/>
          <w:szCs w:val="21"/>
          <w:u w:val="single"/>
        </w:rPr>
        <w:t>日</w:t>
      </w:r>
      <w:r>
        <w:rPr>
          <w:rFonts w:cs="Times New Roman"/>
          <w:bCs/>
          <w:kern w:val="2"/>
          <w:szCs w:val="21"/>
          <w:u w:val="single"/>
        </w:rPr>
        <w:t>10</w:t>
      </w:r>
      <w:r>
        <w:rPr>
          <w:rFonts w:cs="Times New Roman" w:hint="eastAsia"/>
          <w:bCs/>
          <w:kern w:val="2"/>
          <w:szCs w:val="21"/>
          <w:u w:val="single"/>
        </w:rPr>
        <w:t>点</w:t>
      </w:r>
      <w:r>
        <w:rPr>
          <w:rFonts w:cs="Times New Roman"/>
          <w:bCs/>
          <w:kern w:val="2"/>
          <w:szCs w:val="21"/>
          <w:u w:val="single"/>
        </w:rPr>
        <w:t>00</w:t>
      </w:r>
      <w:r>
        <w:rPr>
          <w:rFonts w:cs="Times New Roman" w:hint="eastAsia"/>
          <w:bCs/>
          <w:kern w:val="2"/>
          <w:szCs w:val="21"/>
          <w:u w:val="single"/>
        </w:rPr>
        <w:t>分（</w:t>
      </w:r>
      <w:r>
        <w:rPr>
          <w:rFonts w:cs="Times New Roman" w:hint="eastAsia"/>
          <w:bCs/>
          <w:kern w:val="2"/>
          <w:szCs w:val="21"/>
        </w:rPr>
        <w:t>北京时间）前递交投标文件</w:t>
      </w:r>
      <w:r>
        <w:rPr>
          <w:rFonts w:cs="Times New Roman" w:hint="eastAsia"/>
          <w:kern w:val="2"/>
          <w:szCs w:val="21"/>
        </w:rPr>
        <w:t>。</w:t>
      </w:r>
    </w:p>
    <w:p w14:paraId="123261C8" w14:textId="77777777" w:rsidR="000015CB" w:rsidRDefault="00000000" w:rsidP="0024536B">
      <w:pPr>
        <w:pStyle w:val="33"/>
        <w:numPr>
          <w:ilvl w:val="0"/>
          <w:numId w:val="0"/>
        </w:numPr>
      </w:pPr>
      <w:bookmarkStart w:id="16" w:name="_Toc28359002"/>
      <w:bookmarkStart w:id="17" w:name="_Toc35393621"/>
      <w:bookmarkStart w:id="18" w:name="_Toc28359079"/>
      <w:bookmarkStart w:id="19" w:name="_Toc35393790"/>
      <w:bookmarkStart w:id="20" w:name="_Toc120892133"/>
      <w:bookmarkStart w:id="21" w:name="_Toc145666453"/>
      <w:bookmarkStart w:id="22" w:name="_Hlk24379207"/>
      <w:r>
        <w:rPr>
          <w:rFonts w:hint="eastAsia"/>
        </w:rPr>
        <w:t>一、项目基本情况</w:t>
      </w:r>
      <w:bookmarkEnd w:id="16"/>
      <w:bookmarkEnd w:id="17"/>
      <w:bookmarkEnd w:id="18"/>
      <w:bookmarkEnd w:id="19"/>
      <w:bookmarkEnd w:id="20"/>
      <w:bookmarkEnd w:id="21"/>
    </w:p>
    <w:p w14:paraId="31DDE23D"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项目编号：</w:t>
      </w:r>
      <w:bookmarkStart w:id="23" w:name="_Hlk141446834"/>
      <w:r>
        <w:rPr>
          <w:rFonts w:cs="Times New Roman"/>
          <w:kern w:val="2"/>
          <w:szCs w:val="21"/>
        </w:rPr>
        <w:t>SSZX2023-257</w:t>
      </w:r>
      <w:bookmarkEnd w:id="23"/>
    </w:p>
    <w:p w14:paraId="283D1AEC"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项目名称：广东省深圳市福田区消防救援大队下属4个消防站（福景、福沙、滨江、香安）</w:t>
      </w:r>
      <w:proofErr w:type="gramStart"/>
      <w:r>
        <w:rPr>
          <w:rFonts w:cs="Times New Roman" w:hint="eastAsia"/>
          <w:kern w:val="2"/>
          <w:szCs w:val="21"/>
        </w:rPr>
        <w:t>2023年食材配送</w:t>
      </w:r>
      <w:proofErr w:type="gramEnd"/>
      <w:r>
        <w:rPr>
          <w:rFonts w:cs="Times New Roman" w:hint="eastAsia"/>
          <w:kern w:val="2"/>
          <w:szCs w:val="21"/>
        </w:rPr>
        <w:t>服务采购项目</w:t>
      </w:r>
    </w:p>
    <w:bookmarkEnd w:id="22"/>
    <w:p w14:paraId="4B3EA4A1" w14:textId="77777777" w:rsidR="000015CB" w:rsidRDefault="00000000">
      <w:pPr>
        <w:widowControl w:val="0"/>
        <w:shd w:val="clear" w:color="auto" w:fill="auto"/>
        <w:tabs>
          <w:tab w:val="clear" w:pos="426"/>
        </w:tabs>
        <w:adjustRightInd/>
        <w:snapToGrid/>
        <w:ind w:firstLineChars="200" w:firstLine="420"/>
        <w:rPr>
          <w:szCs w:val="21"/>
        </w:rPr>
      </w:pPr>
      <w:r>
        <w:rPr>
          <w:rFonts w:cs="Times New Roman" w:hint="eastAsia"/>
          <w:kern w:val="2"/>
          <w:szCs w:val="21"/>
        </w:rPr>
        <w:t>预算金额：</w:t>
      </w:r>
      <w:bookmarkStart w:id="24" w:name="_Hlk141434259"/>
      <w:r>
        <w:rPr>
          <w:rFonts w:hint="eastAsia"/>
          <w:szCs w:val="21"/>
        </w:rPr>
        <w:t>1788500.00</w:t>
      </w:r>
      <w:bookmarkEnd w:id="24"/>
      <w:r>
        <w:rPr>
          <w:rFonts w:hint="eastAsia"/>
          <w:szCs w:val="21"/>
        </w:rPr>
        <w:t xml:space="preserve"> 元（人民币）</w:t>
      </w:r>
    </w:p>
    <w:p w14:paraId="3D3E869C"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最高限价（如有）：</w:t>
      </w:r>
      <w:r>
        <w:rPr>
          <w:rFonts w:cs="Times New Roman"/>
          <w:kern w:val="2"/>
          <w:szCs w:val="21"/>
        </w:rPr>
        <w:t>/</w:t>
      </w:r>
    </w:p>
    <w:p w14:paraId="22BEEB83"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采购需求：广东省深圳市福田区消防救援大队下属4个消防站（福景、福沙、滨江、香安）</w:t>
      </w:r>
      <w:proofErr w:type="gramStart"/>
      <w:r>
        <w:rPr>
          <w:rFonts w:cs="Times New Roman" w:hint="eastAsia"/>
          <w:kern w:val="2"/>
          <w:szCs w:val="21"/>
        </w:rPr>
        <w:t>2023年食材配送</w:t>
      </w:r>
      <w:proofErr w:type="gramEnd"/>
      <w:r>
        <w:rPr>
          <w:rFonts w:cs="Times New Roman" w:hint="eastAsia"/>
          <w:kern w:val="2"/>
          <w:szCs w:val="21"/>
        </w:rPr>
        <w:t>服务，4个消防站100人，福景34人、福沙34人、</w:t>
      </w:r>
      <w:proofErr w:type="gramStart"/>
      <w:r>
        <w:rPr>
          <w:rFonts w:cs="Times New Roman" w:hint="eastAsia"/>
          <w:kern w:val="2"/>
          <w:szCs w:val="21"/>
        </w:rPr>
        <w:t>香安</w:t>
      </w:r>
      <w:proofErr w:type="gramEnd"/>
      <w:r>
        <w:rPr>
          <w:rFonts w:cs="Times New Roman" w:hint="eastAsia"/>
          <w:kern w:val="2"/>
          <w:szCs w:val="21"/>
        </w:rPr>
        <w:t>16人、滨江16人，共计100人，项目配送物资范围包括粮谷（米、面）、油类、蔬菜、水果、禽畜生肉、禽蛋、冻品、水产品、副食品、干货、杂货、调料等食堂原材料。</w:t>
      </w:r>
    </w:p>
    <w:p w14:paraId="115DB618"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合同履行期限：本项目服务期限为自合同签订之日起一年（不可续签）。</w:t>
      </w:r>
    </w:p>
    <w:p w14:paraId="531F5E5B"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本项目不接受联合体投标。</w:t>
      </w:r>
    </w:p>
    <w:p w14:paraId="7573A644" w14:textId="77777777" w:rsidR="000015CB" w:rsidRDefault="00000000" w:rsidP="0024536B">
      <w:pPr>
        <w:pStyle w:val="33"/>
        <w:numPr>
          <w:ilvl w:val="0"/>
          <w:numId w:val="0"/>
        </w:numPr>
      </w:pPr>
      <w:bookmarkStart w:id="25" w:name="_Toc28359003"/>
      <w:bookmarkStart w:id="26" w:name="_Toc120892134"/>
      <w:bookmarkStart w:id="27" w:name="_Toc35393622"/>
      <w:bookmarkStart w:id="28" w:name="_Toc35393791"/>
      <w:bookmarkStart w:id="29" w:name="_Toc28359080"/>
      <w:bookmarkStart w:id="30" w:name="_Toc145666454"/>
      <w:r>
        <w:rPr>
          <w:rFonts w:hint="eastAsia"/>
        </w:rPr>
        <w:t>二、申请人的资格要求：</w:t>
      </w:r>
      <w:bookmarkEnd w:id="25"/>
      <w:bookmarkEnd w:id="26"/>
      <w:bookmarkEnd w:id="27"/>
      <w:bookmarkEnd w:id="28"/>
      <w:bookmarkEnd w:id="29"/>
      <w:bookmarkEnd w:id="30"/>
    </w:p>
    <w:p w14:paraId="70BE7D67"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bookmarkStart w:id="31" w:name="_Toc28359081"/>
      <w:bookmarkStart w:id="32" w:name="_Toc28359004"/>
      <w:r>
        <w:rPr>
          <w:rFonts w:cs="Times New Roman" w:hint="eastAsia"/>
          <w:kern w:val="2"/>
          <w:szCs w:val="21"/>
        </w:rPr>
        <w:t>1.满足《中华人民共和国政府采购法》第二十二条规定；</w:t>
      </w:r>
    </w:p>
    <w:p w14:paraId="56DDDE9D"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bookmarkStart w:id="33" w:name="_Hlk141433537"/>
      <w:r>
        <w:rPr>
          <w:rFonts w:cs="Times New Roman" w:hint="eastAsia"/>
          <w:kern w:val="2"/>
          <w:szCs w:val="21"/>
        </w:rPr>
        <w:t>2.落实政府采购政策需满足的资格要求：</w:t>
      </w:r>
      <w:bookmarkEnd w:id="33"/>
      <w:r>
        <w:rPr>
          <w:rFonts w:cs="Times New Roman" w:hint="eastAsia"/>
          <w:kern w:val="2"/>
          <w:szCs w:val="21"/>
        </w:rPr>
        <w:t>本项目</w:t>
      </w:r>
      <w:proofErr w:type="gramStart"/>
      <w:r>
        <w:rPr>
          <w:rFonts w:cs="Times New Roman" w:hint="eastAsia"/>
          <w:kern w:val="2"/>
          <w:szCs w:val="21"/>
        </w:rPr>
        <w:t>不</w:t>
      </w:r>
      <w:proofErr w:type="gramEnd"/>
      <w:r>
        <w:rPr>
          <w:rFonts w:cs="Times New Roman" w:hint="eastAsia"/>
          <w:kern w:val="2"/>
          <w:szCs w:val="21"/>
        </w:rPr>
        <w:t xml:space="preserve">专门面向中小企业采购。 </w:t>
      </w:r>
    </w:p>
    <w:p w14:paraId="18B2132A"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3.本项目的特定资格要求：</w:t>
      </w:r>
    </w:p>
    <w:p w14:paraId="0295FBD7"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3.1</w:t>
      </w:r>
      <w:r>
        <w:rPr>
          <w:rFonts w:cs="Times New Roman" w:hint="eastAsia"/>
          <w:kern w:val="2"/>
          <w:szCs w:val="21"/>
        </w:rPr>
        <w:t>具有独立法人资格或具有独立承担民事责任的能力的其它组织（提供营业执照或事业单位法人证等法人证明复印件并加盖投标人公章，原件备查）。</w:t>
      </w:r>
    </w:p>
    <w:p w14:paraId="4EEB28D1"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3.2</w:t>
      </w:r>
      <w:r>
        <w:rPr>
          <w:rFonts w:cs="Times New Roman" w:hint="eastAsia"/>
          <w:kern w:val="2"/>
          <w:szCs w:val="21"/>
        </w:rPr>
        <w:t>本项目不接受联合体投标，不允许转包，不接受分包。</w:t>
      </w:r>
    </w:p>
    <w:p w14:paraId="2E89BF3C"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3.3</w:t>
      </w:r>
      <w:r>
        <w:rPr>
          <w:rFonts w:cs="Times New Roman" w:hint="eastAsia"/>
          <w:kern w:val="2"/>
          <w:szCs w:val="21"/>
        </w:rPr>
        <w:t>参与本项目投标前三年内，在经营活动中没有重大违法记录（由供应商在《政府采购投标及履约承诺函》中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757A1B17"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3.4</w:t>
      </w:r>
      <w:r>
        <w:rPr>
          <w:rFonts w:cs="Times New Roman" w:hint="eastAsia"/>
          <w:kern w:val="2"/>
          <w:szCs w:val="21"/>
        </w:rPr>
        <w:t>参与本项目政府采购活动时不存在被有关部门禁止参与政府采购活动且在有效期</w:t>
      </w:r>
      <w:r>
        <w:rPr>
          <w:rFonts w:cs="Times New Roman" w:hint="eastAsia"/>
          <w:kern w:val="2"/>
          <w:szCs w:val="21"/>
        </w:rPr>
        <w:lastRenderedPageBreak/>
        <w:t>内的情况（由供应商在《政府采购投标及履约承诺函》中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686E2755"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3.5</w:t>
      </w:r>
      <w:r>
        <w:rPr>
          <w:rFonts w:cs="Times New Roman" w:hint="eastAsia"/>
          <w:kern w:val="2"/>
          <w:szCs w:val="21"/>
        </w:rPr>
        <w:t>未被列入失信被执行人、重大税收违法案件当事人名单、政府采购严重违法失信行为记录名单</w:t>
      </w:r>
      <w:bookmarkStart w:id="34" w:name="_Hlk141432637"/>
      <w:r>
        <w:rPr>
          <w:rFonts w:cs="Times New Roman" w:hint="eastAsia"/>
          <w:kern w:val="2"/>
          <w:szCs w:val="21"/>
        </w:rPr>
        <w:t>（由供应商在《政府采购投标及履约承诺函》中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bookmarkEnd w:id="34"/>
      <w:r>
        <w:rPr>
          <w:rFonts w:cs="Times New Roman" w:hint="eastAsia"/>
          <w:kern w:val="2"/>
          <w:szCs w:val="21"/>
        </w:rPr>
        <w:t>。</w:t>
      </w:r>
    </w:p>
    <w:p w14:paraId="64E7C9F5"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14:paraId="2B3BB34B"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3.6</w:t>
      </w:r>
      <w:r>
        <w:rPr>
          <w:rFonts w:cs="Times New Roman" w:hint="eastAsia"/>
          <w:kern w:val="2"/>
          <w:szCs w:val="21"/>
        </w:rPr>
        <w:t>不存在与参加本项目的其它供应商单位负责人为同一人或者存在直接控股、管理关系（由供应商在《政府采购投标及履约承诺函》中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2C59FE51"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3.7</w:t>
      </w:r>
      <w:r>
        <w:rPr>
          <w:rFonts w:cs="Times New Roman" w:hint="eastAsia"/>
          <w:kern w:val="2"/>
          <w:szCs w:val="21"/>
        </w:rPr>
        <w:t>未参与本采购项目的整体设计、规范编制或者项目管理、监理、检测等服务（由供应商在《政府采购投标及履约承诺函》中</w:t>
      </w:r>
      <w:proofErr w:type="gramStart"/>
      <w:r>
        <w:rPr>
          <w:rFonts w:cs="Times New Roman" w:hint="eastAsia"/>
          <w:kern w:val="2"/>
          <w:szCs w:val="21"/>
        </w:rPr>
        <w:t>作出</w:t>
      </w:r>
      <w:proofErr w:type="gramEnd"/>
      <w:r>
        <w:rPr>
          <w:rFonts w:cs="Times New Roman" w:hint="eastAsia"/>
          <w:kern w:val="2"/>
          <w:szCs w:val="21"/>
        </w:rPr>
        <w:t>声明）。</w:t>
      </w:r>
    </w:p>
    <w:p w14:paraId="137E3A80"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3.8</w:t>
      </w:r>
      <w:r>
        <w:rPr>
          <w:rFonts w:cs="Times New Roman" w:hint="eastAsia"/>
          <w:kern w:val="2"/>
          <w:szCs w:val="21"/>
        </w:rPr>
        <w:t>投标人须具有食品药品监督管理部门或市场监督管理部门颁发有效期内的《食品经营许可证》或《食品生产许可证》（提供证书复印件加盖投标人公章，原件备查）。</w:t>
      </w:r>
    </w:p>
    <w:p w14:paraId="6C970881" w14:textId="77777777" w:rsidR="000015CB" w:rsidRDefault="00000000" w:rsidP="0024536B">
      <w:pPr>
        <w:pStyle w:val="33"/>
        <w:numPr>
          <w:ilvl w:val="0"/>
          <w:numId w:val="0"/>
        </w:numPr>
      </w:pPr>
      <w:bookmarkStart w:id="35" w:name="_Toc35393623"/>
      <w:bookmarkStart w:id="36" w:name="_Toc120892135"/>
      <w:bookmarkStart w:id="37" w:name="_Toc35393792"/>
      <w:bookmarkStart w:id="38" w:name="_Toc145666455"/>
      <w:r>
        <w:rPr>
          <w:rFonts w:hint="eastAsia"/>
        </w:rPr>
        <w:t>三、获取招标文件</w:t>
      </w:r>
      <w:bookmarkEnd w:id="31"/>
      <w:bookmarkEnd w:id="32"/>
      <w:bookmarkEnd w:id="35"/>
      <w:bookmarkEnd w:id="36"/>
      <w:bookmarkEnd w:id="37"/>
      <w:bookmarkEnd w:id="38"/>
    </w:p>
    <w:p w14:paraId="792E2C0E" w14:textId="2D447FA3" w:rsidR="000015CB" w:rsidRDefault="00000000">
      <w:pPr>
        <w:widowControl w:val="0"/>
        <w:shd w:val="clear" w:color="auto" w:fill="auto"/>
        <w:tabs>
          <w:tab w:val="clear" w:pos="426"/>
        </w:tabs>
        <w:adjustRightInd/>
        <w:snapToGrid/>
        <w:ind w:firstLine="540"/>
        <w:rPr>
          <w:kern w:val="2"/>
          <w:szCs w:val="21"/>
        </w:rPr>
      </w:pPr>
      <w:r>
        <w:rPr>
          <w:rFonts w:hint="eastAsia"/>
          <w:kern w:val="2"/>
          <w:szCs w:val="21"/>
        </w:rPr>
        <w:t>时间：</w:t>
      </w:r>
      <w:r>
        <w:rPr>
          <w:kern w:val="2"/>
          <w:szCs w:val="21"/>
          <w:u w:val="single"/>
        </w:rPr>
        <w:t>2023</w:t>
      </w:r>
      <w:r>
        <w:rPr>
          <w:rFonts w:hint="eastAsia"/>
          <w:kern w:val="2"/>
          <w:szCs w:val="21"/>
          <w:u w:val="single"/>
        </w:rPr>
        <w:t>年</w:t>
      </w:r>
      <w:r w:rsidR="00606B81">
        <w:rPr>
          <w:kern w:val="2"/>
          <w:szCs w:val="21"/>
          <w:u w:val="single"/>
        </w:rPr>
        <w:t>9</w:t>
      </w:r>
      <w:r>
        <w:rPr>
          <w:rFonts w:hint="eastAsia"/>
          <w:kern w:val="2"/>
          <w:szCs w:val="21"/>
          <w:u w:val="single"/>
        </w:rPr>
        <w:t>月</w:t>
      </w:r>
      <w:r w:rsidR="00606B81">
        <w:rPr>
          <w:kern w:val="2"/>
          <w:szCs w:val="21"/>
          <w:u w:val="single"/>
        </w:rPr>
        <w:t>21</w:t>
      </w:r>
      <w:r>
        <w:rPr>
          <w:rFonts w:hint="eastAsia"/>
          <w:kern w:val="2"/>
          <w:szCs w:val="21"/>
          <w:u w:val="single"/>
        </w:rPr>
        <w:t>日至</w:t>
      </w:r>
      <w:r>
        <w:rPr>
          <w:kern w:val="2"/>
          <w:szCs w:val="21"/>
          <w:u w:val="single"/>
        </w:rPr>
        <w:t>2023</w:t>
      </w:r>
      <w:r>
        <w:rPr>
          <w:rFonts w:hint="eastAsia"/>
          <w:kern w:val="2"/>
          <w:szCs w:val="21"/>
          <w:u w:val="single"/>
        </w:rPr>
        <w:t>年</w:t>
      </w:r>
      <w:r w:rsidR="00382E2D">
        <w:rPr>
          <w:kern w:val="2"/>
          <w:szCs w:val="21"/>
          <w:u w:val="single"/>
        </w:rPr>
        <w:t>9</w:t>
      </w:r>
      <w:r>
        <w:rPr>
          <w:rFonts w:hint="eastAsia"/>
          <w:kern w:val="2"/>
          <w:szCs w:val="21"/>
          <w:u w:val="single"/>
        </w:rPr>
        <w:t>月</w:t>
      </w:r>
      <w:r w:rsidR="00382E2D">
        <w:rPr>
          <w:kern w:val="2"/>
          <w:szCs w:val="21"/>
          <w:u w:val="single"/>
        </w:rPr>
        <w:t>30</w:t>
      </w:r>
      <w:r>
        <w:rPr>
          <w:rFonts w:hint="eastAsia"/>
          <w:kern w:val="2"/>
          <w:szCs w:val="21"/>
          <w:u w:val="single"/>
        </w:rPr>
        <w:t>日</w:t>
      </w:r>
      <w:r>
        <w:rPr>
          <w:rFonts w:hint="eastAsia"/>
          <w:kern w:val="2"/>
          <w:szCs w:val="21"/>
        </w:rPr>
        <w:t>，每天上午</w:t>
      </w:r>
      <w:r>
        <w:rPr>
          <w:kern w:val="2"/>
          <w:szCs w:val="21"/>
          <w:u w:val="single"/>
        </w:rPr>
        <w:t>9:00</w:t>
      </w:r>
      <w:r>
        <w:rPr>
          <w:rFonts w:hint="eastAsia"/>
          <w:kern w:val="2"/>
          <w:szCs w:val="21"/>
        </w:rPr>
        <w:t>至</w:t>
      </w:r>
      <w:r>
        <w:rPr>
          <w:kern w:val="2"/>
          <w:szCs w:val="21"/>
          <w:u w:val="single"/>
        </w:rPr>
        <w:t>12:00</w:t>
      </w:r>
      <w:r>
        <w:rPr>
          <w:rFonts w:hint="eastAsia"/>
          <w:kern w:val="2"/>
          <w:szCs w:val="21"/>
        </w:rPr>
        <w:t>，下午</w:t>
      </w:r>
      <w:r>
        <w:rPr>
          <w:kern w:val="2"/>
          <w:szCs w:val="21"/>
          <w:u w:val="single"/>
        </w:rPr>
        <w:t>14:00</w:t>
      </w:r>
      <w:r>
        <w:rPr>
          <w:rFonts w:hint="eastAsia"/>
          <w:kern w:val="2"/>
          <w:szCs w:val="21"/>
        </w:rPr>
        <w:t>至</w:t>
      </w:r>
      <w:r>
        <w:rPr>
          <w:kern w:val="2"/>
          <w:szCs w:val="21"/>
          <w:u w:val="single"/>
        </w:rPr>
        <w:t>18:00</w:t>
      </w:r>
      <w:r>
        <w:rPr>
          <w:rFonts w:hint="eastAsia"/>
          <w:kern w:val="2"/>
          <w:szCs w:val="21"/>
        </w:rPr>
        <w:t>（北京时间，法定节假日除外）</w:t>
      </w:r>
    </w:p>
    <w:p w14:paraId="7B5D0434" w14:textId="77777777" w:rsidR="000015CB" w:rsidRDefault="00000000">
      <w:pPr>
        <w:widowControl w:val="0"/>
        <w:shd w:val="clear" w:color="auto" w:fill="auto"/>
        <w:tabs>
          <w:tab w:val="clear" w:pos="426"/>
        </w:tabs>
        <w:adjustRightInd/>
        <w:snapToGrid/>
        <w:ind w:firstLine="540"/>
        <w:rPr>
          <w:kern w:val="2"/>
          <w:szCs w:val="21"/>
          <w:u w:val="single"/>
        </w:rPr>
      </w:pPr>
      <w:r>
        <w:rPr>
          <w:rFonts w:hint="eastAsia"/>
          <w:kern w:val="2"/>
          <w:szCs w:val="21"/>
        </w:rPr>
        <w:t>地点：</w:t>
      </w:r>
      <w:r>
        <w:rPr>
          <w:rFonts w:cs="Times New Roman" w:hint="eastAsia"/>
          <w:kern w:val="2"/>
          <w:szCs w:val="21"/>
        </w:rPr>
        <w:t>深圳市罗湖区清水河街道清水河社区清水河一路112号罗湖投资控股大厦裙楼401招标代理部</w:t>
      </w:r>
    </w:p>
    <w:p w14:paraId="3A77271E" w14:textId="77777777" w:rsidR="000015CB" w:rsidRDefault="00000000">
      <w:pPr>
        <w:widowControl w:val="0"/>
        <w:shd w:val="clear" w:color="auto" w:fill="auto"/>
        <w:tabs>
          <w:tab w:val="clear" w:pos="426"/>
        </w:tabs>
        <w:adjustRightInd/>
        <w:snapToGrid/>
        <w:ind w:firstLine="540"/>
        <w:rPr>
          <w:kern w:val="2"/>
          <w:szCs w:val="21"/>
          <w:u w:val="single"/>
        </w:rPr>
      </w:pPr>
      <w:r>
        <w:rPr>
          <w:rFonts w:hint="eastAsia"/>
          <w:kern w:val="2"/>
          <w:szCs w:val="21"/>
        </w:rPr>
        <w:t>方式：现场购买。</w:t>
      </w:r>
    </w:p>
    <w:p w14:paraId="082476DB" w14:textId="77777777" w:rsidR="000015CB" w:rsidRDefault="00000000">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报名须提交：投标人的营业执照复印件；法人代表证明书原件、授权委托书原件、被授权委托人身份证复印件、被授权委托人联系方式（电话、邮箱）。以上资料均需加盖公章，原件中标备查。</w:t>
      </w:r>
    </w:p>
    <w:p w14:paraId="79F05193" w14:textId="77777777" w:rsidR="000015CB" w:rsidRDefault="00000000">
      <w:pPr>
        <w:widowControl w:val="0"/>
        <w:shd w:val="clear" w:color="auto" w:fill="auto"/>
        <w:tabs>
          <w:tab w:val="clear" w:pos="426"/>
        </w:tabs>
        <w:adjustRightInd/>
        <w:snapToGrid/>
        <w:ind w:firstLine="540"/>
        <w:rPr>
          <w:kern w:val="2"/>
          <w:szCs w:val="21"/>
        </w:rPr>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份，本公告包含的招标文件售价总和</w:t>
      </w:r>
    </w:p>
    <w:p w14:paraId="13766014" w14:textId="77777777" w:rsidR="000015CB" w:rsidRDefault="00000000" w:rsidP="0024536B">
      <w:pPr>
        <w:pStyle w:val="33"/>
        <w:numPr>
          <w:ilvl w:val="0"/>
          <w:numId w:val="0"/>
        </w:numPr>
      </w:pPr>
      <w:bookmarkStart w:id="39" w:name="_Toc28359082"/>
      <w:bookmarkStart w:id="40" w:name="_Toc28359005"/>
      <w:bookmarkStart w:id="41" w:name="_Toc35393793"/>
      <w:bookmarkStart w:id="42" w:name="_Toc120892136"/>
      <w:bookmarkStart w:id="43" w:name="_Toc35393624"/>
      <w:bookmarkStart w:id="44" w:name="_Toc145666456"/>
      <w:r>
        <w:rPr>
          <w:rFonts w:hint="eastAsia"/>
        </w:rPr>
        <w:t>四、提交投标文件</w:t>
      </w:r>
      <w:bookmarkEnd w:id="39"/>
      <w:bookmarkEnd w:id="40"/>
      <w:r>
        <w:rPr>
          <w:rFonts w:hint="eastAsia"/>
        </w:rPr>
        <w:t>截止时间、开标时间和地点</w:t>
      </w:r>
      <w:bookmarkEnd w:id="41"/>
      <w:bookmarkEnd w:id="42"/>
      <w:bookmarkEnd w:id="43"/>
      <w:bookmarkEnd w:id="44"/>
    </w:p>
    <w:p w14:paraId="3F50937E" w14:textId="392DFE3B" w:rsidR="000015CB" w:rsidRDefault="00000000">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提交投标文件截止时间：</w:t>
      </w:r>
      <w:r>
        <w:rPr>
          <w:rFonts w:cs="Times New Roman"/>
          <w:bCs/>
          <w:kern w:val="2"/>
          <w:szCs w:val="21"/>
        </w:rPr>
        <w:t>2023</w:t>
      </w:r>
      <w:r>
        <w:rPr>
          <w:rFonts w:cs="Times New Roman" w:hint="eastAsia"/>
          <w:bCs/>
          <w:kern w:val="2"/>
          <w:szCs w:val="21"/>
        </w:rPr>
        <w:t>年</w:t>
      </w:r>
      <w:r w:rsidR="00F27408">
        <w:rPr>
          <w:rFonts w:cs="Times New Roman"/>
          <w:bCs/>
          <w:kern w:val="2"/>
          <w:szCs w:val="21"/>
        </w:rPr>
        <w:t>10</w:t>
      </w:r>
      <w:r>
        <w:rPr>
          <w:rFonts w:cs="Times New Roman" w:hint="eastAsia"/>
          <w:bCs/>
          <w:kern w:val="2"/>
          <w:szCs w:val="21"/>
        </w:rPr>
        <w:t>月</w:t>
      </w:r>
      <w:r w:rsidR="00382E2D">
        <w:rPr>
          <w:rFonts w:cs="Times New Roman"/>
          <w:bCs/>
          <w:kern w:val="2"/>
          <w:szCs w:val="21"/>
        </w:rPr>
        <w:t>11</w:t>
      </w:r>
      <w:r>
        <w:rPr>
          <w:rFonts w:cs="Times New Roman" w:hint="eastAsia"/>
          <w:bCs/>
          <w:kern w:val="2"/>
          <w:szCs w:val="21"/>
        </w:rPr>
        <w:t>日</w:t>
      </w:r>
      <w:r>
        <w:rPr>
          <w:rFonts w:cs="Times New Roman"/>
          <w:bCs/>
          <w:kern w:val="2"/>
          <w:szCs w:val="21"/>
        </w:rPr>
        <w:t>10</w:t>
      </w:r>
      <w:r>
        <w:rPr>
          <w:rFonts w:cs="Times New Roman" w:hint="eastAsia"/>
          <w:bCs/>
          <w:kern w:val="2"/>
          <w:szCs w:val="21"/>
        </w:rPr>
        <w:t>点</w:t>
      </w:r>
      <w:r>
        <w:rPr>
          <w:rFonts w:cs="Times New Roman"/>
          <w:bCs/>
          <w:kern w:val="2"/>
          <w:szCs w:val="21"/>
        </w:rPr>
        <w:t>00</w:t>
      </w:r>
      <w:r>
        <w:rPr>
          <w:rFonts w:cs="Times New Roman" w:hint="eastAsia"/>
          <w:bCs/>
          <w:kern w:val="2"/>
          <w:szCs w:val="21"/>
        </w:rPr>
        <w:t>分（北京时间）</w:t>
      </w:r>
    </w:p>
    <w:p w14:paraId="11371368" w14:textId="54C576F8"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开标时间：2023年</w:t>
      </w:r>
      <w:r w:rsidR="00F27408">
        <w:rPr>
          <w:rFonts w:cs="Times New Roman"/>
          <w:kern w:val="2"/>
          <w:szCs w:val="21"/>
        </w:rPr>
        <w:t>10</w:t>
      </w:r>
      <w:r>
        <w:rPr>
          <w:rFonts w:cs="Times New Roman" w:hint="eastAsia"/>
          <w:kern w:val="2"/>
          <w:szCs w:val="21"/>
        </w:rPr>
        <w:t>月</w:t>
      </w:r>
      <w:r w:rsidR="00382E2D">
        <w:rPr>
          <w:rFonts w:cs="Times New Roman"/>
          <w:kern w:val="2"/>
          <w:szCs w:val="21"/>
        </w:rPr>
        <w:t>11</w:t>
      </w:r>
      <w:r>
        <w:rPr>
          <w:rFonts w:cs="Times New Roman" w:hint="eastAsia"/>
          <w:kern w:val="2"/>
          <w:szCs w:val="21"/>
        </w:rPr>
        <w:t xml:space="preserve">日 </w:t>
      </w:r>
      <w:r>
        <w:rPr>
          <w:rFonts w:cs="Times New Roman"/>
          <w:kern w:val="2"/>
          <w:szCs w:val="21"/>
        </w:rPr>
        <w:t>10</w:t>
      </w:r>
      <w:r>
        <w:rPr>
          <w:rFonts w:cs="Times New Roman" w:hint="eastAsia"/>
          <w:kern w:val="2"/>
          <w:szCs w:val="21"/>
        </w:rPr>
        <w:t>点00分（北京时间）</w:t>
      </w:r>
    </w:p>
    <w:p w14:paraId="08F02CF7"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地点：深圳市罗湖区清水河街道清水河社区清水河一路112号罗湖投资控股大厦裙楼401</w:t>
      </w:r>
    </w:p>
    <w:p w14:paraId="00F9AB58" w14:textId="77777777" w:rsidR="000015CB" w:rsidRDefault="00000000" w:rsidP="0024536B">
      <w:pPr>
        <w:pStyle w:val="33"/>
        <w:numPr>
          <w:ilvl w:val="0"/>
          <w:numId w:val="0"/>
        </w:numPr>
      </w:pPr>
      <w:bookmarkStart w:id="45" w:name="_Toc28359084"/>
      <w:bookmarkStart w:id="46" w:name="_Toc28359007"/>
      <w:bookmarkStart w:id="47" w:name="_Toc35393625"/>
      <w:bookmarkStart w:id="48" w:name="_Toc35393794"/>
      <w:bookmarkStart w:id="49" w:name="_Toc120892137"/>
      <w:bookmarkStart w:id="50" w:name="_Toc145666457"/>
      <w:r>
        <w:rPr>
          <w:rFonts w:hint="eastAsia"/>
        </w:rPr>
        <w:t>五、公告期限</w:t>
      </w:r>
      <w:bookmarkEnd w:id="45"/>
      <w:bookmarkEnd w:id="46"/>
      <w:bookmarkEnd w:id="47"/>
      <w:bookmarkEnd w:id="48"/>
      <w:bookmarkEnd w:id="49"/>
      <w:bookmarkEnd w:id="50"/>
    </w:p>
    <w:p w14:paraId="052EF782" w14:textId="77777777" w:rsidR="000015CB" w:rsidRDefault="00000000">
      <w:pPr>
        <w:widowControl w:val="0"/>
        <w:shd w:val="clear" w:color="auto" w:fill="auto"/>
        <w:tabs>
          <w:tab w:val="clear" w:pos="426"/>
        </w:tabs>
        <w:adjustRightInd/>
        <w:snapToGrid/>
        <w:ind w:firstLineChars="200" w:firstLine="420"/>
        <w:rPr>
          <w:szCs w:val="21"/>
        </w:rPr>
      </w:pPr>
      <w:r>
        <w:rPr>
          <w:rFonts w:hint="eastAsia"/>
          <w:szCs w:val="21"/>
        </w:rPr>
        <w:t>自本公告发布之日起</w:t>
      </w:r>
      <w:r>
        <w:rPr>
          <w:szCs w:val="21"/>
        </w:rPr>
        <w:t>5</w:t>
      </w:r>
      <w:r>
        <w:rPr>
          <w:rFonts w:hint="eastAsia"/>
          <w:szCs w:val="21"/>
        </w:rPr>
        <w:t>个工作日。</w:t>
      </w:r>
    </w:p>
    <w:p w14:paraId="75D9F3F7" w14:textId="77777777" w:rsidR="000015CB" w:rsidRDefault="00000000" w:rsidP="0024536B">
      <w:pPr>
        <w:pStyle w:val="33"/>
        <w:numPr>
          <w:ilvl w:val="0"/>
          <w:numId w:val="0"/>
        </w:numPr>
      </w:pPr>
      <w:bookmarkStart w:id="51" w:name="_Toc35393795"/>
      <w:bookmarkStart w:id="52" w:name="_Toc120892138"/>
      <w:bookmarkStart w:id="53" w:name="_Toc35393626"/>
      <w:bookmarkStart w:id="54" w:name="_Toc145666458"/>
      <w:r>
        <w:rPr>
          <w:rFonts w:hint="eastAsia"/>
        </w:rPr>
        <w:lastRenderedPageBreak/>
        <w:t>六、其他补充事宜</w:t>
      </w:r>
      <w:bookmarkEnd w:id="51"/>
      <w:bookmarkEnd w:id="52"/>
      <w:bookmarkEnd w:id="53"/>
      <w:bookmarkEnd w:id="54"/>
    </w:p>
    <w:p w14:paraId="457149D7"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w:t>
      </w:r>
      <w:r>
        <w:rPr>
          <w:rFonts w:cs="Times New Roman" w:hint="eastAsia"/>
          <w:kern w:val="2"/>
          <w:szCs w:val="21"/>
        </w:rPr>
        <w:t>答疑事项：</w:t>
      </w:r>
    </w:p>
    <w:p w14:paraId="262AA87B"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1.1</w:t>
      </w:r>
      <w:r>
        <w:rPr>
          <w:rFonts w:cs="Times New Roman" w:hint="eastAsia"/>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cs="Times New Roman" w:hint="eastAsia"/>
          <w:kern w:val="2"/>
          <w:szCs w:val="21"/>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w:t>
      </w:r>
      <w:proofErr w:type="gramStart"/>
      <w:r>
        <w:rPr>
          <w:rFonts w:cs="Times New Roman" w:hint="eastAsia"/>
          <w:kern w:val="2"/>
          <w:szCs w:val="21"/>
        </w:rPr>
        <w:t>水务</w:t>
      </w:r>
      <w:proofErr w:type="gramEnd"/>
      <w:r>
        <w:rPr>
          <w:rFonts w:cs="Times New Roman" w:hint="eastAsia"/>
          <w:kern w:val="2"/>
          <w:szCs w:val="21"/>
        </w:rPr>
        <w:t>咨询有限公司，逾期不受理。</w:t>
      </w:r>
    </w:p>
    <w:p w14:paraId="4D8E3553"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1.2</w:t>
      </w:r>
      <w:r>
        <w:rPr>
          <w:rFonts w:cs="Times New Roman" w:hint="eastAsia"/>
          <w:kern w:val="2"/>
          <w:szCs w:val="21"/>
        </w:rPr>
        <w:t>投标供应商有义务在招标活动期间浏览本公告</w:t>
      </w:r>
      <w:r>
        <w:rPr>
          <w:rFonts w:cs="Times New Roman"/>
          <w:kern w:val="2"/>
          <w:szCs w:val="21"/>
        </w:rPr>
        <w:t>“</w:t>
      </w:r>
      <w:r>
        <w:rPr>
          <w:rFonts w:cs="Times New Roman" w:hint="eastAsia"/>
          <w:kern w:val="2"/>
          <w:szCs w:val="21"/>
        </w:rPr>
        <w:t>六、相关信息</w:t>
      </w:r>
      <w:r>
        <w:rPr>
          <w:rFonts w:cs="Times New Roman"/>
          <w:kern w:val="2"/>
          <w:szCs w:val="21"/>
        </w:rPr>
        <w:t>”</w:t>
      </w:r>
      <w:r>
        <w:rPr>
          <w:rFonts w:cs="Times New Roman" w:hint="eastAsia"/>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63A0854C"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2.</w:t>
      </w:r>
      <w:r>
        <w:rPr>
          <w:rFonts w:cs="Times New Roman" w:hint="eastAsia"/>
          <w:kern w:val="2"/>
          <w:szCs w:val="21"/>
        </w:rPr>
        <w:t>信息发布平台：</w:t>
      </w:r>
    </w:p>
    <w:p w14:paraId="20268DC7" w14:textId="77777777" w:rsidR="000015CB" w:rsidRDefault="00000000">
      <w:pPr>
        <w:widowControl w:val="0"/>
        <w:shd w:val="clear" w:color="auto" w:fill="auto"/>
        <w:tabs>
          <w:tab w:val="clear" w:pos="426"/>
        </w:tabs>
        <w:adjustRightInd/>
        <w:snapToGrid/>
        <w:ind w:firstLineChars="200" w:firstLine="420"/>
      </w:pPr>
      <w:r>
        <w:rPr>
          <w:rFonts w:hint="eastAsia"/>
        </w:rPr>
        <w:t>中国政府采购网（</w:t>
      </w:r>
      <w:r>
        <w:t>http://www.ccgp.gov.cn</w:t>
      </w:r>
      <w:r>
        <w:rPr>
          <w:rFonts w:hint="eastAsia"/>
        </w:rPr>
        <w:t>）；</w:t>
      </w:r>
    </w:p>
    <w:p w14:paraId="0219C49E" w14:textId="77777777" w:rsidR="000015CB" w:rsidRDefault="00000000">
      <w:pPr>
        <w:widowControl w:val="0"/>
        <w:shd w:val="clear" w:color="auto" w:fill="auto"/>
        <w:tabs>
          <w:tab w:val="clear" w:pos="426"/>
        </w:tabs>
        <w:adjustRightInd/>
        <w:snapToGrid/>
        <w:ind w:firstLineChars="200" w:firstLine="420"/>
      </w:pPr>
      <w:r>
        <w:rPr>
          <w:rFonts w:hint="eastAsia"/>
        </w:rPr>
        <w:t>深圳市深水</w:t>
      </w:r>
      <w:proofErr w:type="gramStart"/>
      <w:r>
        <w:rPr>
          <w:rFonts w:hint="eastAsia"/>
        </w:rPr>
        <w:t>水务</w:t>
      </w:r>
      <w:proofErr w:type="gramEnd"/>
      <w:r>
        <w:rPr>
          <w:rFonts w:hint="eastAsia"/>
        </w:rPr>
        <w:t>咨询有限公司官网（</w:t>
      </w:r>
      <w:r>
        <w:t>http://www.szsszx.com/</w:t>
      </w:r>
      <w:r>
        <w:rPr>
          <w:rFonts w:hint="eastAsia"/>
        </w:rPr>
        <w:t>）。</w:t>
      </w:r>
    </w:p>
    <w:p w14:paraId="31989327"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w:t>
      </w:r>
      <w:r>
        <w:rPr>
          <w:rFonts w:cs="Times New Roman" w:hint="eastAsia"/>
          <w:kern w:val="2"/>
          <w:szCs w:val="21"/>
        </w:rPr>
        <w:t>消防救援队伍政府采购项目投诉受理单位：</w:t>
      </w:r>
    </w:p>
    <w:p w14:paraId="45520A06"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联系人：财政部政府采购监督裁决处</w:t>
      </w:r>
    </w:p>
    <w:p w14:paraId="77576443" w14:textId="77777777" w:rsidR="000015CB" w:rsidRDefault="00000000">
      <w:pPr>
        <w:widowControl w:val="0"/>
        <w:shd w:val="clear" w:color="auto" w:fill="auto"/>
        <w:tabs>
          <w:tab w:val="clear" w:pos="426"/>
        </w:tabs>
        <w:adjustRightInd/>
        <w:snapToGrid/>
        <w:ind w:firstLineChars="200" w:firstLine="420"/>
        <w:rPr>
          <w:szCs w:val="21"/>
        </w:rPr>
      </w:pPr>
      <w:r>
        <w:rPr>
          <w:rFonts w:cs="Times New Roman" w:hint="eastAsia"/>
          <w:kern w:val="2"/>
          <w:szCs w:val="21"/>
        </w:rPr>
        <w:t>电</w:t>
      </w:r>
      <w:r>
        <w:rPr>
          <w:rFonts w:cs="Times New Roman"/>
          <w:kern w:val="2"/>
          <w:szCs w:val="21"/>
        </w:rPr>
        <w:t xml:space="preserve">  </w:t>
      </w:r>
      <w:r>
        <w:rPr>
          <w:rFonts w:cs="Times New Roman" w:hint="eastAsia"/>
          <w:kern w:val="2"/>
          <w:szCs w:val="21"/>
        </w:rPr>
        <w:t>话：</w:t>
      </w:r>
      <w:r>
        <w:rPr>
          <w:rFonts w:cs="Times New Roman"/>
          <w:kern w:val="2"/>
          <w:szCs w:val="21"/>
        </w:rPr>
        <w:t>010-68513070</w:t>
      </w:r>
      <w:r>
        <w:rPr>
          <w:rFonts w:cs="Times New Roman" w:hint="eastAsia"/>
          <w:kern w:val="2"/>
          <w:szCs w:val="21"/>
        </w:rPr>
        <w:t>、</w:t>
      </w:r>
      <w:r>
        <w:rPr>
          <w:rFonts w:cs="Times New Roman"/>
          <w:kern w:val="2"/>
          <w:szCs w:val="21"/>
        </w:rPr>
        <w:t>010-68519967</w:t>
      </w:r>
    </w:p>
    <w:p w14:paraId="6EAE679B"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址：北京市西城区月坛北小街</w:t>
      </w:r>
      <w:r>
        <w:rPr>
          <w:rFonts w:cs="Times New Roman"/>
          <w:kern w:val="2"/>
          <w:szCs w:val="21"/>
        </w:rPr>
        <w:t>13</w:t>
      </w:r>
      <w:r>
        <w:rPr>
          <w:rFonts w:cs="Times New Roman" w:hint="eastAsia"/>
          <w:kern w:val="2"/>
          <w:szCs w:val="21"/>
        </w:rPr>
        <w:t>号中船宾馆北楼四层</w:t>
      </w:r>
      <w:r>
        <w:rPr>
          <w:rFonts w:cs="Times New Roman"/>
          <w:kern w:val="2"/>
          <w:szCs w:val="21"/>
        </w:rPr>
        <w:t>8401</w:t>
      </w:r>
      <w:r>
        <w:rPr>
          <w:rFonts w:cs="Times New Roman" w:hint="eastAsia"/>
          <w:kern w:val="2"/>
          <w:szCs w:val="21"/>
        </w:rPr>
        <w:t>室、</w:t>
      </w:r>
      <w:r>
        <w:rPr>
          <w:rFonts w:cs="Times New Roman"/>
          <w:kern w:val="2"/>
          <w:szCs w:val="21"/>
        </w:rPr>
        <w:t>8403</w:t>
      </w:r>
      <w:r>
        <w:rPr>
          <w:rFonts w:cs="Times New Roman" w:hint="eastAsia"/>
          <w:kern w:val="2"/>
          <w:szCs w:val="21"/>
        </w:rPr>
        <w:t>室</w:t>
      </w:r>
    </w:p>
    <w:p w14:paraId="33C99C85" w14:textId="77777777" w:rsidR="000015CB" w:rsidRDefault="00000000" w:rsidP="0024536B">
      <w:pPr>
        <w:pStyle w:val="33"/>
        <w:numPr>
          <w:ilvl w:val="0"/>
          <w:numId w:val="0"/>
        </w:numPr>
      </w:pPr>
      <w:bookmarkStart w:id="55" w:name="_Toc35393796"/>
      <w:bookmarkStart w:id="56" w:name="_Toc28359008"/>
      <w:bookmarkStart w:id="57" w:name="_Toc120892139"/>
      <w:bookmarkStart w:id="58" w:name="_Toc35393627"/>
      <w:bookmarkStart w:id="59" w:name="_Toc28359085"/>
      <w:bookmarkStart w:id="60" w:name="_Toc145666459"/>
      <w:r>
        <w:rPr>
          <w:rFonts w:hint="eastAsia"/>
        </w:rPr>
        <w:t>七、对本次招标提出询问，请按以下方式联系。</w:t>
      </w:r>
      <w:bookmarkEnd w:id="55"/>
      <w:bookmarkEnd w:id="56"/>
      <w:bookmarkEnd w:id="57"/>
      <w:bookmarkEnd w:id="58"/>
      <w:bookmarkEnd w:id="59"/>
      <w:bookmarkEnd w:id="60"/>
    </w:p>
    <w:p w14:paraId="588673DB" w14:textId="77777777" w:rsidR="000015CB" w:rsidRDefault="00000000">
      <w:pPr>
        <w:shd w:val="clear" w:color="auto" w:fill="auto"/>
        <w:tabs>
          <w:tab w:val="clear" w:pos="426"/>
        </w:tabs>
        <w:adjustRightInd/>
        <w:snapToGrid/>
        <w:ind w:firstLineChars="200" w:firstLine="420"/>
        <w:jc w:val="left"/>
        <w:rPr>
          <w:rFonts w:cs="Times New Roman"/>
          <w:kern w:val="2"/>
          <w:szCs w:val="21"/>
        </w:rPr>
      </w:pPr>
      <w:r>
        <w:rPr>
          <w:kern w:val="2"/>
          <w:szCs w:val="21"/>
        </w:rPr>
        <w:t>1.</w:t>
      </w:r>
      <w:r>
        <w:rPr>
          <w:rFonts w:hint="eastAsia"/>
          <w:kern w:val="2"/>
          <w:szCs w:val="21"/>
        </w:rPr>
        <w:t>采购人信息</w:t>
      </w:r>
    </w:p>
    <w:p w14:paraId="391774B9" w14:textId="77777777" w:rsidR="000015CB" w:rsidRDefault="00000000">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名</w:t>
      </w:r>
      <w:r>
        <w:rPr>
          <w:rFonts w:cs="Times New Roman"/>
          <w:kern w:val="2"/>
          <w:szCs w:val="21"/>
        </w:rPr>
        <w:t xml:space="preserve"> </w:t>
      </w:r>
      <w:r>
        <w:rPr>
          <w:rFonts w:cs="Times New Roman" w:hint="eastAsia"/>
          <w:kern w:val="2"/>
          <w:szCs w:val="21"/>
        </w:rPr>
        <w:t>称：深圳市福田区消防救援大队</w:t>
      </w:r>
    </w:p>
    <w:p w14:paraId="53E5A0B7" w14:textId="77777777" w:rsidR="000015CB" w:rsidRDefault="00000000">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址：深圳市福田区梅林街道梅华路街114号</w:t>
      </w:r>
    </w:p>
    <w:p w14:paraId="2B537F92" w14:textId="77777777" w:rsidR="000015CB" w:rsidRDefault="00000000">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联系方式：</w:t>
      </w:r>
      <w:bookmarkStart w:id="61" w:name="_Toc28359086"/>
      <w:bookmarkStart w:id="62" w:name="_Toc28359009"/>
      <w:r>
        <w:rPr>
          <w:rFonts w:cs="Times New Roman" w:hint="eastAsia"/>
          <w:kern w:val="2"/>
          <w:szCs w:val="21"/>
        </w:rPr>
        <w:t>李工0755-</w:t>
      </w:r>
      <w:r>
        <w:rPr>
          <w:rFonts w:hint="eastAsia"/>
          <w:kern w:val="2"/>
        </w:rPr>
        <w:t>83186119</w:t>
      </w:r>
    </w:p>
    <w:p w14:paraId="3D51DDE1" w14:textId="77777777" w:rsidR="000015CB" w:rsidRDefault="00000000">
      <w:pPr>
        <w:widowControl w:val="0"/>
        <w:shd w:val="clear" w:color="auto" w:fill="auto"/>
        <w:tabs>
          <w:tab w:val="clear" w:pos="426"/>
        </w:tabs>
        <w:adjustRightInd/>
        <w:snapToGrid/>
        <w:ind w:firstLineChars="200" w:firstLine="420"/>
        <w:jc w:val="left"/>
        <w:rPr>
          <w:rFonts w:cs="Times New Roman"/>
          <w:kern w:val="2"/>
          <w:szCs w:val="21"/>
        </w:rPr>
      </w:pPr>
      <w:r>
        <w:rPr>
          <w:kern w:val="2"/>
          <w:szCs w:val="21"/>
        </w:rPr>
        <w:t>2.</w:t>
      </w:r>
      <w:r>
        <w:rPr>
          <w:rFonts w:hint="eastAsia"/>
          <w:kern w:val="2"/>
          <w:szCs w:val="21"/>
        </w:rPr>
        <w:t>采购代理机构信息</w:t>
      </w:r>
      <w:bookmarkEnd w:id="61"/>
      <w:bookmarkEnd w:id="62"/>
    </w:p>
    <w:p w14:paraId="08B9D26A"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名</w:t>
      </w:r>
      <w:r>
        <w:rPr>
          <w:rFonts w:cs="Times New Roman"/>
          <w:kern w:val="2"/>
          <w:szCs w:val="21"/>
        </w:rPr>
        <w:t xml:space="preserve"> </w:t>
      </w:r>
      <w:r>
        <w:rPr>
          <w:rFonts w:cs="Times New Roman" w:hint="eastAsia"/>
          <w:kern w:val="2"/>
          <w:szCs w:val="21"/>
        </w:rPr>
        <w:t>称：深圳市深水</w:t>
      </w:r>
      <w:proofErr w:type="gramStart"/>
      <w:r>
        <w:rPr>
          <w:rFonts w:cs="Times New Roman" w:hint="eastAsia"/>
          <w:kern w:val="2"/>
          <w:szCs w:val="21"/>
        </w:rPr>
        <w:t>水务</w:t>
      </w:r>
      <w:proofErr w:type="gramEnd"/>
      <w:r>
        <w:rPr>
          <w:rFonts w:cs="Times New Roman" w:hint="eastAsia"/>
          <w:kern w:val="2"/>
          <w:szCs w:val="21"/>
        </w:rPr>
        <w:t>咨询有限公司</w:t>
      </w:r>
    </w:p>
    <w:p w14:paraId="5BC9DF88"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址：深圳市罗湖区清水河街道清水河社区清水河一路112号罗湖投资控股大厦裙楼401</w:t>
      </w:r>
    </w:p>
    <w:p w14:paraId="6A9158FE"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bookmarkStart w:id="63" w:name="_Toc28359010"/>
      <w:bookmarkStart w:id="64" w:name="_Toc28359087"/>
      <w:r>
        <w:rPr>
          <w:rFonts w:cs="Times New Roman" w:hint="eastAsia"/>
          <w:kern w:val="2"/>
          <w:szCs w:val="21"/>
        </w:rPr>
        <w:t>联系方式：庄晓琴</w:t>
      </w:r>
      <w:r>
        <w:rPr>
          <w:rFonts w:cs="Times New Roman"/>
          <w:kern w:val="2"/>
          <w:szCs w:val="21"/>
        </w:rPr>
        <w:t>0755-25165821/13688812350/Email</w:t>
      </w:r>
      <w:r>
        <w:rPr>
          <w:rFonts w:cs="Times New Roman" w:hint="eastAsia"/>
          <w:kern w:val="2"/>
          <w:szCs w:val="21"/>
        </w:rPr>
        <w:t>：</w:t>
      </w:r>
      <w:r>
        <w:rPr>
          <w:rFonts w:cs="Times New Roman"/>
          <w:kern w:val="2"/>
          <w:szCs w:val="21"/>
        </w:rPr>
        <w:t>498174886@qq.com</w:t>
      </w:r>
    </w:p>
    <w:p w14:paraId="650FFA63"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kern w:val="2"/>
          <w:szCs w:val="21"/>
        </w:rPr>
        <w:t>3.</w:t>
      </w:r>
      <w:r>
        <w:rPr>
          <w:rFonts w:hint="eastAsia"/>
          <w:kern w:val="2"/>
          <w:szCs w:val="21"/>
        </w:rPr>
        <w:t>项目联系方式</w:t>
      </w:r>
      <w:bookmarkEnd w:id="63"/>
      <w:bookmarkEnd w:id="64"/>
    </w:p>
    <w:p w14:paraId="31059A4F"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项目联系人：庄晓琴、李夏冰</w:t>
      </w:r>
    </w:p>
    <w:p w14:paraId="3EFD8338"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lastRenderedPageBreak/>
        <w:t>电</w:t>
      </w:r>
      <w:r>
        <w:rPr>
          <w:rFonts w:cs="Times New Roman"/>
          <w:kern w:val="2"/>
          <w:szCs w:val="21"/>
        </w:rPr>
        <w:t xml:space="preserve"> </w:t>
      </w:r>
      <w:r>
        <w:rPr>
          <w:rFonts w:cs="Times New Roman" w:hint="eastAsia"/>
          <w:kern w:val="2"/>
          <w:szCs w:val="21"/>
        </w:rPr>
        <w:t>话：</w:t>
      </w:r>
      <w:r>
        <w:rPr>
          <w:rFonts w:cs="Times New Roman"/>
          <w:kern w:val="2"/>
          <w:szCs w:val="21"/>
        </w:rPr>
        <w:t>13688812350</w:t>
      </w:r>
      <w:r>
        <w:rPr>
          <w:rFonts w:cs="Times New Roman" w:hint="eastAsia"/>
          <w:kern w:val="2"/>
          <w:szCs w:val="21"/>
        </w:rPr>
        <w:t>、</w:t>
      </w:r>
      <w:r>
        <w:rPr>
          <w:rFonts w:cs="Times New Roman"/>
          <w:kern w:val="2"/>
          <w:szCs w:val="21"/>
        </w:rPr>
        <w:t>13923045645</w:t>
      </w:r>
    </w:p>
    <w:p w14:paraId="1E9FCFDD" w14:textId="77777777" w:rsidR="000015CB" w:rsidRDefault="000015CB">
      <w:pPr>
        <w:ind w:firstLineChars="202" w:firstLine="424"/>
        <w:jc w:val="right"/>
        <w:rPr>
          <w:szCs w:val="21"/>
        </w:rPr>
      </w:pPr>
    </w:p>
    <w:p w14:paraId="73F626ED" w14:textId="77777777" w:rsidR="000015CB" w:rsidRDefault="00000000">
      <w:pPr>
        <w:ind w:firstLineChars="202" w:firstLine="424"/>
        <w:jc w:val="right"/>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p w14:paraId="4540438A" w14:textId="46A91429" w:rsidR="000015CB" w:rsidRDefault="00000000">
      <w:pPr>
        <w:ind w:firstLineChars="202" w:firstLine="424"/>
        <w:jc w:val="right"/>
        <w:rPr>
          <w:szCs w:val="21"/>
        </w:rPr>
      </w:pPr>
      <w:r>
        <w:rPr>
          <w:szCs w:val="21"/>
        </w:rPr>
        <w:t>2023</w:t>
      </w:r>
      <w:r>
        <w:rPr>
          <w:rFonts w:hint="eastAsia"/>
          <w:szCs w:val="21"/>
        </w:rPr>
        <w:t>年</w:t>
      </w:r>
      <w:r w:rsidR="00606B81">
        <w:rPr>
          <w:szCs w:val="21"/>
        </w:rPr>
        <w:t>9</w:t>
      </w:r>
      <w:r>
        <w:rPr>
          <w:rFonts w:hint="eastAsia"/>
          <w:szCs w:val="21"/>
        </w:rPr>
        <w:t>月</w:t>
      </w:r>
      <w:r w:rsidR="00606B81">
        <w:rPr>
          <w:szCs w:val="21"/>
        </w:rPr>
        <w:t>20</w:t>
      </w:r>
      <w:r>
        <w:rPr>
          <w:rFonts w:hint="eastAsia"/>
          <w:szCs w:val="21"/>
        </w:rPr>
        <w:t>日</w:t>
      </w:r>
    </w:p>
    <w:p w14:paraId="4D6BDF45" w14:textId="77777777" w:rsidR="000015CB" w:rsidRDefault="000015CB">
      <w:pPr>
        <w:tabs>
          <w:tab w:val="clear" w:pos="426"/>
        </w:tabs>
        <w:sectPr w:rsidR="000015CB">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720"/>
          <w:titlePg/>
          <w:docGrid w:linePitch="462"/>
        </w:sectPr>
      </w:pPr>
      <w:bookmarkStart w:id="65" w:name="_Toc432592814"/>
      <w:bookmarkEnd w:id="15"/>
    </w:p>
    <w:p w14:paraId="3E61479D" w14:textId="77777777" w:rsidR="000015CB" w:rsidRDefault="00000000">
      <w:pPr>
        <w:pStyle w:val="affa"/>
        <w:tabs>
          <w:tab w:val="clear" w:pos="426"/>
        </w:tabs>
      </w:pPr>
      <w:bookmarkStart w:id="66" w:name="_Toc145666460"/>
      <w:r>
        <w:rPr>
          <w:rFonts w:hint="eastAsia"/>
        </w:rPr>
        <w:lastRenderedPageBreak/>
        <w:t>第二章</w:t>
      </w:r>
      <w:bookmarkEnd w:id="65"/>
      <w:r>
        <w:t xml:space="preserve"> </w:t>
      </w:r>
      <w:r>
        <w:rPr>
          <w:rFonts w:hint="eastAsia"/>
        </w:rPr>
        <w:t>投标须知前附表</w:t>
      </w:r>
      <w:bookmarkEnd w:id="66"/>
    </w:p>
    <w:p w14:paraId="35051AF1" w14:textId="77777777" w:rsidR="000015CB" w:rsidRDefault="00000000">
      <w:pPr>
        <w:tabs>
          <w:tab w:val="clear" w:pos="426"/>
        </w:tabs>
        <w:spacing w:line="240" w:lineRule="auto"/>
        <w:ind w:rightChars="-83" w:right="-174"/>
      </w:pPr>
      <w:r>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0015CB" w14:paraId="10361F2F" w14:textId="77777777">
        <w:trPr>
          <w:trHeight w:val="20"/>
          <w:jc w:val="center"/>
        </w:trPr>
        <w:tc>
          <w:tcPr>
            <w:tcW w:w="750" w:type="dxa"/>
            <w:vAlign w:val="center"/>
          </w:tcPr>
          <w:p w14:paraId="1FE75F47" w14:textId="77777777" w:rsidR="000015CB" w:rsidRDefault="00000000">
            <w:pPr>
              <w:tabs>
                <w:tab w:val="clear" w:pos="426"/>
              </w:tabs>
              <w:adjustRightInd/>
              <w:snapToGrid/>
              <w:spacing w:line="320" w:lineRule="exact"/>
              <w:jc w:val="center"/>
            </w:pPr>
            <w:r>
              <w:rPr>
                <w:rFonts w:hint="eastAsia"/>
              </w:rPr>
              <w:t>序号</w:t>
            </w:r>
          </w:p>
        </w:tc>
        <w:tc>
          <w:tcPr>
            <w:tcW w:w="1889" w:type="dxa"/>
            <w:vAlign w:val="center"/>
          </w:tcPr>
          <w:p w14:paraId="0A3EE476" w14:textId="77777777" w:rsidR="000015CB" w:rsidRDefault="00000000">
            <w:pPr>
              <w:tabs>
                <w:tab w:val="clear" w:pos="426"/>
              </w:tabs>
              <w:adjustRightInd/>
              <w:snapToGrid/>
              <w:spacing w:line="320" w:lineRule="exact"/>
              <w:jc w:val="center"/>
            </w:pPr>
            <w:r>
              <w:rPr>
                <w:rFonts w:hint="eastAsia"/>
              </w:rPr>
              <w:t>内容</w:t>
            </w:r>
          </w:p>
        </w:tc>
        <w:tc>
          <w:tcPr>
            <w:tcW w:w="6931" w:type="dxa"/>
            <w:vAlign w:val="center"/>
          </w:tcPr>
          <w:p w14:paraId="29CF4927" w14:textId="77777777" w:rsidR="000015CB" w:rsidRDefault="00000000">
            <w:pPr>
              <w:tabs>
                <w:tab w:val="clear" w:pos="426"/>
              </w:tabs>
              <w:adjustRightInd/>
              <w:snapToGrid/>
              <w:spacing w:line="320" w:lineRule="exact"/>
              <w:jc w:val="center"/>
            </w:pPr>
            <w:r>
              <w:rPr>
                <w:rFonts w:hint="eastAsia"/>
              </w:rPr>
              <w:t>规定</w:t>
            </w:r>
          </w:p>
        </w:tc>
      </w:tr>
      <w:tr w:rsidR="000015CB" w14:paraId="022D7DFE" w14:textId="77777777">
        <w:trPr>
          <w:trHeight w:val="20"/>
          <w:jc w:val="center"/>
        </w:trPr>
        <w:tc>
          <w:tcPr>
            <w:tcW w:w="750" w:type="dxa"/>
            <w:vAlign w:val="center"/>
          </w:tcPr>
          <w:p w14:paraId="07570287" w14:textId="77777777" w:rsidR="000015CB" w:rsidRDefault="00000000">
            <w:pPr>
              <w:tabs>
                <w:tab w:val="clear" w:pos="426"/>
              </w:tabs>
              <w:adjustRightInd/>
              <w:snapToGrid/>
              <w:spacing w:line="320" w:lineRule="exact"/>
              <w:jc w:val="center"/>
            </w:pPr>
            <w:r>
              <w:t>1</w:t>
            </w:r>
          </w:p>
        </w:tc>
        <w:tc>
          <w:tcPr>
            <w:tcW w:w="1889" w:type="dxa"/>
            <w:vAlign w:val="center"/>
          </w:tcPr>
          <w:p w14:paraId="3008AE37" w14:textId="77777777" w:rsidR="000015CB" w:rsidRDefault="00000000">
            <w:pPr>
              <w:tabs>
                <w:tab w:val="clear" w:pos="426"/>
              </w:tabs>
              <w:adjustRightInd/>
              <w:snapToGrid/>
              <w:spacing w:line="320" w:lineRule="exact"/>
            </w:pPr>
            <w:r>
              <w:rPr>
                <w:rFonts w:hint="eastAsia"/>
              </w:rPr>
              <w:t>联合体投标</w:t>
            </w:r>
          </w:p>
        </w:tc>
        <w:tc>
          <w:tcPr>
            <w:tcW w:w="6931" w:type="dxa"/>
            <w:vAlign w:val="center"/>
          </w:tcPr>
          <w:p w14:paraId="58103E29" w14:textId="77777777" w:rsidR="000015CB" w:rsidRDefault="00000000">
            <w:pPr>
              <w:tabs>
                <w:tab w:val="clear" w:pos="426"/>
              </w:tabs>
              <w:adjustRightInd/>
              <w:snapToGrid/>
              <w:spacing w:line="320" w:lineRule="exact"/>
            </w:pPr>
            <w:r>
              <w:rPr>
                <w:rFonts w:hint="eastAsia"/>
              </w:rPr>
              <w:t>■不接受（招标文件中相关联合体规定均不适用）</w:t>
            </w:r>
            <w:r>
              <w:t xml:space="preserve">   </w:t>
            </w:r>
            <w:r>
              <w:rPr>
                <w:rFonts w:hint="eastAsia"/>
              </w:rPr>
              <w:t>□接受</w:t>
            </w:r>
          </w:p>
        </w:tc>
      </w:tr>
      <w:tr w:rsidR="000015CB" w14:paraId="53025F07" w14:textId="77777777">
        <w:trPr>
          <w:trHeight w:val="20"/>
          <w:jc w:val="center"/>
        </w:trPr>
        <w:tc>
          <w:tcPr>
            <w:tcW w:w="750" w:type="dxa"/>
            <w:vAlign w:val="center"/>
          </w:tcPr>
          <w:p w14:paraId="26473D9C" w14:textId="77777777" w:rsidR="000015CB" w:rsidRDefault="00000000">
            <w:pPr>
              <w:tabs>
                <w:tab w:val="clear" w:pos="426"/>
              </w:tabs>
              <w:adjustRightInd/>
              <w:snapToGrid/>
              <w:spacing w:line="320" w:lineRule="exact"/>
              <w:jc w:val="center"/>
            </w:pPr>
            <w:r>
              <w:t>2</w:t>
            </w:r>
          </w:p>
        </w:tc>
        <w:tc>
          <w:tcPr>
            <w:tcW w:w="1889" w:type="dxa"/>
            <w:vAlign w:val="center"/>
          </w:tcPr>
          <w:p w14:paraId="16135654" w14:textId="77777777" w:rsidR="000015CB" w:rsidRDefault="00000000">
            <w:pPr>
              <w:tabs>
                <w:tab w:val="clear" w:pos="426"/>
              </w:tabs>
              <w:adjustRightInd/>
              <w:snapToGrid/>
              <w:spacing w:line="320" w:lineRule="exact"/>
            </w:pPr>
            <w:r>
              <w:rPr>
                <w:rFonts w:hint="eastAsia"/>
              </w:rPr>
              <w:t>踏勘现场</w:t>
            </w:r>
          </w:p>
        </w:tc>
        <w:tc>
          <w:tcPr>
            <w:tcW w:w="6931" w:type="dxa"/>
            <w:vAlign w:val="center"/>
          </w:tcPr>
          <w:p w14:paraId="7EE39806" w14:textId="77777777" w:rsidR="000015CB" w:rsidRDefault="00000000">
            <w:pPr>
              <w:tabs>
                <w:tab w:val="clear" w:pos="426"/>
              </w:tabs>
              <w:adjustRightInd/>
              <w:snapToGrid/>
              <w:spacing w:line="320" w:lineRule="exact"/>
            </w:pPr>
            <w:r>
              <w:rPr>
                <w:rFonts w:hint="eastAsia"/>
              </w:rPr>
              <w:t>■不组织。</w:t>
            </w:r>
          </w:p>
          <w:p w14:paraId="7C4C1144" w14:textId="77777777" w:rsidR="000015CB" w:rsidRDefault="00000000">
            <w:pPr>
              <w:tabs>
                <w:tab w:val="clear" w:pos="426"/>
              </w:tabs>
              <w:adjustRightInd/>
              <w:snapToGrid/>
              <w:spacing w:line="320" w:lineRule="exact"/>
            </w:pPr>
            <w:r>
              <w:rPr>
                <w:rFonts w:hint="eastAsia"/>
              </w:rPr>
              <w:t>□组织。踏勘时间：</w:t>
            </w:r>
            <w:r>
              <w:rPr>
                <w:u w:val="single"/>
              </w:rPr>
              <w:t>______</w:t>
            </w:r>
            <w:r>
              <w:rPr>
                <w:rFonts w:hint="eastAsia"/>
                <w:u w:val="single"/>
              </w:rPr>
              <w:t>年</w:t>
            </w:r>
            <w:r>
              <w:rPr>
                <w:u w:val="single"/>
              </w:rPr>
              <w:t>____</w:t>
            </w:r>
            <w:r>
              <w:rPr>
                <w:rFonts w:hint="eastAsia"/>
                <w:u w:val="single"/>
              </w:rPr>
              <w:t>月</w:t>
            </w:r>
            <w:r>
              <w:rPr>
                <w:u w:val="single"/>
              </w:rPr>
              <w:t>___</w:t>
            </w:r>
            <w:r>
              <w:rPr>
                <w:rFonts w:hint="eastAsia"/>
                <w:u w:val="single"/>
              </w:rPr>
              <w:t>日</w:t>
            </w:r>
            <w:r>
              <w:rPr>
                <w:u w:val="single"/>
              </w:rPr>
              <w:t>____</w:t>
            </w:r>
            <w:r>
              <w:rPr>
                <w:rFonts w:hint="eastAsia"/>
                <w:u w:val="single"/>
              </w:rPr>
              <w:t>时</w:t>
            </w:r>
            <w:r>
              <w:rPr>
                <w:u w:val="single"/>
              </w:rPr>
              <w:t>____</w:t>
            </w:r>
            <w:r>
              <w:rPr>
                <w:rFonts w:hint="eastAsia"/>
                <w:u w:val="single"/>
              </w:rPr>
              <w:t>分</w:t>
            </w:r>
          </w:p>
          <w:p w14:paraId="0D3F5DE9" w14:textId="77777777" w:rsidR="000015CB" w:rsidRDefault="00000000">
            <w:pPr>
              <w:tabs>
                <w:tab w:val="clear" w:pos="426"/>
              </w:tabs>
              <w:adjustRightInd/>
              <w:snapToGrid/>
              <w:spacing w:line="320" w:lineRule="exact"/>
            </w:pPr>
            <w:r>
              <w:t xml:space="preserve">        </w:t>
            </w:r>
            <w:r>
              <w:rPr>
                <w:rFonts w:hint="eastAsia"/>
              </w:rPr>
              <w:t>集合地点：</w:t>
            </w:r>
          </w:p>
        </w:tc>
      </w:tr>
      <w:tr w:rsidR="000015CB" w14:paraId="6C4D1C27" w14:textId="77777777">
        <w:trPr>
          <w:trHeight w:val="20"/>
          <w:jc w:val="center"/>
        </w:trPr>
        <w:tc>
          <w:tcPr>
            <w:tcW w:w="750" w:type="dxa"/>
            <w:vAlign w:val="center"/>
          </w:tcPr>
          <w:p w14:paraId="1D046FE7" w14:textId="77777777" w:rsidR="000015CB" w:rsidRDefault="00000000">
            <w:pPr>
              <w:tabs>
                <w:tab w:val="clear" w:pos="426"/>
              </w:tabs>
              <w:adjustRightInd/>
              <w:snapToGrid/>
              <w:spacing w:line="320" w:lineRule="exact"/>
              <w:jc w:val="center"/>
            </w:pPr>
            <w:r>
              <w:t>3</w:t>
            </w:r>
          </w:p>
        </w:tc>
        <w:tc>
          <w:tcPr>
            <w:tcW w:w="1889" w:type="dxa"/>
            <w:vAlign w:val="center"/>
          </w:tcPr>
          <w:p w14:paraId="4E45BB06" w14:textId="77777777" w:rsidR="000015CB" w:rsidRDefault="00000000">
            <w:pPr>
              <w:tabs>
                <w:tab w:val="clear" w:pos="426"/>
              </w:tabs>
              <w:adjustRightInd/>
              <w:snapToGrid/>
              <w:spacing w:line="320" w:lineRule="exact"/>
            </w:pPr>
            <w:r>
              <w:rPr>
                <w:rFonts w:hint="eastAsia"/>
              </w:rPr>
              <w:t>投标供应商提出疑问截止时间</w:t>
            </w:r>
          </w:p>
        </w:tc>
        <w:tc>
          <w:tcPr>
            <w:tcW w:w="6931" w:type="dxa"/>
            <w:vAlign w:val="center"/>
          </w:tcPr>
          <w:p w14:paraId="6424A14E" w14:textId="77777777" w:rsidR="000015CB" w:rsidRDefault="00000000">
            <w:pPr>
              <w:tabs>
                <w:tab w:val="clear" w:pos="426"/>
              </w:tabs>
              <w:adjustRightInd/>
              <w:snapToGrid/>
              <w:spacing w:line="320" w:lineRule="exact"/>
            </w:pPr>
            <w:r>
              <w:rPr>
                <w:rFonts w:hint="eastAsia"/>
              </w:rPr>
              <w:t>在获取采购文件或者采购文件公告期限届满之日起</w:t>
            </w:r>
            <w:r>
              <w:t>7</w:t>
            </w:r>
            <w:r>
              <w:rPr>
                <w:rFonts w:hint="eastAsia"/>
              </w:rPr>
              <w:t>个工作日内对采购文件提出质疑。</w:t>
            </w:r>
          </w:p>
        </w:tc>
      </w:tr>
      <w:tr w:rsidR="000015CB" w14:paraId="59B2A889" w14:textId="77777777">
        <w:trPr>
          <w:trHeight w:val="20"/>
          <w:jc w:val="center"/>
        </w:trPr>
        <w:tc>
          <w:tcPr>
            <w:tcW w:w="750" w:type="dxa"/>
            <w:vAlign w:val="center"/>
          </w:tcPr>
          <w:p w14:paraId="653DF6CE" w14:textId="77777777" w:rsidR="000015CB" w:rsidRDefault="00000000">
            <w:pPr>
              <w:tabs>
                <w:tab w:val="clear" w:pos="426"/>
              </w:tabs>
              <w:adjustRightInd/>
              <w:snapToGrid/>
              <w:spacing w:line="320" w:lineRule="exact"/>
              <w:jc w:val="center"/>
            </w:pPr>
            <w:r>
              <w:t>4</w:t>
            </w:r>
          </w:p>
        </w:tc>
        <w:tc>
          <w:tcPr>
            <w:tcW w:w="1889" w:type="dxa"/>
            <w:vAlign w:val="center"/>
          </w:tcPr>
          <w:p w14:paraId="153239BF" w14:textId="77777777" w:rsidR="000015CB" w:rsidRDefault="00000000">
            <w:pPr>
              <w:tabs>
                <w:tab w:val="clear" w:pos="426"/>
              </w:tabs>
              <w:adjustRightInd/>
              <w:snapToGrid/>
              <w:spacing w:line="320" w:lineRule="exact"/>
            </w:pPr>
            <w:r>
              <w:rPr>
                <w:rFonts w:hint="eastAsia"/>
              </w:rPr>
              <w:t>澄清或修补、答疑的期限</w:t>
            </w:r>
          </w:p>
        </w:tc>
        <w:tc>
          <w:tcPr>
            <w:tcW w:w="6931" w:type="dxa"/>
            <w:vAlign w:val="center"/>
          </w:tcPr>
          <w:p w14:paraId="42DDFFFF" w14:textId="77777777" w:rsidR="000015CB" w:rsidRDefault="00000000">
            <w:pPr>
              <w:tabs>
                <w:tab w:val="clear" w:pos="426"/>
              </w:tabs>
              <w:adjustRightInd/>
              <w:snapToGrid/>
              <w:spacing w:line="320" w:lineRule="exact"/>
            </w:pPr>
            <w:r>
              <w:rPr>
                <w:rFonts w:hint="eastAsia"/>
              </w:rPr>
              <w:t>截标之日（当日不计）</w:t>
            </w:r>
            <w:r>
              <w:t>15</w:t>
            </w:r>
            <w:r>
              <w:rPr>
                <w:rFonts w:hint="eastAsia"/>
              </w:rPr>
              <w:t>日前</w:t>
            </w:r>
            <w:r>
              <w:rPr>
                <w:u w:val="single"/>
              </w:rPr>
              <w:t>17</w:t>
            </w:r>
            <w:r>
              <w:rPr>
                <w:rFonts w:hint="eastAsia"/>
                <w:u w:val="single"/>
              </w:rPr>
              <w:t>：</w:t>
            </w:r>
            <w:r>
              <w:rPr>
                <w:u w:val="single"/>
              </w:rPr>
              <w:t>30</w:t>
            </w:r>
            <w:r>
              <w:rPr>
                <w:rFonts w:hint="eastAsia"/>
              </w:rPr>
              <w:t>点前</w:t>
            </w:r>
          </w:p>
        </w:tc>
      </w:tr>
      <w:tr w:rsidR="000015CB" w14:paraId="41515788" w14:textId="77777777">
        <w:trPr>
          <w:trHeight w:val="20"/>
          <w:jc w:val="center"/>
        </w:trPr>
        <w:tc>
          <w:tcPr>
            <w:tcW w:w="750" w:type="dxa"/>
            <w:vAlign w:val="center"/>
          </w:tcPr>
          <w:p w14:paraId="35F873E0" w14:textId="77777777" w:rsidR="000015CB" w:rsidRDefault="00000000">
            <w:pPr>
              <w:tabs>
                <w:tab w:val="clear" w:pos="426"/>
              </w:tabs>
              <w:adjustRightInd/>
              <w:snapToGrid/>
              <w:spacing w:line="320" w:lineRule="exact"/>
              <w:jc w:val="center"/>
            </w:pPr>
            <w:r>
              <w:t>5</w:t>
            </w:r>
          </w:p>
        </w:tc>
        <w:tc>
          <w:tcPr>
            <w:tcW w:w="1889" w:type="dxa"/>
            <w:vAlign w:val="center"/>
          </w:tcPr>
          <w:p w14:paraId="178225A1" w14:textId="77777777" w:rsidR="000015CB" w:rsidRDefault="00000000">
            <w:pPr>
              <w:tabs>
                <w:tab w:val="clear" w:pos="426"/>
              </w:tabs>
              <w:adjustRightInd/>
              <w:snapToGrid/>
              <w:spacing w:line="320" w:lineRule="exact"/>
            </w:pPr>
            <w:r>
              <w:rPr>
                <w:rFonts w:hint="eastAsia"/>
              </w:rPr>
              <w:t>招标代理服务费</w:t>
            </w:r>
          </w:p>
        </w:tc>
        <w:tc>
          <w:tcPr>
            <w:tcW w:w="6931" w:type="dxa"/>
            <w:vAlign w:val="center"/>
          </w:tcPr>
          <w:p w14:paraId="76EA4F60" w14:textId="77777777" w:rsidR="000015CB" w:rsidRDefault="00000000">
            <w:pPr>
              <w:tabs>
                <w:tab w:val="clear" w:pos="426"/>
              </w:tabs>
              <w:adjustRightInd/>
              <w:snapToGrid/>
              <w:spacing w:line="320" w:lineRule="exact"/>
            </w:pPr>
            <w:r>
              <w:rPr>
                <w:rFonts w:hint="eastAsia"/>
              </w:rPr>
              <w:t>采购代理机构以各包预算金额为计算基数，按《招标代理服务收费管理暂行办法》的通知（计价格〔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w:t>
            </w:r>
            <w:proofErr w:type="gramStart"/>
            <w:r>
              <w:rPr>
                <w:rFonts w:hint="eastAsia"/>
              </w:rPr>
              <w:t>发改价格</w:t>
            </w:r>
            <w:proofErr w:type="gramEnd"/>
            <w:r>
              <w:rPr>
                <w:rFonts w:hint="eastAsia"/>
              </w:rPr>
              <w:t>〔</w:t>
            </w:r>
            <w:r>
              <w:t>2011</w:t>
            </w:r>
            <w:r>
              <w:rPr>
                <w:rFonts w:hint="eastAsia"/>
              </w:rPr>
              <w:t>〕</w:t>
            </w:r>
            <w:r>
              <w:t>534</w:t>
            </w:r>
            <w:r>
              <w:rPr>
                <w:rFonts w:hint="eastAsia"/>
              </w:rPr>
              <w:t>号）规定的招标代理服务费收费办法，按差额定率累进法计算，向</w:t>
            </w:r>
            <w:proofErr w:type="gramStart"/>
            <w:r>
              <w:rPr>
                <w:rFonts w:hint="eastAsia"/>
              </w:rPr>
              <w:t>对应包号的</w:t>
            </w:r>
            <w:proofErr w:type="gramEnd"/>
            <w:r>
              <w:rPr>
                <w:rFonts w:hint="eastAsia"/>
              </w:rPr>
              <w:t>中标供应商收取。低于人民币</w:t>
            </w:r>
            <w:r>
              <w:t>5000</w:t>
            </w:r>
            <w:r>
              <w:rPr>
                <w:rFonts w:hint="eastAsia"/>
              </w:rPr>
              <w:t>元的，按最低人民币</w:t>
            </w:r>
            <w:r>
              <w:t>5000</w:t>
            </w:r>
            <w:r>
              <w:rPr>
                <w:rFonts w:hint="eastAsia"/>
              </w:rPr>
              <w:t>元收费。交易服务费采用转账的方式，账户信息如下：</w:t>
            </w:r>
          </w:p>
          <w:p w14:paraId="15F4176E" w14:textId="77777777" w:rsidR="000015CB" w:rsidRDefault="00000000">
            <w:pPr>
              <w:tabs>
                <w:tab w:val="clear" w:pos="426"/>
              </w:tabs>
              <w:adjustRightInd/>
              <w:snapToGrid/>
              <w:spacing w:line="320" w:lineRule="exact"/>
            </w:pPr>
            <w:r>
              <w:rPr>
                <w:rFonts w:hint="eastAsia"/>
              </w:rPr>
              <w:t>户名：深圳市深水</w:t>
            </w:r>
            <w:proofErr w:type="gramStart"/>
            <w:r>
              <w:rPr>
                <w:rFonts w:hint="eastAsia"/>
              </w:rPr>
              <w:t>水务</w:t>
            </w:r>
            <w:proofErr w:type="gramEnd"/>
            <w:r>
              <w:rPr>
                <w:rFonts w:hint="eastAsia"/>
              </w:rPr>
              <w:t>咨询有限公司</w:t>
            </w:r>
          </w:p>
          <w:p w14:paraId="50338CAF" w14:textId="77777777" w:rsidR="000015CB" w:rsidRDefault="00000000">
            <w:pPr>
              <w:tabs>
                <w:tab w:val="clear" w:pos="426"/>
              </w:tabs>
              <w:adjustRightInd/>
              <w:snapToGrid/>
              <w:spacing w:line="320" w:lineRule="exact"/>
            </w:pPr>
            <w:r>
              <w:rPr>
                <w:rFonts w:hint="eastAsia"/>
              </w:rPr>
              <w:t>账号：</w:t>
            </w:r>
            <w:r>
              <w:t>443899991010003343618</w:t>
            </w:r>
          </w:p>
          <w:p w14:paraId="64A8F87A" w14:textId="77777777" w:rsidR="000015CB" w:rsidRDefault="00000000">
            <w:pPr>
              <w:tabs>
                <w:tab w:val="clear" w:pos="426"/>
              </w:tabs>
              <w:adjustRightInd/>
              <w:snapToGrid/>
              <w:spacing w:line="320" w:lineRule="exact"/>
              <w:rPr>
                <w:kern w:val="2"/>
              </w:rPr>
            </w:pPr>
            <w:r>
              <w:rPr>
                <w:rFonts w:hint="eastAsia"/>
              </w:rPr>
              <w:t>开户行：交通银行深圳金叶支行</w:t>
            </w:r>
          </w:p>
        </w:tc>
      </w:tr>
      <w:tr w:rsidR="000015CB" w14:paraId="79F511D0" w14:textId="77777777">
        <w:trPr>
          <w:trHeight w:val="20"/>
          <w:jc w:val="center"/>
        </w:trPr>
        <w:tc>
          <w:tcPr>
            <w:tcW w:w="750" w:type="dxa"/>
            <w:vAlign w:val="center"/>
          </w:tcPr>
          <w:p w14:paraId="6897D5DE" w14:textId="77777777" w:rsidR="000015CB" w:rsidRDefault="00000000">
            <w:pPr>
              <w:tabs>
                <w:tab w:val="clear" w:pos="426"/>
              </w:tabs>
              <w:adjustRightInd/>
              <w:snapToGrid/>
              <w:spacing w:line="320" w:lineRule="exact"/>
              <w:jc w:val="center"/>
            </w:pPr>
            <w:r>
              <w:t>6</w:t>
            </w:r>
          </w:p>
        </w:tc>
        <w:tc>
          <w:tcPr>
            <w:tcW w:w="1889" w:type="dxa"/>
            <w:vAlign w:val="center"/>
          </w:tcPr>
          <w:p w14:paraId="23F4A135" w14:textId="77777777" w:rsidR="000015CB" w:rsidRDefault="00000000">
            <w:pPr>
              <w:tabs>
                <w:tab w:val="clear" w:pos="426"/>
              </w:tabs>
              <w:adjustRightInd/>
              <w:snapToGrid/>
              <w:spacing w:line="320" w:lineRule="exact"/>
            </w:pPr>
            <w:r>
              <w:rPr>
                <w:rFonts w:hint="eastAsia"/>
              </w:rPr>
              <w:t>投标担保</w:t>
            </w:r>
          </w:p>
        </w:tc>
        <w:tc>
          <w:tcPr>
            <w:tcW w:w="6931" w:type="dxa"/>
            <w:vAlign w:val="center"/>
          </w:tcPr>
          <w:p w14:paraId="7AD935E2" w14:textId="77777777" w:rsidR="000015CB" w:rsidRDefault="00000000">
            <w:pPr>
              <w:tabs>
                <w:tab w:val="clear" w:pos="426"/>
              </w:tabs>
              <w:adjustRightInd/>
              <w:snapToGrid/>
              <w:spacing w:line="320" w:lineRule="exact"/>
            </w:pPr>
            <w:r>
              <w:rPr>
                <w:rFonts w:hint="eastAsia"/>
              </w:rPr>
              <w:t>■不提交</w:t>
            </w:r>
            <w:r>
              <w:t xml:space="preserve">          </w:t>
            </w:r>
            <w:r>
              <w:rPr>
                <w:rFonts w:hint="eastAsia"/>
              </w:rPr>
              <w:t>□提交</w:t>
            </w:r>
          </w:p>
        </w:tc>
      </w:tr>
      <w:tr w:rsidR="000015CB" w14:paraId="7A468B0C" w14:textId="77777777">
        <w:trPr>
          <w:trHeight w:val="20"/>
          <w:jc w:val="center"/>
        </w:trPr>
        <w:tc>
          <w:tcPr>
            <w:tcW w:w="750" w:type="dxa"/>
            <w:vAlign w:val="center"/>
          </w:tcPr>
          <w:p w14:paraId="49B95C5C" w14:textId="77777777" w:rsidR="000015CB" w:rsidRDefault="00000000">
            <w:pPr>
              <w:tabs>
                <w:tab w:val="clear" w:pos="426"/>
              </w:tabs>
              <w:adjustRightInd/>
              <w:snapToGrid/>
              <w:spacing w:line="320" w:lineRule="exact"/>
              <w:jc w:val="center"/>
            </w:pPr>
            <w:r>
              <w:t>7</w:t>
            </w:r>
          </w:p>
        </w:tc>
        <w:tc>
          <w:tcPr>
            <w:tcW w:w="1889" w:type="dxa"/>
            <w:vAlign w:val="center"/>
          </w:tcPr>
          <w:p w14:paraId="671922BD" w14:textId="77777777" w:rsidR="000015CB" w:rsidRDefault="00000000">
            <w:pPr>
              <w:tabs>
                <w:tab w:val="clear" w:pos="426"/>
              </w:tabs>
              <w:adjustRightInd/>
              <w:snapToGrid/>
              <w:spacing w:line="320" w:lineRule="exact"/>
            </w:pPr>
            <w:r>
              <w:rPr>
                <w:rFonts w:hint="eastAsia"/>
              </w:rPr>
              <w:t>投标有效期</w:t>
            </w:r>
          </w:p>
        </w:tc>
        <w:tc>
          <w:tcPr>
            <w:tcW w:w="6931" w:type="dxa"/>
            <w:vAlign w:val="center"/>
          </w:tcPr>
          <w:p w14:paraId="4A56AD63" w14:textId="77777777" w:rsidR="000015CB" w:rsidRDefault="00000000">
            <w:pPr>
              <w:tabs>
                <w:tab w:val="clear" w:pos="426"/>
              </w:tabs>
              <w:adjustRightInd/>
              <w:snapToGrid/>
              <w:spacing w:line="320" w:lineRule="exact"/>
            </w:pPr>
            <w:r>
              <w:t>120</w:t>
            </w:r>
            <w:r>
              <w:rPr>
                <w:rFonts w:hint="eastAsia"/>
              </w:rPr>
              <w:t>日历天（从投标截止之日算起）</w:t>
            </w:r>
          </w:p>
        </w:tc>
      </w:tr>
      <w:tr w:rsidR="000015CB" w14:paraId="6C90FDE4" w14:textId="77777777">
        <w:trPr>
          <w:trHeight w:val="20"/>
          <w:jc w:val="center"/>
        </w:trPr>
        <w:tc>
          <w:tcPr>
            <w:tcW w:w="750" w:type="dxa"/>
            <w:vAlign w:val="center"/>
          </w:tcPr>
          <w:p w14:paraId="7F5154A0" w14:textId="77777777" w:rsidR="000015CB" w:rsidRDefault="00000000">
            <w:pPr>
              <w:tabs>
                <w:tab w:val="clear" w:pos="426"/>
              </w:tabs>
              <w:adjustRightInd/>
              <w:snapToGrid/>
              <w:spacing w:line="320" w:lineRule="exact"/>
              <w:jc w:val="center"/>
            </w:pPr>
            <w:r>
              <w:t>8</w:t>
            </w:r>
          </w:p>
        </w:tc>
        <w:tc>
          <w:tcPr>
            <w:tcW w:w="1889" w:type="dxa"/>
            <w:vAlign w:val="center"/>
          </w:tcPr>
          <w:p w14:paraId="6E287555" w14:textId="77777777" w:rsidR="000015CB" w:rsidRDefault="00000000">
            <w:pPr>
              <w:tabs>
                <w:tab w:val="clear" w:pos="426"/>
              </w:tabs>
              <w:adjustRightInd/>
              <w:snapToGrid/>
              <w:spacing w:line="320" w:lineRule="exact"/>
            </w:pPr>
            <w:r>
              <w:rPr>
                <w:rFonts w:hint="eastAsia"/>
              </w:rPr>
              <w:t>替代方案</w:t>
            </w:r>
          </w:p>
        </w:tc>
        <w:tc>
          <w:tcPr>
            <w:tcW w:w="6931" w:type="dxa"/>
            <w:vAlign w:val="center"/>
          </w:tcPr>
          <w:p w14:paraId="212A3DC9" w14:textId="77777777" w:rsidR="000015CB" w:rsidRDefault="00000000">
            <w:pPr>
              <w:tabs>
                <w:tab w:val="clear" w:pos="426"/>
              </w:tabs>
              <w:adjustRightInd/>
              <w:snapToGrid/>
              <w:spacing w:line="320" w:lineRule="exact"/>
            </w:pPr>
            <w:r>
              <w:rPr>
                <w:rFonts w:hint="eastAsia"/>
              </w:rPr>
              <w:t>■不允许</w:t>
            </w:r>
            <w:r>
              <w:t xml:space="preserve">          </w:t>
            </w:r>
            <w:r>
              <w:rPr>
                <w:rFonts w:hint="eastAsia"/>
              </w:rPr>
              <w:t>□允许</w:t>
            </w:r>
          </w:p>
        </w:tc>
      </w:tr>
      <w:tr w:rsidR="000015CB" w14:paraId="5FE979F8" w14:textId="77777777">
        <w:trPr>
          <w:trHeight w:val="20"/>
          <w:jc w:val="center"/>
        </w:trPr>
        <w:tc>
          <w:tcPr>
            <w:tcW w:w="750" w:type="dxa"/>
            <w:vAlign w:val="center"/>
          </w:tcPr>
          <w:p w14:paraId="116904AC" w14:textId="77777777" w:rsidR="000015CB" w:rsidRDefault="00000000">
            <w:pPr>
              <w:tabs>
                <w:tab w:val="clear" w:pos="426"/>
              </w:tabs>
              <w:adjustRightInd/>
              <w:snapToGrid/>
              <w:spacing w:line="320" w:lineRule="exact"/>
              <w:jc w:val="center"/>
            </w:pPr>
            <w:r>
              <w:t>9</w:t>
            </w:r>
          </w:p>
        </w:tc>
        <w:tc>
          <w:tcPr>
            <w:tcW w:w="1889" w:type="dxa"/>
            <w:vAlign w:val="center"/>
          </w:tcPr>
          <w:p w14:paraId="04E5033E" w14:textId="77777777" w:rsidR="000015CB" w:rsidRDefault="00000000">
            <w:pPr>
              <w:tabs>
                <w:tab w:val="clear" w:pos="426"/>
              </w:tabs>
              <w:adjustRightInd/>
              <w:snapToGrid/>
              <w:spacing w:line="320" w:lineRule="exact"/>
            </w:pPr>
            <w:r>
              <w:rPr>
                <w:rFonts w:hint="eastAsia"/>
              </w:rPr>
              <w:t>评定分离</w:t>
            </w:r>
          </w:p>
        </w:tc>
        <w:tc>
          <w:tcPr>
            <w:tcW w:w="6931" w:type="dxa"/>
            <w:vAlign w:val="center"/>
          </w:tcPr>
          <w:p w14:paraId="60BA234F" w14:textId="77777777" w:rsidR="000015CB" w:rsidRDefault="00000000">
            <w:pPr>
              <w:tabs>
                <w:tab w:val="clear" w:pos="426"/>
              </w:tabs>
              <w:adjustRightInd/>
              <w:snapToGrid/>
              <w:spacing w:line="320" w:lineRule="exact"/>
            </w:pPr>
            <w:r>
              <w:rPr>
                <w:rFonts w:hint="eastAsia"/>
              </w:rPr>
              <w:t>□是</w:t>
            </w:r>
            <w:r>
              <w:t xml:space="preserve">              </w:t>
            </w:r>
            <w:r>
              <w:rPr>
                <w:rFonts w:hint="eastAsia"/>
              </w:rPr>
              <w:t>■否</w:t>
            </w:r>
          </w:p>
        </w:tc>
      </w:tr>
      <w:tr w:rsidR="000015CB" w14:paraId="5B595122" w14:textId="77777777">
        <w:trPr>
          <w:trHeight w:val="20"/>
          <w:jc w:val="center"/>
        </w:trPr>
        <w:tc>
          <w:tcPr>
            <w:tcW w:w="750" w:type="dxa"/>
            <w:vAlign w:val="center"/>
          </w:tcPr>
          <w:p w14:paraId="1AF90AFE" w14:textId="77777777" w:rsidR="000015CB" w:rsidRDefault="00000000">
            <w:pPr>
              <w:tabs>
                <w:tab w:val="clear" w:pos="426"/>
              </w:tabs>
              <w:adjustRightInd/>
              <w:snapToGrid/>
              <w:spacing w:line="320" w:lineRule="exact"/>
              <w:jc w:val="center"/>
            </w:pPr>
            <w:r>
              <w:t>10</w:t>
            </w:r>
          </w:p>
        </w:tc>
        <w:tc>
          <w:tcPr>
            <w:tcW w:w="1889" w:type="dxa"/>
            <w:vAlign w:val="center"/>
          </w:tcPr>
          <w:p w14:paraId="5F277B54" w14:textId="77777777" w:rsidR="000015CB" w:rsidRDefault="00000000">
            <w:pPr>
              <w:tabs>
                <w:tab w:val="clear" w:pos="426"/>
              </w:tabs>
              <w:adjustRightInd/>
              <w:snapToGrid/>
              <w:spacing w:line="320" w:lineRule="exact"/>
            </w:pPr>
            <w:r>
              <w:rPr>
                <w:rFonts w:hint="eastAsia"/>
              </w:rPr>
              <w:t>评标方法</w:t>
            </w:r>
          </w:p>
        </w:tc>
        <w:tc>
          <w:tcPr>
            <w:tcW w:w="6931" w:type="dxa"/>
            <w:vAlign w:val="center"/>
          </w:tcPr>
          <w:p w14:paraId="08B3232E" w14:textId="77777777" w:rsidR="000015CB" w:rsidRDefault="00000000">
            <w:pPr>
              <w:tabs>
                <w:tab w:val="clear" w:pos="426"/>
              </w:tabs>
              <w:adjustRightInd/>
              <w:snapToGrid/>
              <w:spacing w:line="320" w:lineRule="exact"/>
              <w:rPr>
                <w:szCs w:val="21"/>
              </w:rPr>
            </w:pPr>
            <w:r>
              <w:rPr>
                <w:rFonts w:hint="eastAsia"/>
              </w:rPr>
              <w:t>■</w:t>
            </w:r>
            <w:r>
              <w:rPr>
                <w:rFonts w:hint="eastAsia"/>
                <w:szCs w:val="21"/>
              </w:rPr>
              <w:t>综合评分法</w:t>
            </w:r>
            <w:r>
              <w:rPr>
                <w:szCs w:val="21"/>
              </w:rPr>
              <w:t xml:space="preserve">      </w:t>
            </w:r>
            <w:r>
              <w:rPr>
                <w:rFonts w:hint="eastAsia"/>
              </w:rPr>
              <w:t>□</w:t>
            </w:r>
            <w:r>
              <w:rPr>
                <w:rFonts w:hint="eastAsia"/>
                <w:szCs w:val="21"/>
              </w:rPr>
              <w:t>定性评审法</w:t>
            </w:r>
            <w:r>
              <w:rPr>
                <w:szCs w:val="21"/>
              </w:rPr>
              <w:t xml:space="preserve">      </w:t>
            </w:r>
            <w:r>
              <w:rPr>
                <w:rFonts w:hint="eastAsia"/>
              </w:rPr>
              <w:t>□</w:t>
            </w:r>
            <w:r>
              <w:rPr>
                <w:rFonts w:hint="eastAsia"/>
                <w:szCs w:val="21"/>
              </w:rPr>
              <w:t>最低价法</w:t>
            </w:r>
          </w:p>
        </w:tc>
      </w:tr>
      <w:tr w:rsidR="000015CB" w14:paraId="4D70247B" w14:textId="77777777">
        <w:trPr>
          <w:trHeight w:val="20"/>
          <w:jc w:val="center"/>
        </w:trPr>
        <w:tc>
          <w:tcPr>
            <w:tcW w:w="750" w:type="dxa"/>
            <w:vAlign w:val="center"/>
          </w:tcPr>
          <w:p w14:paraId="0C8A72C0" w14:textId="77777777" w:rsidR="000015CB" w:rsidRDefault="00000000">
            <w:pPr>
              <w:tabs>
                <w:tab w:val="clear" w:pos="426"/>
              </w:tabs>
              <w:adjustRightInd/>
              <w:snapToGrid/>
              <w:spacing w:line="320" w:lineRule="exact"/>
              <w:jc w:val="center"/>
            </w:pPr>
            <w:r>
              <w:t>11</w:t>
            </w:r>
          </w:p>
        </w:tc>
        <w:tc>
          <w:tcPr>
            <w:tcW w:w="1889" w:type="dxa"/>
            <w:vAlign w:val="center"/>
          </w:tcPr>
          <w:p w14:paraId="3660EAB8" w14:textId="77777777" w:rsidR="000015CB" w:rsidRDefault="00000000">
            <w:pPr>
              <w:tabs>
                <w:tab w:val="clear" w:pos="426"/>
              </w:tabs>
              <w:adjustRightInd/>
              <w:snapToGrid/>
              <w:spacing w:line="320" w:lineRule="exact"/>
            </w:pPr>
            <w:r>
              <w:rPr>
                <w:rFonts w:hint="eastAsia"/>
              </w:rPr>
              <w:t>定标方法</w:t>
            </w:r>
          </w:p>
        </w:tc>
        <w:tc>
          <w:tcPr>
            <w:tcW w:w="6931" w:type="dxa"/>
            <w:vAlign w:val="center"/>
          </w:tcPr>
          <w:p w14:paraId="3F196CCF" w14:textId="77777777" w:rsidR="000015CB" w:rsidRDefault="00000000">
            <w:pPr>
              <w:tabs>
                <w:tab w:val="clear" w:pos="426"/>
              </w:tabs>
              <w:adjustRightInd/>
              <w:snapToGrid/>
              <w:spacing w:line="320" w:lineRule="exact"/>
              <w:rPr>
                <w:szCs w:val="21"/>
              </w:rPr>
            </w:pPr>
            <w:r>
              <w:rPr>
                <w:rFonts w:hint="eastAsia"/>
              </w:rPr>
              <w:t>□</w:t>
            </w:r>
            <w:r>
              <w:rPr>
                <w:rFonts w:hint="eastAsia"/>
                <w:szCs w:val="21"/>
              </w:rPr>
              <w:t>自定法</w:t>
            </w:r>
            <w:r>
              <w:rPr>
                <w:szCs w:val="21"/>
              </w:rPr>
              <w:t xml:space="preserve"> </w:t>
            </w:r>
          </w:p>
        </w:tc>
      </w:tr>
      <w:tr w:rsidR="000015CB" w14:paraId="0D25685C" w14:textId="77777777">
        <w:trPr>
          <w:trHeight w:val="20"/>
          <w:jc w:val="center"/>
        </w:trPr>
        <w:tc>
          <w:tcPr>
            <w:tcW w:w="750" w:type="dxa"/>
            <w:vAlign w:val="center"/>
          </w:tcPr>
          <w:p w14:paraId="62345002" w14:textId="77777777" w:rsidR="000015CB" w:rsidRDefault="00000000">
            <w:pPr>
              <w:tabs>
                <w:tab w:val="clear" w:pos="426"/>
              </w:tabs>
              <w:adjustRightInd/>
              <w:snapToGrid/>
              <w:spacing w:line="320" w:lineRule="exact"/>
              <w:jc w:val="center"/>
            </w:pPr>
            <w:r>
              <w:t>12</w:t>
            </w:r>
          </w:p>
        </w:tc>
        <w:tc>
          <w:tcPr>
            <w:tcW w:w="1889" w:type="dxa"/>
            <w:vAlign w:val="center"/>
          </w:tcPr>
          <w:p w14:paraId="0BEE47F4" w14:textId="77777777" w:rsidR="000015CB" w:rsidRDefault="00000000">
            <w:pPr>
              <w:tabs>
                <w:tab w:val="clear" w:pos="426"/>
              </w:tabs>
              <w:adjustRightInd/>
              <w:snapToGrid/>
              <w:spacing w:line="320" w:lineRule="exact"/>
            </w:pPr>
            <w:r>
              <w:rPr>
                <w:rFonts w:hint="eastAsia"/>
              </w:rPr>
              <w:t>履约保证金</w:t>
            </w:r>
          </w:p>
        </w:tc>
        <w:tc>
          <w:tcPr>
            <w:tcW w:w="6931" w:type="dxa"/>
            <w:vAlign w:val="center"/>
          </w:tcPr>
          <w:p w14:paraId="4F4B0C58" w14:textId="77777777" w:rsidR="000015CB" w:rsidRDefault="00000000">
            <w:pPr>
              <w:tabs>
                <w:tab w:val="clear" w:pos="426"/>
              </w:tabs>
              <w:adjustRightInd/>
              <w:snapToGrid/>
              <w:spacing w:line="240" w:lineRule="auto"/>
            </w:pPr>
            <w:r>
              <w:rPr>
                <w:rFonts w:hint="eastAsia"/>
              </w:rPr>
              <w:t>■不提交</w:t>
            </w:r>
          </w:p>
        </w:tc>
      </w:tr>
      <w:tr w:rsidR="000015CB" w14:paraId="4D4C865A" w14:textId="77777777">
        <w:trPr>
          <w:trHeight w:val="20"/>
          <w:jc w:val="center"/>
        </w:trPr>
        <w:tc>
          <w:tcPr>
            <w:tcW w:w="750" w:type="dxa"/>
            <w:vAlign w:val="center"/>
          </w:tcPr>
          <w:p w14:paraId="6F214379" w14:textId="77777777" w:rsidR="000015CB" w:rsidRDefault="00000000">
            <w:pPr>
              <w:tabs>
                <w:tab w:val="clear" w:pos="426"/>
              </w:tabs>
              <w:adjustRightInd/>
              <w:snapToGrid/>
              <w:spacing w:line="320" w:lineRule="exact"/>
              <w:jc w:val="center"/>
            </w:pPr>
            <w:r>
              <w:t>13</w:t>
            </w:r>
          </w:p>
        </w:tc>
        <w:tc>
          <w:tcPr>
            <w:tcW w:w="1889" w:type="dxa"/>
            <w:vAlign w:val="center"/>
          </w:tcPr>
          <w:p w14:paraId="6A265FAE" w14:textId="77777777" w:rsidR="000015CB" w:rsidRDefault="00000000">
            <w:pPr>
              <w:tabs>
                <w:tab w:val="clear" w:pos="426"/>
              </w:tabs>
              <w:adjustRightInd/>
              <w:snapToGrid/>
              <w:spacing w:line="320" w:lineRule="exact"/>
            </w:pPr>
            <w:r>
              <w:rPr>
                <w:rFonts w:hint="eastAsia"/>
              </w:rPr>
              <w:t>投标文件份数</w:t>
            </w:r>
          </w:p>
        </w:tc>
        <w:tc>
          <w:tcPr>
            <w:tcW w:w="6931" w:type="dxa"/>
            <w:vAlign w:val="center"/>
          </w:tcPr>
          <w:p w14:paraId="5D31979C" w14:textId="77777777" w:rsidR="000015CB" w:rsidRDefault="00000000">
            <w:pPr>
              <w:tabs>
                <w:tab w:val="clear" w:pos="426"/>
              </w:tabs>
              <w:adjustRightInd/>
              <w:snapToGrid/>
              <w:spacing w:line="320" w:lineRule="exact"/>
            </w:pPr>
            <w:r>
              <w:rPr>
                <w:rFonts w:hint="eastAsia"/>
              </w:rPr>
              <w:t>（</w:t>
            </w:r>
            <w:r>
              <w:t>1</w:t>
            </w:r>
            <w:r>
              <w:rPr>
                <w:rFonts w:hint="eastAsia"/>
              </w:rPr>
              <w:t>）开标信封一份；</w:t>
            </w:r>
          </w:p>
          <w:p w14:paraId="5292301C" w14:textId="77777777" w:rsidR="000015CB" w:rsidRDefault="00000000">
            <w:pPr>
              <w:tabs>
                <w:tab w:val="clear" w:pos="426"/>
              </w:tabs>
              <w:adjustRightInd/>
              <w:snapToGrid/>
              <w:spacing w:line="320" w:lineRule="exact"/>
            </w:pPr>
            <w:r>
              <w:rPr>
                <w:rFonts w:hint="eastAsia"/>
              </w:rPr>
              <w:t>（</w:t>
            </w:r>
            <w:r>
              <w:t>2</w:t>
            </w:r>
            <w:r>
              <w:rPr>
                <w:rFonts w:hint="eastAsia"/>
              </w:rPr>
              <w:t>）纸质投标文件</w:t>
            </w:r>
            <w:proofErr w:type="gramStart"/>
            <w:r>
              <w:rPr>
                <w:rFonts w:hint="eastAsia"/>
                <w:u w:val="single"/>
              </w:rPr>
              <w:t>一</w:t>
            </w:r>
            <w:proofErr w:type="gramEnd"/>
            <w:r>
              <w:rPr>
                <w:rFonts w:hint="eastAsia"/>
              </w:rPr>
              <w:t>正本，</w:t>
            </w:r>
            <w:r>
              <w:rPr>
                <w:rFonts w:hint="eastAsia"/>
                <w:u w:val="single"/>
              </w:rPr>
              <w:t>四</w:t>
            </w:r>
            <w:r>
              <w:rPr>
                <w:u w:val="single"/>
              </w:rPr>
              <w:t>_</w:t>
            </w:r>
            <w:r>
              <w:rPr>
                <w:rFonts w:hint="eastAsia"/>
              </w:rPr>
              <w:t>副本，建议胶装，统一密封在一个外密封包里。</w:t>
            </w:r>
          </w:p>
        </w:tc>
      </w:tr>
      <w:tr w:rsidR="000015CB" w14:paraId="5E3EDB11" w14:textId="77777777">
        <w:trPr>
          <w:trHeight w:val="503"/>
          <w:jc w:val="center"/>
        </w:trPr>
        <w:tc>
          <w:tcPr>
            <w:tcW w:w="750" w:type="dxa"/>
            <w:vAlign w:val="center"/>
          </w:tcPr>
          <w:p w14:paraId="0BCAFEEB" w14:textId="77777777" w:rsidR="000015CB" w:rsidRDefault="00000000">
            <w:pPr>
              <w:tabs>
                <w:tab w:val="clear" w:pos="426"/>
              </w:tabs>
              <w:adjustRightInd/>
              <w:snapToGrid/>
              <w:spacing w:line="320" w:lineRule="exact"/>
              <w:jc w:val="center"/>
            </w:pPr>
            <w:r>
              <w:t>14</w:t>
            </w:r>
          </w:p>
        </w:tc>
        <w:tc>
          <w:tcPr>
            <w:tcW w:w="1889" w:type="dxa"/>
            <w:vAlign w:val="center"/>
          </w:tcPr>
          <w:p w14:paraId="05A23725" w14:textId="77777777" w:rsidR="000015CB" w:rsidRDefault="00000000">
            <w:pPr>
              <w:tabs>
                <w:tab w:val="clear" w:pos="426"/>
              </w:tabs>
              <w:adjustRightInd/>
              <w:snapToGrid/>
              <w:spacing w:line="320" w:lineRule="exact"/>
            </w:pPr>
            <w:r>
              <w:rPr>
                <w:rFonts w:hint="eastAsia"/>
              </w:rPr>
              <w:t>投标文件电子版</w:t>
            </w:r>
          </w:p>
        </w:tc>
        <w:tc>
          <w:tcPr>
            <w:tcW w:w="6931" w:type="dxa"/>
            <w:vAlign w:val="center"/>
          </w:tcPr>
          <w:p w14:paraId="3B2A3BA4" w14:textId="77777777" w:rsidR="000015CB" w:rsidRDefault="00000000">
            <w:pPr>
              <w:tabs>
                <w:tab w:val="clear" w:pos="426"/>
              </w:tabs>
              <w:adjustRightInd/>
              <w:snapToGrid/>
              <w:spacing w:line="320" w:lineRule="exact"/>
            </w:pPr>
            <w:r>
              <w:rPr>
                <w:rFonts w:hint="eastAsia"/>
              </w:rPr>
              <w:t>电子光盘一张（</w:t>
            </w:r>
            <w:r>
              <w:t>WORD</w:t>
            </w:r>
            <w:r>
              <w:rPr>
                <w:rFonts w:hint="eastAsia"/>
              </w:rPr>
              <w:t>及投标文件正本盖章后的彩色扫描件，</w:t>
            </w:r>
            <w:r>
              <w:t>PDF</w:t>
            </w:r>
            <w:r>
              <w:rPr>
                <w:rFonts w:hint="eastAsia"/>
              </w:rPr>
              <w:t>格式）</w:t>
            </w:r>
          </w:p>
        </w:tc>
      </w:tr>
      <w:tr w:rsidR="000015CB" w14:paraId="2BF5E3C0" w14:textId="77777777">
        <w:trPr>
          <w:trHeight w:val="20"/>
          <w:jc w:val="center"/>
        </w:trPr>
        <w:tc>
          <w:tcPr>
            <w:tcW w:w="750" w:type="dxa"/>
            <w:vAlign w:val="center"/>
          </w:tcPr>
          <w:p w14:paraId="2C6708DF" w14:textId="77777777" w:rsidR="000015CB" w:rsidRDefault="00000000">
            <w:pPr>
              <w:tabs>
                <w:tab w:val="clear" w:pos="426"/>
              </w:tabs>
              <w:adjustRightInd/>
              <w:snapToGrid/>
              <w:spacing w:line="320" w:lineRule="exact"/>
              <w:jc w:val="center"/>
            </w:pPr>
            <w:r>
              <w:t>15</w:t>
            </w:r>
          </w:p>
        </w:tc>
        <w:tc>
          <w:tcPr>
            <w:tcW w:w="1889" w:type="dxa"/>
            <w:vAlign w:val="center"/>
          </w:tcPr>
          <w:p w14:paraId="07CC29DB" w14:textId="77777777" w:rsidR="000015CB" w:rsidRDefault="00000000">
            <w:pPr>
              <w:tabs>
                <w:tab w:val="clear" w:pos="426"/>
              </w:tabs>
              <w:adjustRightInd/>
              <w:snapToGrid/>
              <w:spacing w:line="320" w:lineRule="exact"/>
            </w:pPr>
            <w:r>
              <w:rPr>
                <w:rFonts w:hint="eastAsia"/>
              </w:rPr>
              <w:t>财政预算金额</w:t>
            </w:r>
          </w:p>
        </w:tc>
        <w:tc>
          <w:tcPr>
            <w:tcW w:w="6931" w:type="dxa"/>
            <w:vAlign w:val="center"/>
          </w:tcPr>
          <w:p w14:paraId="3E6E7E0A" w14:textId="77777777" w:rsidR="000015CB" w:rsidRDefault="00000000">
            <w:pPr>
              <w:tabs>
                <w:tab w:val="clear" w:pos="426"/>
              </w:tabs>
              <w:adjustRightInd/>
              <w:snapToGrid/>
              <w:spacing w:line="240" w:lineRule="auto"/>
            </w:pPr>
            <w:r>
              <w:rPr>
                <w:rFonts w:hint="eastAsia"/>
              </w:rPr>
              <w:t>¥</w:t>
            </w:r>
            <w:r>
              <w:rPr>
                <w:rFonts w:hint="eastAsia"/>
                <w:szCs w:val="21"/>
              </w:rPr>
              <w:t>1788500.00 元（人民币壹佰柒拾捌万捌仟伍佰元整）。</w:t>
            </w:r>
          </w:p>
          <w:p w14:paraId="2FE62A6A" w14:textId="77777777" w:rsidR="000015CB" w:rsidRDefault="00000000">
            <w:pPr>
              <w:tabs>
                <w:tab w:val="clear" w:pos="426"/>
              </w:tabs>
              <w:adjustRightInd/>
              <w:snapToGrid/>
              <w:spacing w:line="240" w:lineRule="auto"/>
              <w:jc w:val="left"/>
            </w:pPr>
            <w:r>
              <w:rPr>
                <w:rFonts w:hint="eastAsia"/>
              </w:rPr>
              <w:t>不符合报价要求的投标文件将不被接受。</w:t>
            </w:r>
          </w:p>
        </w:tc>
      </w:tr>
    </w:tbl>
    <w:p w14:paraId="132EFBEB" w14:textId="77777777" w:rsidR="000015CB" w:rsidRDefault="00000000">
      <w:pPr>
        <w:pStyle w:val="affa"/>
        <w:tabs>
          <w:tab w:val="clear" w:pos="426"/>
          <w:tab w:val="left" w:pos="3445"/>
        </w:tabs>
      </w:pPr>
      <w:r>
        <w:br w:type="page"/>
      </w:r>
      <w:bookmarkStart w:id="67" w:name="_Toc145666461"/>
      <w:bookmarkStart w:id="68" w:name="_Toc398220525"/>
      <w:bookmarkStart w:id="69" w:name="_Toc432592816"/>
      <w:r>
        <w:rPr>
          <w:rFonts w:hint="eastAsia"/>
        </w:rPr>
        <w:lastRenderedPageBreak/>
        <w:t>第三章</w:t>
      </w:r>
      <w:r>
        <w:t xml:space="preserve"> </w:t>
      </w:r>
      <w:r>
        <w:rPr>
          <w:rFonts w:hint="eastAsia"/>
        </w:rPr>
        <w:t>项目需求</w:t>
      </w:r>
      <w:bookmarkEnd w:id="67"/>
    </w:p>
    <w:p w14:paraId="0C831E92" w14:textId="77777777" w:rsidR="000015CB" w:rsidRDefault="00000000" w:rsidP="0024536B">
      <w:pPr>
        <w:pStyle w:val="33"/>
        <w:numPr>
          <w:ilvl w:val="0"/>
          <w:numId w:val="0"/>
        </w:numPr>
        <w:rPr>
          <w:sz w:val="24"/>
        </w:rPr>
      </w:pPr>
      <w:bookmarkStart w:id="70" w:name="_Toc120892142"/>
      <w:bookmarkStart w:id="71" w:name="_Toc145666462"/>
      <w:r>
        <w:rPr>
          <w:rFonts w:hint="eastAsia"/>
          <w:sz w:val="24"/>
        </w:rPr>
        <w:t>一、服务清单</w:t>
      </w:r>
      <w:bookmarkEnd w:id="70"/>
      <w:bookmarkEnd w:id="71"/>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03"/>
        <w:gridCol w:w="852"/>
        <w:gridCol w:w="852"/>
        <w:gridCol w:w="1663"/>
      </w:tblGrid>
      <w:tr w:rsidR="000015CB" w14:paraId="355EB602" w14:textId="77777777">
        <w:trPr>
          <w:trHeight w:val="516"/>
        </w:trPr>
        <w:tc>
          <w:tcPr>
            <w:tcW w:w="3241" w:type="pct"/>
            <w:tcBorders>
              <w:top w:val="single" w:sz="4" w:space="0" w:color="auto"/>
              <w:left w:val="single" w:sz="4" w:space="0" w:color="auto"/>
              <w:bottom w:val="single" w:sz="4" w:space="0" w:color="auto"/>
              <w:right w:val="single" w:sz="4" w:space="0" w:color="auto"/>
            </w:tcBorders>
            <w:vAlign w:val="center"/>
          </w:tcPr>
          <w:p w14:paraId="1D38835C" w14:textId="77777777" w:rsidR="000015CB" w:rsidRDefault="00000000">
            <w:pPr>
              <w:spacing w:line="240" w:lineRule="auto"/>
              <w:jc w:val="center"/>
              <w:rPr>
                <w:rFonts w:hAnsi="宋体"/>
                <w:szCs w:val="21"/>
              </w:rPr>
            </w:pPr>
            <w:r>
              <w:rPr>
                <w:rFonts w:hAnsi="宋体" w:hint="eastAsia"/>
                <w:szCs w:val="21"/>
              </w:rPr>
              <w:t>标的名称</w:t>
            </w:r>
          </w:p>
        </w:tc>
        <w:tc>
          <w:tcPr>
            <w:tcW w:w="445" w:type="pct"/>
            <w:tcBorders>
              <w:top w:val="single" w:sz="4" w:space="0" w:color="auto"/>
              <w:left w:val="single" w:sz="4" w:space="0" w:color="auto"/>
              <w:bottom w:val="single" w:sz="4" w:space="0" w:color="auto"/>
              <w:right w:val="single" w:sz="4" w:space="0" w:color="auto"/>
            </w:tcBorders>
            <w:vAlign w:val="center"/>
          </w:tcPr>
          <w:p w14:paraId="1C141C5E" w14:textId="77777777" w:rsidR="000015CB" w:rsidRDefault="00000000">
            <w:pPr>
              <w:spacing w:line="240" w:lineRule="auto"/>
              <w:jc w:val="center"/>
              <w:rPr>
                <w:rFonts w:hAnsi="宋体"/>
                <w:szCs w:val="21"/>
              </w:rPr>
            </w:pPr>
            <w:r>
              <w:rPr>
                <w:rFonts w:hAnsi="宋体" w:hint="eastAsia"/>
                <w:szCs w:val="21"/>
              </w:rPr>
              <w:t>单位</w:t>
            </w:r>
          </w:p>
        </w:tc>
        <w:tc>
          <w:tcPr>
            <w:tcW w:w="445" w:type="pct"/>
            <w:tcBorders>
              <w:top w:val="single" w:sz="4" w:space="0" w:color="auto"/>
              <w:left w:val="single" w:sz="4" w:space="0" w:color="auto"/>
              <w:bottom w:val="single" w:sz="4" w:space="0" w:color="auto"/>
              <w:right w:val="single" w:sz="4" w:space="0" w:color="auto"/>
            </w:tcBorders>
            <w:vAlign w:val="center"/>
          </w:tcPr>
          <w:p w14:paraId="4A91019D" w14:textId="77777777" w:rsidR="000015CB" w:rsidRDefault="00000000">
            <w:pPr>
              <w:spacing w:line="240" w:lineRule="auto"/>
              <w:jc w:val="center"/>
              <w:rPr>
                <w:rFonts w:hAnsi="宋体"/>
                <w:szCs w:val="21"/>
              </w:rPr>
            </w:pPr>
            <w:r>
              <w:rPr>
                <w:rFonts w:hAnsi="宋体" w:hint="eastAsia"/>
                <w:szCs w:val="21"/>
              </w:rPr>
              <w:t>数量</w:t>
            </w:r>
          </w:p>
        </w:tc>
        <w:tc>
          <w:tcPr>
            <w:tcW w:w="869" w:type="pct"/>
            <w:tcBorders>
              <w:top w:val="single" w:sz="4" w:space="0" w:color="auto"/>
              <w:left w:val="single" w:sz="4" w:space="0" w:color="auto"/>
              <w:bottom w:val="single" w:sz="4" w:space="0" w:color="auto"/>
              <w:right w:val="single" w:sz="4" w:space="0" w:color="auto"/>
            </w:tcBorders>
            <w:vAlign w:val="center"/>
          </w:tcPr>
          <w:p w14:paraId="37F7B81B" w14:textId="77777777" w:rsidR="000015CB" w:rsidRDefault="00000000">
            <w:pPr>
              <w:spacing w:line="240" w:lineRule="auto"/>
              <w:jc w:val="center"/>
              <w:rPr>
                <w:rFonts w:hAnsi="宋体"/>
                <w:szCs w:val="21"/>
              </w:rPr>
            </w:pPr>
            <w:r>
              <w:rPr>
                <w:rFonts w:hAnsi="宋体" w:hint="eastAsia"/>
                <w:szCs w:val="21"/>
              </w:rPr>
              <w:t>预算金额（元）</w:t>
            </w:r>
          </w:p>
        </w:tc>
      </w:tr>
      <w:tr w:rsidR="000015CB" w14:paraId="0D7286F9" w14:textId="77777777">
        <w:trPr>
          <w:trHeight w:val="891"/>
        </w:trPr>
        <w:tc>
          <w:tcPr>
            <w:tcW w:w="3241" w:type="pct"/>
            <w:tcBorders>
              <w:top w:val="single" w:sz="4" w:space="0" w:color="auto"/>
              <w:left w:val="single" w:sz="4" w:space="0" w:color="auto"/>
              <w:bottom w:val="single" w:sz="4" w:space="0" w:color="auto"/>
              <w:right w:val="single" w:sz="4" w:space="0" w:color="auto"/>
            </w:tcBorders>
            <w:vAlign w:val="center"/>
          </w:tcPr>
          <w:p w14:paraId="0D79282C" w14:textId="77777777" w:rsidR="000015CB" w:rsidRDefault="00000000">
            <w:pPr>
              <w:jc w:val="center"/>
              <w:rPr>
                <w:rFonts w:hAnsi="宋体"/>
                <w:szCs w:val="21"/>
              </w:rPr>
            </w:pPr>
            <w:r>
              <w:rPr>
                <w:rFonts w:hAnsi="宋体" w:hint="eastAsia"/>
                <w:szCs w:val="21"/>
              </w:rPr>
              <w:t>广东省深圳市福田区消防救援大队下属4个消防站（福景、福沙、滨江、香安）</w:t>
            </w:r>
            <w:proofErr w:type="gramStart"/>
            <w:r>
              <w:rPr>
                <w:rFonts w:hAnsi="宋体" w:hint="eastAsia"/>
                <w:szCs w:val="21"/>
              </w:rPr>
              <w:t>2023年食材配送</w:t>
            </w:r>
            <w:proofErr w:type="gramEnd"/>
            <w:r>
              <w:rPr>
                <w:rFonts w:hAnsi="宋体" w:hint="eastAsia"/>
                <w:szCs w:val="21"/>
              </w:rPr>
              <w:t>服务采购项目</w:t>
            </w:r>
          </w:p>
        </w:tc>
        <w:tc>
          <w:tcPr>
            <w:tcW w:w="445" w:type="pct"/>
            <w:tcBorders>
              <w:top w:val="single" w:sz="4" w:space="0" w:color="auto"/>
              <w:left w:val="single" w:sz="4" w:space="0" w:color="auto"/>
              <w:bottom w:val="single" w:sz="4" w:space="0" w:color="auto"/>
              <w:right w:val="single" w:sz="4" w:space="0" w:color="auto"/>
            </w:tcBorders>
            <w:vAlign w:val="center"/>
          </w:tcPr>
          <w:p w14:paraId="7C06D15C" w14:textId="77777777" w:rsidR="000015CB" w:rsidRDefault="00000000">
            <w:pPr>
              <w:jc w:val="center"/>
              <w:rPr>
                <w:rFonts w:hAnsi="宋体"/>
                <w:szCs w:val="21"/>
              </w:rPr>
            </w:pPr>
            <w:r>
              <w:rPr>
                <w:rFonts w:hAnsi="宋体" w:hint="eastAsia"/>
                <w:szCs w:val="21"/>
              </w:rPr>
              <w:t>项</w:t>
            </w:r>
          </w:p>
        </w:tc>
        <w:tc>
          <w:tcPr>
            <w:tcW w:w="445" w:type="pct"/>
            <w:tcBorders>
              <w:top w:val="single" w:sz="4" w:space="0" w:color="auto"/>
              <w:left w:val="single" w:sz="4" w:space="0" w:color="auto"/>
              <w:bottom w:val="single" w:sz="4" w:space="0" w:color="auto"/>
              <w:right w:val="single" w:sz="4" w:space="0" w:color="auto"/>
            </w:tcBorders>
            <w:vAlign w:val="center"/>
          </w:tcPr>
          <w:p w14:paraId="2C9AAB29" w14:textId="77777777" w:rsidR="000015CB" w:rsidRDefault="00000000">
            <w:pPr>
              <w:jc w:val="center"/>
              <w:rPr>
                <w:rFonts w:hAnsi="宋体"/>
                <w:szCs w:val="21"/>
              </w:rPr>
            </w:pPr>
            <w:r>
              <w:rPr>
                <w:rFonts w:hAnsi="宋体" w:hint="eastAsia"/>
                <w:szCs w:val="21"/>
              </w:rPr>
              <w:t>1</w:t>
            </w:r>
          </w:p>
        </w:tc>
        <w:tc>
          <w:tcPr>
            <w:tcW w:w="869" w:type="pct"/>
            <w:tcBorders>
              <w:top w:val="single" w:sz="4" w:space="0" w:color="auto"/>
              <w:left w:val="single" w:sz="4" w:space="0" w:color="auto"/>
              <w:bottom w:val="single" w:sz="4" w:space="0" w:color="auto"/>
              <w:right w:val="single" w:sz="4" w:space="0" w:color="auto"/>
            </w:tcBorders>
            <w:vAlign w:val="center"/>
          </w:tcPr>
          <w:p w14:paraId="44A51DBC" w14:textId="77777777" w:rsidR="000015CB" w:rsidRDefault="00000000">
            <w:pPr>
              <w:spacing w:line="240" w:lineRule="auto"/>
              <w:jc w:val="center"/>
              <w:rPr>
                <w:rFonts w:hAnsi="宋体"/>
                <w:szCs w:val="21"/>
              </w:rPr>
            </w:pPr>
            <w:r>
              <w:rPr>
                <w:rFonts w:hAnsi="宋体"/>
                <w:szCs w:val="21"/>
              </w:rPr>
              <w:t xml:space="preserve">1788500.00 </w:t>
            </w:r>
          </w:p>
        </w:tc>
      </w:tr>
    </w:tbl>
    <w:p w14:paraId="7DB0B17B" w14:textId="77777777" w:rsidR="000015CB" w:rsidRDefault="00000000" w:rsidP="0024536B">
      <w:pPr>
        <w:pStyle w:val="33"/>
        <w:numPr>
          <w:ilvl w:val="0"/>
          <w:numId w:val="0"/>
        </w:numPr>
        <w:rPr>
          <w:sz w:val="24"/>
        </w:rPr>
      </w:pPr>
      <w:bookmarkStart w:id="72" w:name="_Toc120892143"/>
      <w:bookmarkStart w:id="73" w:name="_Toc145666463"/>
      <w:bookmarkStart w:id="74" w:name="_Toc518464359"/>
      <w:bookmarkStart w:id="75" w:name="_Toc528170797"/>
      <w:bookmarkStart w:id="76" w:name="_Toc528675169"/>
      <w:r>
        <w:rPr>
          <w:rFonts w:hint="eastAsia"/>
          <w:sz w:val="24"/>
        </w:rPr>
        <w:t>二、实质性响应条款</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6343"/>
      </w:tblGrid>
      <w:tr w:rsidR="000015CB" w14:paraId="4ACA8F7A" w14:textId="77777777">
        <w:trPr>
          <w:trHeight w:val="567"/>
        </w:trPr>
        <w:tc>
          <w:tcPr>
            <w:tcW w:w="817" w:type="dxa"/>
            <w:vAlign w:val="center"/>
          </w:tcPr>
          <w:p w14:paraId="7E95B045" w14:textId="77777777" w:rsidR="000015CB" w:rsidRDefault="00000000">
            <w:pPr>
              <w:widowControl w:val="0"/>
              <w:shd w:val="clear" w:color="auto" w:fill="auto"/>
              <w:tabs>
                <w:tab w:val="clear" w:pos="426"/>
              </w:tabs>
              <w:spacing w:line="240" w:lineRule="auto"/>
              <w:jc w:val="center"/>
              <w:rPr>
                <w:rFonts w:cs="Times New Roman"/>
                <w:szCs w:val="21"/>
              </w:rPr>
            </w:pPr>
            <w:bookmarkStart w:id="77" w:name="_Toc530152519"/>
            <w:bookmarkEnd w:id="74"/>
            <w:bookmarkEnd w:id="75"/>
            <w:bookmarkEnd w:id="76"/>
            <w:r>
              <w:rPr>
                <w:rFonts w:cs="Times New Roman" w:hint="eastAsia"/>
                <w:szCs w:val="21"/>
              </w:rPr>
              <w:t>序号</w:t>
            </w:r>
          </w:p>
        </w:tc>
        <w:tc>
          <w:tcPr>
            <w:tcW w:w="2410" w:type="dxa"/>
            <w:vAlign w:val="center"/>
          </w:tcPr>
          <w:p w14:paraId="4F98392E" w14:textId="77777777" w:rsidR="000015CB" w:rsidRDefault="00000000">
            <w:pPr>
              <w:widowControl w:val="0"/>
              <w:shd w:val="clear" w:color="auto" w:fill="auto"/>
              <w:tabs>
                <w:tab w:val="clear" w:pos="426"/>
              </w:tabs>
              <w:spacing w:line="240" w:lineRule="auto"/>
              <w:jc w:val="center"/>
              <w:rPr>
                <w:rFonts w:cs="Times New Roman"/>
                <w:szCs w:val="21"/>
              </w:rPr>
            </w:pPr>
            <w:r>
              <w:rPr>
                <w:rFonts w:cs="Times New Roman" w:hint="eastAsia"/>
                <w:szCs w:val="21"/>
              </w:rPr>
              <w:t>目录</w:t>
            </w:r>
          </w:p>
        </w:tc>
        <w:tc>
          <w:tcPr>
            <w:tcW w:w="6343" w:type="dxa"/>
            <w:vAlign w:val="center"/>
          </w:tcPr>
          <w:p w14:paraId="1DD68C21" w14:textId="77777777" w:rsidR="000015CB" w:rsidRDefault="00000000">
            <w:pPr>
              <w:widowControl w:val="0"/>
              <w:spacing w:line="240" w:lineRule="auto"/>
              <w:jc w:val="center"/>
              <w:rPr>
                <w:rFonts w:cs="Times New Roman"/>
                <w:szCs w:val="21"/>
              </w:rPr>
            </w:pPr>
            <w:r>
              <w:rPr>
                <w:rFonts w:cs="Times New Roman" w:hint="eastAsia"/>
                <w:szCs w:val="21"/>
              </w:rPr>
              <w:t>具体内容</w:t>
            </w:r>
          </w:p>
        </w:tc>
      </w:tr>
      <w:tr w:rsidR="000015CB" w14:paraId="139C33DB" w14:textId="77777777">
        <w:trPr>
          <w:trHeight w:val="567"/>
        </w:trPr>
        <w:tc>
          <w:tcPr>
            <w:tcW w:w="817" w:type="dxa"/>
            <w:vAlign w:val="center"/>
          </w:tcPr>
          <w:p w14:paraId="57EF0BB8" w14:textId="77777777" w:rsidR="000015CB" w:rsidRDefault="00000000">
            <w:pPr>
              <w:widowControl w:val="0"/>
              <w:shd w:val="clear" w:color="auto" w:fill="auto"/>
              <w:tabs>
                <w:tab w:val="clear" w:pos="426"/>
              </w:tabs>
              <w:spacing w:line="240" w:lineRule="auto"/>
              <w:jc w:val="center"/>
              <w:rPr>
                <w:rFonts w:cs="Times New Roman"/>
                <w:szCs w:val="21"/>
              </w:rPr>
            </w:pPr>
            <w:r>
              <w:rPr>
                <w:rFonts w:cs="Times New Roman"/>
                <w:szCs w:val="21"/>
              </w:rPr>
              <w:t>1</w:t>
            </w:r>
          </w:p>
        </w:tc>
        <w:tc>
          <w:tcPr>
            <w:tcW w:w="2410" w:type="dxa"/>
            <w:vAlign w:val="center"/>
          </w:tcPr>
          <w:p w14:paraId="08A167DD" w14:textId="77777777" w:rsidR="000015CB" w:rsidRDefault="00000000">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6343" w:type="dxa"/>
            <w:vAlign w:val="center"/>
          </w:tcPr>
          <w:p w14:paraId="331A50D8" w14:textId="77777777" w:rsidR="000015CB" w:rsidRDefault="00000000">
            <w:pPr>
              <w:widowControl w:val="0"/>
              <w:shd w:val="clear" w:color="auto" w:fill="auto"/>
              <w:tabs>
                <w:tab w:val="clear" w:pos="426"/>
              </w:tabs>
              <w:spacing w:line="240" w:lineRule="auto"/>
              <w:ind w:firstLineChars="200" w:firstLine="420"/>
              <w:jc w:val="left"/>
              <w:rPr>
                <w:rFonts w:ascii="Times New Roman" w:cs="Times New Roman"/>
                <w:szCs w:val="21"/>
              </w:rPr>
            </w:pPr>
            <w:r>
              <w:rPr>
                <w:rFonts w:hint="eastAsia"/>
                <w:szCs w:val="21"/>
              </w:rPr>
              <w:t>凡出现《资格性审查表》及《符合性审查表》中情形之一的，将导致投标无效。以评审现场结论为准。</w:t>
            </w:r>
          </w:p>
        </w:tc>
      </w:tr>
      <w:tr w:rsidR="000015CB" w14:paraId="0BDD7477" w14:textId="77777777">
        <w:trPr>
          <w:trHeight w:val="567"/>
        </w:trPr>
        <w:tc>
          <w:tcPr>
            <w:tcW w:w="817" w:type="dxa"/>
            <w:vAlign w:val="center"/>
          </w:tcPr>
          <w:p w14:paraId="6A7E13AD" w14:textId="77777777" w:rsidR="000015CB" w:rsidRDefault="00000000">
            <w:pPr>
              <w:widowControl w:val="0"/>
              <w:shd w:val="clear" w:color="auto" w:fill="auto"/>
              <w:tabs>
                <w:tab w:val="clear" w:pos="426"/>
              </w:tabs>
              <w:spacing w:line="240" w:lineRule="auto"/>
              <w:jc w:val="center"/>
              <w:rPr>
                <w:rFonts w:cs="Times New Roman"/>
                <w:szCs w:val="21"/>
              </w:rPr>
            </w:pPr>
            <w:r>
              <w:rPr>
                <w:rFonts w:cs="Times New Roman"/>
                <w:szCs w:val="21"/>
              </w:rPr>
              <w:t>2</w:t>
            </w:r>
          </w:p>
        </w:tc>
        <w:tc>
          <w:tcPr>
            <w:tcW w:w="2410" w:type="dxa"/>
            <w:vAlign w:val="center"/>
          </w:tcPr>
          <w:p w14:paraId="01C5B9C1" w14:textId="77777777" w:rsidR="000015CB" w:rsidRDefault="00000000">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6343" w:type="dxa"/>
            <w:vAlign w:val="center"/>
          </w:tcPr>
          <w:p w14:paraId="1973D5CA" w14:textId="77777777" w:rsidR="000015CB" w:rsidRDefault="00000000">
            <w:pPr>
              <w:widowControl w:val="0"/>
              <w:shd w:val="clear" w:color="auto" w:fill="auto"/>
              <w:tabs>
                <w:tab w:val="clear" w:pos="426"/>
              </w:tabs>
              <w:spacing w:line="240" w:lineRule="auto"/>
              <w:ind w:firstLineChars="200" w:firstLine="420"/>
              <w:jc w:val="left"/>
              <w:rPr>
                <w:szCs w:val="21"/>
              </w:rPr>
            </w:pPr>
            <w:r>
              <w:rPr>
                <w:rFonts w:hint="eastAsia"/>
                <w:szCs w:val="21"/>
              </w:rPr>
              <w:t>本项目服务期限为自合同签订之日起一年（不可续签）。</w:t>
            </w:r>
          </w:p>
        </w:tc>
      </w:tr>
      <w:tr w:rsidR="000015CB" w14:paraId="4E41058D" w14:textId="77777777">
        <w:trPr>
          <w:trHeight w:val="567"/>
        </w:trPr>
        <w:tc>
          <w:tcPr>
            <w:tcW w:w="817" w:type="dxa"/>
            <w:vAlign w:val="center"/>
          </w:tcPr>
          <w:p w14:paraId="49C9A7B0" w14:textId="77777777" w:rsidR="000015CB" w:rsidRDefault="00000000">
            <w:pPr>
              <w:widowControl w:val="0"/>
              <w:shd w:val="clear" w:color="auto" w:fill="auto"/>
              <w:tabs>
                <w:tab w:val="clear" w:pos="426"/>
              </w:tabs>
              <w:spacing w:line="240" w:lineRule="auto"/>
              <w:jc w:val="center"/>
              <w:rPr>
                <w:rFonts w:cs="Times New Roman"/>
                <w:szCs w:val="21"/>
              </w:rPr>
            </w:pPr>
            <w:r>
              <w:rPr>
                <w:rFonts w:cs="Times New Roman"/>
                <w:szCs w:val="21"/>
              </w:rPr>
              <w:t>3</w:t>
            </w:r>
          </w:p>
        </w:tc>
        <w:tc>
          <w:tcPr>
            <w:tcW w:w="2410" w:type="dxa"/>
            <w:vAlign w:val="center"/>
          </w:tcPr>
          <w:p w14:paraId="5832D617" w14:textId="77777777" w:rsidR="000015CB" w:rsidRDefault="00000000">
            <w:pPr>
              <w:widowControl w:val="0"/>
              <w:shd w:val="clear" w:color="auto" w:fill="auto"/>
              <w:tabs>
                <w:tab w:val="clear" w:pos="426"/>
              </w:tabs>
              <w:spacing w:line="240" w:lineRule="auto"/>
              <w:jc w:val="left"/>
              <w:rPr>
                <w:szCs w:val="21"/>
              </w:rPr>
            </w:pPr>
            <w:r>
              <w:rPr>
                <w:rFonts w:hint="eastAsia"/>
                <w:szCs w:val="21"/>
              </w:rPr>
              <w:t>技术需求、商务需求</w:t>
            </w:r>
          </w:p>
        </w:tc>
        <w:tc>
          <w:tcPr>
            <w:tcW w:w="6343" w:type="dxa"/>
            <w:vAlign w:val="center"/>
          </w:tcPr>
          <w:p w14:paraId="314C1150" w14:textId="77777777" w:rsidR="000015CB" w:rsidRDefault="00000000">
            <w:pPr>
              <w:widowControl w:val="0"/>
              <w:shd w:val="clear" w:color="auto" w:fill="auto"/>
              <w:tabs>
                <w:tab w:val="clear" w:pos="426"/>
              </w:tabs>
              <w:spacing w:line="240" w:lineRule="auto"/>
              <w:ind w:firstLineChars="200" w:firstLine="420"/>
              <w:jc w:val="left"/>
              <w:rPr>
                <w:rFonts w:hAnsi="宋体" w:cs="仿宋"/>
                <w:kern w:val="2"/>
                <w:szCs w:val="21"/>
              </w:rPr>
            </w:pPr>
            <w:r>
              <w:rPr>
                <w:rFonts w:hAnsi="宋体" w:cs="仿宋" w:hint="eastAsia"/>
                <w:kern w:val="2"/>
                <w:szCs w:val="21"/>
              </w:rPr>
              <w:t>完全满足</w:t>
            </w:r>
            <w:r>
              <w:rPr>
                <w:rFonts w:hint="eastAsia"/>
                <w:szCs w:val="21"/>
              </w:rPr>
              <w:t>技术需求、商务需求中</w:t>
            </w:r>
            <w:r>
              <w:rPr>
                <w:rFonts w:hAnsi="宋体" w:cs="仿宋" w:hint="eastAsia"/>
                <w:kern w:val="2"/>
                <w:szCs w:val="21"/>
              </w:rPr>
              <w:t>带</w:t>
            </w:r>
            <w:bookmarkStart w:id="78" w:name="_Hlk129263812"/>
            <w:r>
              <w:rPr>
                <w:rFonts w:hAnsi="宋体" w:cs="仿宋" w:hint="eastAsia"/>
                <w:kern w:val="2"/>
                <w:szCs w:val="21"/>
              </w:rPr>
              <w:t>★</w:t>
            </w:r>
            <w:bookmarkEnd w:id="78"/>
            <w:r>
              <w:rPr>
                <w:rFonts w:hAnsi="宋体" w:cs="仿宋" w:hint="eastAsia"/>
                <w:kern w:val="2"/>
                <w:szCs w:val="21"/>
              </w:rPr>
              <w:t>号条款。</w:t>
            </w:r>
          </w:p>
        </w:tc>
      </w:tr>
    </w:tbl>
    <w:p w14:paraId="2F7EC3BF" w14:textId="77777777" w:rsidR="000015CB" w:rsidRDefault="00000000">
      <w:pPr>
        <w:rPr>
          <w:b/>
        </w:rPr>
      </w:pPr>
      <w:r>
        <w:rPr>
          <w:rFonts w:hint="eastAsia"/>
          <w:b/>
        </w:rPr>
        <w:t>备注：</w:t>
      </w:r>
    </w:p>
    <w:p w14:paraId="2D2841D7" w14:textId="77777777" w:rsidR="000015CB" w:rsidRDefault="00000000">
      <w:pPr>
        <w:ind w:firstLineChars="200" w:firstLine="422"/>
        <w:rPr>
          <w:b/>
        </w:rPr>
      </w:pPr>
      <w:r>
        <w:rPr>
          <w:b/>
        </w:rPr>
        <w:t>1.</w:t>
      </w:r>
      <w:r>
        <w:rPr>
          <w:rFonts w:hint="eastAsia"/>
          <w:b/>
        </w:rPr>
        <w:t>上表所列内容为不可负偏离条款，如投标</w:t>
      </w:r>
      <w:proofErr w:type="gramStart"/>
      <w:r>
        <w:rPr>
          <w:rFonts w:hint="eastAsia"/>
          <w:b/>
        </w:rPr>
        <w:t>供应商该部分</w:t>
      </w:r>
      <w:proofErr w:type="gramEnd"/>
      <w:r>
        <w:rPr>
          <w:rFonts w:hint="eastAsia"/>
          <w:b/>
        </w:rPr>
        <w:t>内容出现负偏离或未对该部分内容进行响应，将按照符合性检查表作无效标处理。</w:t>
      </w:r>
    </w:p>
    <w:p w14:paraId="7C72AB92" w14:textId="77777777" w:rsidR="000015CB" w:rsidRDefault="00000000" w:rsidP="0024536B">
      <w:pPr>
        <w:pStyle w:val="33"/>
        <w:numPr>
          <w:ilvl w:val="0"/>
          <w:numId w:val="0"/>
        </w:numPr>
        <w:rPr>
          <w:sz w:val="24"/>
        </w:rPr>
      </w:pPr>
      <w:bookmarkStart w:id="79" w:name="_Toc120892144"/>
      <w:bookmarkStart w:id="80" w:name="_Toc145666464"/>
      <w:r>
        <w:rPr>
          <w:rFonts w:hint="eastAsia"/>
          <w:sz w:val="24"/>
        </w:rPr>
        <w:t>三、技术</w:t>
      </w:r>
      <w:bookmarkEnd w:id="79"/>
      <w:r>
        <w:rPr>
          <w:rFonts w:hint="eastAsia"/>
          <w:sz w:val="24"/>
        </w:rPr>
        <w:t>需求</w:t>
      </w:r>
      <w:bookmarkEnd w:id="80"/>
    </w:p>
    <w:p w14:paraId="562CF168"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1、项目总体要求</w:t>
      </w:r>
    </w:p>
    <w:p w14:paraId="1535F5E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为保证福田区消防救援大队食堂物资采购高效便捷、公开透明，更好的保障全体指战员及政府专职消防员日常饮食安全和管理，根据《中华人民共和国政府采购法》等有关规定，福田区消防救援大队计划通过公开招标方式实施2023年度食堂物资配送服务采购。项目总预算为178.85万元，4个消防站100人，福景34人、福沙34人、</w:t>
      </w:r>
      <w:proofErr w:type="gramStart"/>
      <w:r>
        <w:rPr>
          <w:rFonts w:hAnsi="宋体" w:cs="Times New Roman" w:hint="eastAsia"/>
          <w:kern w:val="2"/>
          <w:szCs w:val="21"/>
        </w:rPr>
        <w:t>香安</w:t>
      </w:r>
      <w:proofErr w:type="gramEnd"/>
      <w:r>
        <w:rPr>
          <w:rFonts w:hAnsi="宋体" w:cs="Times New Roman" w:hint="eastAsia"/>
          <w:kern w:val="2"/>
          <w:szCs w:val="21"/>
        </w:rPr>
        <w:t>16人、滨江16人，共计100人，项目配送物资范围包括粮谷（米、面）、蔬菜、水果、禽畜生肉、禽蛋、冻品、油类、水产品、副食品、干货、杂货、调料等食堂原材料。</w:t>
      </w:r>
    </w:p>
    <w:p w14:paraId="52267D12"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2</w:t>
      </w:r>
      <w:r>
        <w:rPr>
          <w:rFonts w:hAnsi="宋体" w:cs="Times New Roman" w:hint="eastAsia"/>
          <w:kern w:val="2"/>
          <w:szCs w:val="21"/>
        </w:rPr>
        <w:t>、服务具体要求及质量标准</w:t>
      </w:r>
    </w:p>
    <w:p w14:paraId="29990E8E"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lastRenderedPageBreak/>
        <w:t>（1）粮谷：</w:t>
      </w:r>
      <w:proofErr w:type="gramStart"/>
      <w:r>
        <w:rPr>
          <w:rFonts w:hAnsi="宋体" w:cs="Times New Roman" w:hint="eastAsia"/>
          <w:kern w:val="2"/>
          <w:szCs w:val="21"/>
        </w:rPr>
        <w:t>须当年</w:t>
      </w:r>
      <w:proofErr w:type="gramEnd"/>
      <w:r>
        <w:rPr>
          <w:rFonts w:hAnsi="宋体" w:cs="Times New Roman" w:hint="eastAsia"/>
          <w:kern w:val="2"/>
          <w:szCs w:val="21"/>
        </w:rPr>
        <w:t>出产、正规厂家出品，须提供符合国家级质量认证、商标、地址、电话及在保质期内（生产日期之日起6个月内）的产品。</w:t>
      </w:r>
    </w:p>
    <w:p w14:paraId="6FD0307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（2）鱼类：淡水鱼验收前必须为活物，海鱼必须是冰鲜新鲜、无味、肉感好；如海鲜</w:t>
      </w:r>
      <w:proofErr w:type="gramStart"/>
      <w:r>
        <w:rPr>
          <w:rFonts w:hAnsi="宋体" w:cs="Times New Roman" w:hint="eastAsia"/>
          <w:kern w:val="2"/>
          <w:szCs w:val="21"/>
        </w:rPr>
        <w:t>类要求</w:t>
      </w:r>
      <w:proofErr w:type="gramEnd"/>
      <w:r>
        <w:rPr>
          <w:rFonts w:hAnsi="宋体" w:cs="Times New Roman" w:hint="eastAsia"/>
          <w:kern w:val="2"/>
          <w:szCs w:val="21"/>
        </w:rPr>
        <w:t>送货为活物，必须配有充气装备及海鲜车配送服务。上述水产品需要由正规公司售卖，可追踪溯源，有检验合格证等证书，严禁配送任何有毒有害水产品。</w:t>
      </w:r>
    </w:p>
    <w:p w14:paraId="20DFCE4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（3）禽类：来源于大型家禽供应场，须提供当天当批禽类《出县境动物检疫合格证明》，且必须是送货前 12 小时内屠宰好的新鲜禽类。</w:t>
      </w:r>
    </w:p>
    <w:p w14:paraId="44FA12B3"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（4）蛋类：蛋类由正规大型厂家出品，新鲜无污染，须提供贴有卫生许可验证、商标、地址、电话及在保质期内（生产日期之日起十天内）的产品。</w:t>
      </w:r>
    </w:p>
    <w:p w14:paraId="48AC35BE"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（5）河粉、豆制品类：来源于正规食品公司出品的货物。</w:t>
      </w:r>
    </w:p>
    <w:p w14:paraId="11969643"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（6）副食品、干货、杂货、调料类：由正规厂家生产，杜绝假冒伪劣商品，须提供贴有卫生许可验证、商标、地址、电话及在保质期内（生产日期之日起6个月内）的食用产品。</w:t>
      </w:r>
    </w:p>
    <w:p w14:paraId="590F52D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（7）油类：来源于正规油脂公司，须提供贴有卫生许可验证、商标、地址、电话及在保质期内（离保质期限不得少于6个月）的食用产品。</w:t>
      </w:r>
    </w:p>
    <w:p w14:paraId="3BE90AE5"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8）蔬菜瓜果类：来自大型“无公害”蔬菜基地，保持良好的色泽和新鲜度，经过初步处理，除去泥沙、黄叶、烂叶及老叶后的合格率为95%及以上，所提供的蔬菜须是送货前12小时内收成的，并提供农药残留检测报告书（深圳市无公害农产品质量监督检验站提供的检验报告）及中标供应商每日《无公害叶菜类检测记录表》原始单或复印件。</w:t>
      </w:r>
    </w:p>
    <w:p w14:paraId="7653CD67" w14:textId="77777777" w:rsidR="000015CB" w:rsidRDefault="00000000">
      <w:pPr>
        <w:pStyle w:val="affff"/>
        <w:ind w:firstLine="420"/>
      </w:pPr>
      <w:r>
        <w:rPr>
          <w:rFonts w:hint="eastAsia"/>
        </w:rPr>
        <w:t>（</w:t>
      </w:r>
      <w:r>
        <w:rPr>
          <w:rFonts w:hint="eastAsia"/>
        </w:rPr>
        <w:t>9</w:t>
      </w:r>
      <w:r>
        <w:rPr>
          <w:rFonts w:hint="eastAsia"/>
        </w:rPr>
        <w:t>）水果：主要采购当季时令水果，产品来源必须是正规渠道，提供的产品品质要确保新鲜，个头均匀，无斑、无损坏，果实成熟，味道纯正。乙方必须保证所供应的产品符合卫生质量标准，同时承担因所供水果问题引起的一切事故后果。</w:t>
      </w:r>
    </w:p>
    <w:p w14:paraId="07FBDCEF" w14:textId="77777777" w:rsidR="000015CB" w:rsidRDefault="00000000">
      <w:pPr>
        <w:pStyle w:val="affff"/>
        <w:ind w:firstLine="420"/>
      </w:pPr>
      <w:r>
        <w:rPr>
          <w:rFonts w:hint="eastAsia"/>
        </w:rPr>
        <w:t>（</w:t>
      </w:r>
      <w:r>
        <w:rPr>
          <w:rFonts w:hint="eastAsia"/>
        </w:rPr>
        <w:t>10</w:t>
      </w:r>
      <w:r>
        <w:rPr>
          <w:rFonts w:hint="eastAsia"/>
        </w:rPr>
        <w:t>）奶制品：奶制品的质量要求符合国家相关规定质量标准及卫生安全标准，其中鲜牛奶要求包装完整、送货日期与生产日期相隔不得超过三日。按照用户要求的奶制品等级保质保量完成供货。甲方提供的牛奶必须是原始生产厂家生产的合格产品，如提供假冒伪劣产品，甲方将根据《中华人民共和国消费者权益保护法》的规定要求赔偿。</w:t>
      </w:r>
    </w:p>
    <w:p w14:paraId="645781AE"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lastRenderedPageBreak/>
        <w:t>（11）鲜肉（猪肉、牛肉等）：须提供来源于正规肉联厂供应，且送货前12小时内的新鲜肉，并提供当天的《深圳市肉类屠宰出厂单》和《动物产品检验合格证明》及中标供应商肉品提供《无公害肉类监测记录表》原始单据或复印件。</w:t>
      </w:r>
    </w:p>
    <w:p w14:paraId="0C16EDA5"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12）中标供应商须定期提供所有副食、调料原地生产厂家的《企业法人营业执照》《食品卫生许可证》《全国工业产品生产许可证》及产品《检验报告》复印件加盖公章。采购单位有权组织或授权相关人员根据项目招标及执行要求对中标供应商进行现场考察，核实相关资料包括中标供应商的资质、经营场所、配送面积、相关设备等投标承诺，中标供应商应提前准备相关资料原件，以备核准，如发现中标供应</w:t>
      </w:r>
      <w:proofErr w:type="gramStart"/>
      <w:r>
        <w:rPr>
          <w:rFonts w:hAnsi="宋体" w:cs="Times New Roman" w:hint="eastAsia"/>
          <w:kern w:val="2"/>
          <w:szCs w:val="21"/>
        </w:rPr>
        <w:t>商存在</w:t>
      </w:r>
      <w:proofErr w:type="gramEnd"/>
      <w:r>
        <w:rPr>
          <w:rFonts w:hAnsi="宋体" w:cs="Times New Roman" w:hint="eastAsia"/>
          <w:kern w:val="2"/>
          <w:szCs w:val="21"/>
        </w:rPr>
        <w:t>不符合招标文件要求或投标文件承诺情形之一的，采购单位有权解除合同。</w:t>
      </w:r>
    </w:p>
    <w:p w14:paraId="66A788F6"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13）严禁配送假冒、变质、过期的产品，不得弄虚作假、缺斤少两或以次充好，对于不符合质量的品种，采购单位有权要求退货或换货。因供应的货物质量达不到国家有关食品安全标准而造成食物中毒或其它后果，经卫生防疫部门鉴定属于供货方（配送单位）责任的，其产生的一切法律和经济责任全部由供货方承担。</w:t>
      </w:r>
    </w:p>
    <w:p w14:paraId="443E4425"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3</w:t>
      </w:r>
      <w:r>
        <w:rPr>
          <w:rFonts w:hAnsi="宋体" w:cs="Times New Roman" w:hint="eastAsia"/>
          <w:kern w:val="2"/>
          <w:szCs w:val="21"/>
        </w:rPr>
        <w:t>、人员要求</w:t>
      </w:r>
    </w:p>
    <w:p w14:paraId="23C9262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w:t>
      </w:r>
      <w:r>
        <w:rPr>
          <w:rFonts w:hAnsi="宋体" w:cs="Times New Roman"/>
          <w:kern w:val="2"/>
          <w:szCs w:val="21"/>
        </w:rPr>
        <w:t>）</w:t>
      </w:r>
      <w:r>
        <w:rPr>
          <w:rFonts w:hAnsi="宋体" w:cs="Times New Roman" w:hint="eastAsia"/>
          <w:kern w:val="2"/>
          <w:szCs w:val="21"/>
        </w:rPr>
        <w:t>供应</w:t>
      </w:r>
      <w:proofErr w:type="gramStart"/>
      <w:r>
        <w:rPr>
          <w:rFonts w:hAnsi="宋体" w:cs="Times New Roman" w:hint="eastAsia"/>
          <w:kern w:val="2"/>
          <w:szCs w:val="21"/>
        </w:rPr>
        <w:t>商所有</w:t>
      </w:r>
      <w:proofErr w:type="gramEnd"/>
      <w:r>
        <w:rPr>
          <w:rFonts w:hAnsi="宋体" w:cs="Times New Roman" w:hint="eastAsia"/>
          <w:kern w:val="2"/>
          <w:szCs w:val="21"/>
        </w:rPr>
        <w:t>供货员工凭健康证上岗，并根据实时防疫要求提供核酸检测证明；</w:t>
      </w:r>
    </w:p>
    <w:p w14:paraId="76CA1A95"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（2）每日必须派有工作人员跟随送货至采购方指定地点，配合采购方工作，并留下一至两名工作人员随时配送当天所需物品。</w:t>
      </w:r>
    </w:p>
    <w:p w14:paraId="426AB399"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4</w:t>
      </w:r>
      <w:r>
        <w:rPr>
          <w:rFonts w:hAnsi="宋体" w:cs="Times New Roman" w:hint="eastAsia"/>
          <w:kern w:val="2"/>
          <w:szCs w:val="21"/>
        </w:rPr>
        <w:t>、设备设施要求</w:t>
      </w:r>
    </w:p>
    <w:p w14:paraId="1278DCF6"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（1）有配送车间、保鲜仓库、冷藏仓库、干货仓库等设施设备；</w:t>
      </w:r>
    </w:p>
    <w:p w14:paraId="41C17DD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（2）有具备相关的检测仪器，仪器可以满足日常检测要求；</w:t>
      </w:r>
    </w:p>
    <w:p w14:paraId="37049A76"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（3）具备专车配送的能力。</w:t>
      </w:r>
    </w:p>
    <w:p w14:paraId="46A66B0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5</w:t>
      </w:r>
      <w:r>
        <w:rPr>
          <w:rFonts w:hAnsi="宋体" w:cs="Times New Roman" w:hint="eastAsia"/>
          <w:kern w:val="2"/>
          <w:szCs w:val="21"/>
        </w:rPr>
        <w:t>、其他</w:t>
      </w:r>
    </w:p>
    <w:p w14:paraId="79657E7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（1）价格方面</w:t>
      </w:r>
    </w:p>
    <w:p w14:paraId="45B112D7"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销售价格含税价不得高于同等级同规格的市场价格（按照</w:t>
      </w:r>
      <w:bookmarkStart w:id="81" w:name="_Hlk142402573"/>
      <w:r>
        <w:rPr>
          <w:rFonts w:hAnsi="宋体" w:cs="Times New Roman" w:hint="eastAsia"/>
          <w:kern w:val="2"/>
          <w:szCs w:val="21"/>
        </w:rPr>
        <w:t>深圳海吉星国际农产品物流园、深圳市福田农产品批发市场、沃尔玛的市场平均价</w:t>
      </w:r>
      <w:bookmarkEnd w:id="81"/>
      <w:r>
        <w:rPr>
          <w:rFonts w:hAnsi="宋体" w:cs="Times New Roman" w:hint="eastAsia"/>
          <w:kern w:val="2"/>
          <w:szCs w:val="21"/>
        </w:rPr>
        <w:t>），由供应商每七天调整更新一次后书面或电子邮件方式提前</w:t>
      </w:r>
      <w:r>
        <w:rPr>
          <w:rFonts w:hAnsi="宋体" w:cs="Times New Roman" w:hint="eastAsia"/>
          <w:kern w:val="2"/>
          <w:szCs w:val="21"/>
        </w:rPr>
        <w:lastRenderedPageBreak/>
        <w:t>两天呈送给采购人确认，经采购人工作人员确认价格后再向供应商下订单（如采购人工作人员未确认价格表就直接向供应商下订单或已签收送货清单，即视为采购人已默认接受供应商提供的本期价格表）；当期货款严格按当期价格表结算,采购人不得以任何理由折扣或拖欠货款。若遇台风、暴雨等自然灾害和不可抗力造成个别品种价格上浮</w:t>
      </w:r>
      <w:proofErr w:type="gramStart"/>
      <w:r>
        <w:rPr>
          <w:rFonts w:hAnsi="宋体" w:cs="Times New Roman" w:hint="eastAsia"/>
          <w:kern w:val="2"/>
          <w:szCs w:val="21"/>
        </w:rPr>
        <w:t>较大需</w:t>
      </w:r>
      <w:proofErr w:type="gramEnd"/>
      <w:r>
        <w:rPr>
          <w:rFonts w:hAnsi="宋体" w:cs="Times New Roman" w:hint="eastAsia"/>
          <w:kern w:val="2"/>
          <w:szCs w:val="21"/>
        </w:rPr>
        <w:t>临时调整，供应商应及时向采购人书面申请，并征得采购人书面同意后方可上调。</w:t>
      </w:r>
    </w:p>
    <w:p w14:paraId="352C8EC2"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（2）送货时间要求</w:t>
      </w:r>
    </w:p>
    <w:p w14:paraId="096D7B5A"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一般为当天上午 06:00 前将采购人所订的货物送至采购方指定地点（如遇特殊情况，采购人可以改变送货时间，但应提前通知供应商。）</w:t>
      </w:r>
    </w:p>
    <w:p w14:paraId="4821DB20"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（3）缺货及退货处理</w:t>
      </w:r>
    </w:p>
    <w:p w14:paraId="55E033A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proofErr w:type="gramStart"/>
      <w:r>
        <w:rPr>
          <w:rFonts w:hAnsi="宋体" w:cs="Times New Roman" w:hint="eastAsia"/>
          <w:kern w:val="2"/>
          <w:szCs w:val="21"/>
        </w:rPr>
        <w:t>如遇某一品</w:t>
      </w:r>
      <w:proofErr w:type="gramEnd"/>
      <w:r>
        <w:rPr>
          <w:rFonts w:hAnsi="宋体" w:cs="Times New Roman" w:hint="eastAsia"/>
          <w:kern w:val="2"/>
          <w:szCs w:val="21"/>
        </w:rPr>
        <w:t>种短缺或质量太差而确实无法满足采购人需求时，供应商须至少提前两小时通知采购人，在征得采购人同意的前提下进行相应品种的调整和商讨确定其它解决方案。对于货不对板或达不到采购人订单注明质量要求的品种，采购人要求退货或换货的，供应商应在两小时内补送到位，供应商补送不到位视为违约一次。</w:t>
      </w:r>
    </w:p>
    <w:p w14:paraId="1529EC5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（4）采购人临时加补货或接待任务处理</w:t>
      </w:r>
    </w:p>
    <w:p w14:paraId="045C0C8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当采购人临时增加用餐人数或有接待</w:t>
      </w:r>
      <w:proofErr w:type="gramStart"/>
      <w:r>
        <w:rPr>
          <w:rFonts w:hAnsi="宋体" w:cs="Times New Roman" w:hint="eastAsia"/>
          <w:kern w:val="2"/>
          <w:szCs w:val="21"/>
        </w:rPr>
        <w:t>餐任务</w:t>
      </w:r>
      <w:proofErr w:type="gramEnd"/>
      <w:r>
        <w:rPr>
          <w:rFonts w:hAnsi="宋体" w:cs="Times New Roman" w:hint="eastAsia"/>
          <w:kern w:val="2"/>
          <w:szCs w:val="21"/>
        </w:rPr>
        <w:t>时，应提前两小时下订单，供应商应尽力确保供货，以使采购人能准时开餐；临时加补货属零星采购并专车配送，配送价格应依据当时采购价格如实定价。</w:t>
      </w:r>
    </w:p>
    <w:p w14:paraId="5A58C7B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（5）验收数量</w:t>
      </w:r>
    </w:p>
    <w:p w14:paraId="1AF1C3CB"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供应商应参考采购人订单数量配送，以采购人实际验收数量作为货款结算依据；供应商每次送货提供一式三联的送货清单供采购人验货后双方签字确认，全部作为送、收货及货款结算的凭证。</w:t>
      </w:r>
    </w:p>
    <w:p w14:paraId="47F10B3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（6）责任方面</w:t>
      </w:r>
    </w:p>
    <w:p w14:paraId="0547962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1）严禁配送假冒、变质、过期的产品，不得弄虚作假或以次充好，对于不符合质量的品种采购方（采购单位）有权要求退货或换货；</w:t>
      </w:r>
    </w:p>
    <w:p w14:paraId="2658C60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2）因供应的货物质量达不到国家有关食品安全标准而造成食物中毒或其它后果，经卫生防疫部门鉴定属于供应商（配送单位）责任的，其产生的一切法律和经济责任全部由供应商承担； </w:t>
      </w:r>
    </w:p>
    <w:p w14:paraId="36B14B7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lastRenderedPageBreak/>
        <w:t>3）因配送运输中出现人身安全事故，供应</w:t>
      </w:r>
      <w:proofErr w:type="gramStart"/>
      <w:r>
        <w:rPr>
          <w:rFonts w:hAnsi="宋体" w:cs="Times New Roman" w:hint="eastAsia"/>
          <w:kern w:val="2"/>
          <w:szCs w:val="21"/>
        </w:rPr>
        <w:t>商独立</w:t>
      </w:r>
      <w:proofErr w:type="gramEnd"/>
      <w:r>
        <w:rPr>
          <w:rFonts w:hAnsi="宋体" w:cs="Times New Roman" w:hint="eastAsia"/>
          <w:kern w:val="2"/>
          <w:szCs w:val="21"/>
        </w:rPr>
        <w:t>承担一切刑事、民事责任，与采购方无关。</w:t>
      </w:r>
    </w:p>
    <w:p w14:paraId="4AA9D18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（7）配送区域范围（4个）</w:t>
      </w:r>
    </w:p>
    <w:tbl>
      <w:tblPr>
        <w:tblW w:w="9397" w:type="dxa"/>
        <w:jc w:val="center"/>
        <w:tblLayout w:type="fixed"/>
        <w:tblLook w:val="04A0" w:firstRow="1" w:lastRow="0" w:firstColumn="1" w:lastColumn="0" w:noHBand="0" w:noVBand="1"/>
      </w:tblPr>
      <w:tblGrid>
        <w:gridCol w:w="1895"/>
        <w:gridCol w:w="1204"/>
        <w:gridCol w:w="1035"/>
        <w:gridCol w:w="1635"/>
        <w:gridCol w:w="3628"/>
      </w:tblGrid>
      <w:tr w:rsidR="000015CB" w14:paraId="2C5D96E3" w14:textId="77777777">
        <w:trPr>
          <w:trHeight w:val="458"/>
          <w:jc w:val="center"/>
        </w:trPr>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6FD8F193"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单位类别</w:t>
            </w:r>
          </w:p>
        </w:tc>
        <w:tc>
          <w:tcPr>
            <w:tcW w:w="1204" w:type="dxa"/>
            <w:tcBorders>
              <w:top w:val="single" w:sz="4" w:space="0" w:color="auto"/>
              <w:left w:val="nil"/>
              <w:bottom w:val="single" w:sz="4" w:space="0" w:color="auto"/>
              <w:right w:val="single" w:sz="4" w:space="0" w:color="auto"/>
            </w:tcBorders>
            <w:shd w:val="clear" w:color="auto" w:fill="auto"/>
            <w:noWrap/>
            <w:vAlign w:val="center"/>
          </w:tcPr>
          <w:p w14:paraId="70B88F0F"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建设标准</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7355199F"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所在</w:t>
            </w:r>
          </w:p>
          <w:p w14:paraId="22C4ED9D"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区域</w:t>
            </w:r>
          </w:p>
        </w:tc>
        <w:tc>
          <w:tcPr>
            <w:tcW w:w="1635" w:type="dxa"/>
            <w:tcBorders>
              <w:top w:val="single" w:sz="4" w:space="0" w:color="auto"/>
              <w:left w:val="nil"/>
              <w:bottom w:val="single" w:sz="4" w:space="0" w:color="auto"/>
              <w:right w:val="single" w:sz="4" w:space="0" w:color="auto"/>
            </w:tcBorders>
            <w:shd w:val="clear" w:color="auto" w:fill="auto"/>
            <w:noWrap/>
            <w:vAlign w:val="center"/>
          </w:tcPr>
          <w:p w14:paraId="77DC5575"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所在乡镇/街道</w:t>
            </w:r>
          </w:p>
        </w:tc>
        <w:tc>
          <w:tcPr>
            <w:tcW w:w="3628" w:type="dxa"/>
            <w:tcBorders>
              <w:top w:val="single" w:sz="4" w:space="0" w:color="auto"/>
              <w:left w:val="nil"/>
              <w:bottom w:val="single" w:sz="4" w:space="0" w:color="auto"/>
              <w:right w:val="single" w:sz="4" w:space="0" w:color="auto"/>
            </w:tcBorders>
            <w:shd w:val="clear" w:color="auto" w:fill="auto"/>
            <w:vAlign w:val="center"/>
          </w:tcPr>
          <w:p w14:paraId="5AC756E6"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详细地址</w:t>
            </w:r>
          </w:p>
        </w:tc>
      </w:tr>
      <w:tr w:rsidR="000015CB" w14:paraId="150C3F8F" w14:textId="77777777">
        <w:trPr>
          <w:trHeight w:val="458"/>
          <w:jc w:val="center"/>
        </w:trPr>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1D725A6F"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福景消防站</w:t>
            </w:r>
          </w:p>
        </w:tc>
        <w:tc>
          <w:tcPr>
            <w:tcW w:w="1204" w:type="dxa"/>
            <w:tcBorders>
              <w:top w:val="single" w:sz="4" w:space="0" w:color="auto"/>
              <w:left w:val="nil"/>
              <w:bottom w:val="single" w:sz="4" w:space="0" w:color="auto"/>
              <w:right w:val="single" w:sz="4" w:space="0" w:color="auto"/>
            </w:tcBorders>
            <w:shd w:val="clear" w:color="auto" w:fill="auto"/>
            <w:noWrap/>
            <w:vAlign w:val="center"/>
          </w:tcPr>
          <w:p w14:paraId="4704113E"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消防站</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21644DB"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福田区</w:t>
            </w:r>
          </w:p>
        </w:tc>
        <w:tc>
          <w:tcPr>
            <w:tcW w:w="1635" w:type="dxa"/>
            <w:tcBorders>
              <w:top w:val="single" w:sz="4" w:space="0" w:color="auto"/>
              <w:left w:val="nil"/>
              <w:bottom w:val="single" w:sz="4" w:space="0" w:color="auto"/>
              <w:right w:val="single" w:sz="4" w:space="0" w:color="auto"/>
            </w:tcBorders>
            <w:shd w:val="clear" w:color="auto" w:fill="auto"/>
            <w:noWrap/>
            <w:vAlign w:val="center"/>
          </w:tcPr>
          <w:p w14:paraId="2B5C240E"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莲花街道</w:t>
            </w:r>
          </w:p>
        </w:tc>
        <w:tc>
          <w:tcPr>
            <w:tcW w:w="3628" w:type="dxa"/>
            <w:tcBorders>
              <w:top w:val="single" w:sz="4" w:space="0" w:color="auto"/>
              <w:left w:val="nil"/>
              <w:bottom w:val="single" w:sz="4" w:space="0" w:color="auto"/>
              <w:right w:val="single" w:sz="4" w:space="0" w:color="auto"/>
            </w:tcBorders>
            <w:shd w:val="clear" w:color="auto" w:fill="auto"/>
            <w:vAlign w:val="center"/>
          </w:tcPr>
          <w:p w14:paraId="08E00429"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深圳市福田区深圳交通监控中心西侧</w:t>
            </w:r>
          </w:p>
        </w:tc>
      </w:tr>
      <w:tr w:rsidR="000015CB" w14:paraId="6292532F" w14:textId="77777777">
        <w:trPr>
          <w:trHeight w:val="458"/>
          <w:jc w:val="center"/>
        </w:trPr>
        <w:tc>
          <w:tcPr>
            <w:tcW w:w="1895" w:type="dxa"/>
            <w:tcBorders>
              <w:top w:val="nil"/>
              <w:left w:val="single" w:sz="4" w:space="0" w:color="auto"/>
              <w:bottom w:val="single" w:sz="4" w:space="0" w:color="auto"/>
              <w:right w:val="single" w:sz="4" w:space="0" w:color="auto"/>
            </w:tcBorders>
            <w:shd w:val="clear" w:color="auto" w:fill="auto"/>
            <w:vAlign w:val="center"/>
          </w:tcPr>
          <w:p w14:paraId="11EF204D"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福沙消防站</w:t>
            </w:r>
          </w:p>
        </w:tc>
        <w:tc>
          <w:tcPr>
            <w:tcW w:w="1204" w:type="dxa"/>
            <w:tcBorders>
              <w:top w:val="nil"/>
              <w:left w:val="nil"/>
              <w:bottom w:val="single" w:sz="4" w:space="0" w:color="auto"/>
              <w:right w:val="single" w:sz="4" w:space="0" w:color="auto"/>
            </w:tcBorders>
            <w:shd w:val="clear" w:color="auto" w:fill="auto"/>
            <w:noWrap/>
            <w:vAlign w:val="center"/>
          </w:tcPr>
          <w:p w14:paraId="1DB6EB2A"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消防站</w:t>
            </w:r>
          </w:p>
        </w:tc>
        <w:tc>
          <w:tcPr>
            <w:tcW w:w="1035" w:type="dxa"/>
            <w:tcBorders>
              <w:top w:val="nil"/>
              <w:left w:val="nil"/>
              <w:bottom w:val="single" w:sz="4" w:space="0" w:color="auto"/>
              <w:right w:val="single" w:sz="4" w:space="0" w:color="auto"/>
            </w:tcBorders>
            <w:shd w:val="clear" w:color="auto" w:fill="auto"/>
            <w:noWrap/>
            <w:vAlign w:val="center"/>
          </w:tcPr>
          <w:p w14:paraId="0D685EC9"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福田区</w:t>
            </w:r>
          </w:p>
        </w:tc>
        <w:tc>
          <w:tcPr>
            <w:tcW w:w="1635" w:type="dxa"/>
            <w:tcBorders>
              <w:top w:val="nil"/>
              <w:left w:val="nil"/>
              <w:bottom w:val="single" w:sz="4" w:space="0" w:color="auto"/>
              <w:right w:val="single" w:sz="4" w:space="0" w:color="auto"/>
            </w:tcBorders>
            <w:shd w:val="clear" w:color="auto" w:fill="auto"/>
            <w:noWrap/>
            <w:vAlign w:val="center"/>
          </w:tcPr>
          <w:p w14:paraId="78090528"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沙头街道</w:t>
            </w:r>
          </w:p>
        </w:tc>
        <w:tc>
          <w:tcPr>
            <w:tcW w:w="3628" w:type="dxa"/>
            <w:tcBorders>
              <w:top w:val="nil"/>
              <w:left w:val="nil"/>
              <w:bottom w:val="single" w:sz="4" w:space="0" w:color="auto"/>
              <w:right w:val="single" w:sz="4" w:space="0" w:color="auto"/>
            </w:tcBorders>
            <w:shd w:val="clear" w:color="auto" w:fill="auto"/>
            <w:vAlign w:val="center"/>
          </w:tcPr>
          <w:p w14:paraId="0D17BBF5"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深圳市福田区新洲九路与新洲三路交汇处</w:t>
            </w:r>
          </w:p>
        </w:tc>
      </w:tr>
      <w:tr w:rsidR="000015CB" w14:paraId="52E9A848" w14:textId="77777777">
        <w:trPr>
          <w:trHeight w:val="458"/>
          <w:jc w:val="center"/>
        </w:trPr>
        <w:tc>
          <w:tcPr>
            <w:tcW w:w="1895" w:type="dxa"/>
            <w:tcBorders>
              <w:top w:val="nil"/>
              <w:left w:val="single" w:sz="4" w:space="0" w:color="auto"/>
              <w:bottom w:val="single" w:sz="4" w:space="0" w:color="auto"/>
              <w:right w:val="single" w:sz="4" w:space="0" w:color="auto"/>
            </w:tcBorders>
            <w:shd w:val="clear" w:color="auto" w:fill="auto"/>
            <w:vAlign w:val="center"/>
          </w:tcPr>
          <w:p w14:paraId="228E2039"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proofErr w:type="gramStart"/>
            <w:r>
              <w:rPr>
                <w:rFonts w:hAnsi="宋体" w:cs="Times New Roman" w:hint="eastAsia"/>
                <w:kern w:val="2"/>
                <w:szCs w:val="21"/>
              </w:rPr>
              <w:t>香安社区</w:t>
            </w:r>
            <w:proofErr w:type="gramEnd"/>
            <w:r>
              <w:rPr>
                <w:rFonts w:hAnsi="宋体" w:cs="Times New Roman" w:hint="eastAsia"/>
                <w:kern w:val="2"/>
                <w:szCs w:val="21"/>
              </w:rPr>
              <w:t>小型站</w:t>
            </w:r>
          </w:p>
        </w:tc>
        <w:tc>
          <w:tcPr>
            <w:tcW w:w="1204" w:type="dxa"/>
            <w:tcBorders>
              <w:top w:val="nil"/>
              <w:left w:val="nil"/>
              <w:bottom w:val="single" w:sz="4" w:space="0" w:color="auto"/>
              <w:right w:val="single" w:sz="4" w:space="0" w:color="auto"/>
            </w:tcBorders>
            <w:shd w:val="clear" w:color="auto" w:fill="auto"/>
            <w:noWrap/>
            <w:vAlign w:val="center"/>
          </w:tcPr>
          <w:p w14:paraId="4176DEA2"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小型消防站</w:t>
            </w:r>
          </w:p>
        </w:tc>
        <w:tc>
          <w:tcPr>
            <w:tcW w:w="1035" w:type="dxa"/>
            <w:tcBorders>
              <w:top w:val="nil"/>
              <w:left w:val="nil"/>
              <w:bottom w:val="single" w:sz="4" w:space="0" w:color="auto"/>
              <w:right w:val="single" w:sz="4" w:space="0" w:color="auto"/>
            </w:tcBorders>
            <w:shd w:val="clear" w:color="auto" w:fill="auto"/>
            <w:noWrap/>
            <w:vAlign w:val="center"/>
          </w:tcPr>
          <w:p w14:paraId="0847C1F9"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福田区</w:t>
            </w:r>
          </w:p>
        </w:tc>
        <w:tc>
          <w:tcPr>
            <w:tcW w:w="1635" w:type="dxa"/>
            <w:tcBorders>
              <w:top w:val="nil"/>
              <w:left w:val="nil"/>
              <w:bottom w:val="single" w:sz="4" w:space="0" w:color="auto"/>
              <w:right w:val="single" w:sz="4" w:space="0" w:color="auto"/>
            </w:tcBorders>
            <w:shd w:val="clear" w:color="auto" w:fill="auto"/>
            <w:noWrap/>
            <w:vAlign w:val="center"/>
          </w:tcPr>
          <w:p w14:paraId="43E92E1F"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香蜜湖街道</w:t>
            </w:r>
          </w:p>
        </w:tc>
        <w:tc>
          <w:tcPr>
            <w:tcW w:w="3628" w:type="dxa"/>
            <w:tcBorders>
              <w:top w:val="nil"/>
              <w:left w:val="nil"/>
              <w:bottom w:val="single" w:sz="4" w:space="0" w:color="auto"/>
              <w:right w:val="single" w:sz="4" w:space="0" w:color="auto"/>
            </w:tcBorders>
            <w:shd w:val="clear" w:color="auto" w:fill="auto"/>
            <w:vAlign w:val="center"/>
          </w:tcPr>
          <w:p w14:paraId="639B2BBC"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深圳市福田区红岭中学深康校区旁</w:t>
            </w:r>
          </w:p>
        </w:tc>
      </w:tr>
      <w:tr w:rsidR="000015CB" w14:paraId="7B671F26" w14:textId="77777777">
        <w:trPr>
          <w:trHeight w:val="458"/>
          <w:jc w:val="center"/>
        </w:trPr>
        <w:tc>
          <w:tcPr>
            <w:tcW w:w="1895" w:type="dxa"/>
            <w:tcBorders>
              <w:top w:val="nil"/>
              <w:left w:val="single" w:sz="4" w:space="0" w:color="auto"/>
              <w:bottom w:val="single" w:sz="4" w:space="0" w:color="auto"/>
              <w:right w:val="single" w:sz="4" w:space="0" w:color="auto"/>
            </w:tcBorders>
            <w:shd w:val="clear" w:color="auto" w:fill="auto"/>
            <w:vAlign w:val="center"/>
          </w:tcPr>
          <w:p w14:paraId="68E9BBF4"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滨江社区小型消防站</w:t>
            </w:r>
          </w:p>
        </w:tc>
        <w:tc>
          <w:tcPr>
            <w:tcW w:w="1204" w:type="dxa"/>
            <w:tcBorders>
              <w:top w:val="nil"/>
              <w:left w:val="nil"/>
              <w:bottom w:val="single" w:sz="4" w:space="0" w:color="auto"/>
              <w:right w:val="single" w:sz="4" w:space="0" w:color="auto"/>
            </w:tcBorders>
            <w:shd w:val="clear" w:color="auto" w:fill="auto"/>
            <w:noWrap/>
            <w:vAlign w:val="center"/>
          </w:tcPr>
          <w:p w14:paraId="69DC6BC3"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小型消防站</w:t>
            </w:r>
          </w:p>
        </w:tc>
        <w:tc>
          <w:tcPr>
            <w:tcW w:w="1035" w:type="dxa"/>
            <w:tcBorders>
              <w:top w:val="nil"/>
              <w:left w:val="nil"/>
              <w:bottom w:val="single" w:sz="4" w:space="0" w:color="auto"/>
              <w:right w:val="single" w:sz="4" w:space="0" w:color="auto"/>
            </w:tcBorders>
            <w:shd w:val="clear" w:color="auto" w:fill="auto"/>
            <w:noWrap/>
            <w:vAlign w:val="center"/>
          </w:tcPr>
          <w:p w14:paraId="481EF5CD"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福田区</w:t>
            </w:r>
          </w:p>
        </w:tc>
        <w:tc>
          <w:tcPr>
            <w:tcW w:w="1635" w:type="dxa"/>
            <w:tcBorders>
              <w:top w:val="nil"/>
              <w:left w:val="nil"/>
              <w:bottom w:val="single" w:sz="4" w:space="0" w:color="auto"/>
              <w:right w:val="single" w:sz="4" w:space="0" w:color="auto"/>
            </w:tcBorders>
            <w:shd w:val="clear" w:color="auto" w:fill="auto"/>
            <w:noWrap/>
            <w:vAlign w:val="center"/>
          </w:tcPr>
          <w:p w14:paraId="66C88AC5"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南园街道</w:t>
            </w:r>
          </w:p>
        </w:tc>
        <w:tc>
          <w:tcPr>
            <w:tcW w:w="3628" w:type="dxa"/>
            <w:tcBorders>
              <w:top w:val="nil"/>
              <w:left w:val="nil"/>
              <w:bottom w:val="single" w:sz="4" w:space="0" w:color="auto"/>
              <w:right w:val="single" w:sz="4" w:space="0" w:color="auto"/>
            </w:tcBorders>
            <w:shd w:val="clear" w:color="auto" w:fill="auto"/>
            <w:vAlign w:val="center"/>
          </w:tcPr>
          <w:p w14:paraId="3680847A" w14:textId="77777777" w:rsidR="000015CB" w:rsidRDefault="00000000">
            <w:pPr>
              <w:widowControl w:val="0"/>
              <w:shd w:val="clear" w:color="auto" w:fill="auto"/>
              <w:tabs>
                <w:tab w:val="clear" w:pos="426"/>
              </w:tabs>
              <w:adjustRightInd/>
              <w:snapToGrid/>
              <w:spacing w:line="240" w:lineRule="auto"/>
              <w:jc w:val="center"/>
              <w:rPr>
                <w:rFonts w:hAnsi="宋体" w:cs="Times New Roman"/>
                <w:kern w:val="2"/>
                <w:szCs w:val="21"/>
              </w:rPr>
            </w:pPr>
            <w:r>
              <w:rPr>
                <w:rFonts w:hAnsi="宋体" w:cs="Times New Roman" w:hint="eastAsia"/>
                <w:kern w:val="2"/>
                <w:szCs w:val="21"/>
              </w:rPr>
              <w:t>深圳市福田区南园街道同心南路4号滨江社区消防站</w:t>
            </w:r>
          </w:p>
        </w:tc>
      </w:tr>
    </w:tbl>
    <w:p w14:paraId="3E22E50C" w14:textId="77777777" w:rsidR="000015CB" w:rsidRDefault="000015CB">
      <w:pPr>
        <w:widowControl w:val="0"/>
        <w:shd w:val="clear" w:color="auto" w:fill="auto"/>
        <w:tabs>
          <w:tab w:val="clear" w:pos="426"/>
        </w:tabs>
        <w:adjustRightInd/>
        <w:snapToGrid/>
        <w:spacing w:line="276" w:lineRule="auto"/>
        <w:ind w:firstLineChars="200" w:firstLine="420"/>
        <w:rPr>
          <w:rFonts w:hAnsi="宋体" w:cs="仿宋"/>
          <w:kern w:val="2"/>
          <w:szCs w:val="21"/>
        </w:rPr>
      </w:pPr>
    </w:p>
    <w:p w14:paraId="5BB9DB18" w14:textId="77777777" w:rsidR="000015CB" w:rsidRDefault="00000000" w:rsidP="0024536B">
      <w:pPr>
        <w:pStyle w:val="33"/>
        <w:numPr>
          <w:ilvl w:val="0"/>
          <w:numId w:val="0"/>
        </w:numPr>
        <w:rPr>
          <w:sz w:val="24"/>
        </w:rPr>
      </w:pPr>
      <w:bookmarkStart w:id="82" w:name="_Toc120892145"/>
      <w:bookmarkStart w:id="83" w:name="_Toc145666465"/>
      <w:r>
        <w:rPr>
          <w:rFonts w:hint="eastAsia"/>
          <w:sz w:val="24"/>
        </w:rPr>
        <w:t>四、商务需求</w:t>
      </w:r>
      <w:bookmarkEnd w:id="82"/>
      <w:bookmarkEnd w:id="83"/>
    </w:p>
    <w:p w14:paraId="04170A7A"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1</w:t>
      </w:r>
      <w:r>
        <w:rPr>
          <w:rFonts w:hAnsi="宋体" w:cs="Times New Roman" w:hint="eastAsia"/>
          <w:kern w:val="2"/>
          <w:szCs w:val="21"/>
        </w:rPr>
        <w:t xml:space="preserve">、服务期限： </w:t>
      </w:r>
    </w:p>
    <w:p w14:paraId="02F9AD3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本项目服务期限为自合同签订之日起一年（不可续签）。</w:t>
      </w:r>
    </w:p>
    <w:p w14:paraId="3F77922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2</w:t>
      </w:r>
      <w:r>
        <w:rPr>
          <w:rFonts w:hAnsi="宋体" w:cs="Times New Roman" w:hint="eastAsia"/>
          <w:kern w:val="2"/>
          <w:szCs w:val="21"/>
        </w:rPr>
        <w:t>、服务地点：</w:t>
      </w:r>
    </w:p>
    <w:p w14:paraId="692E4386"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深圳市福田区消防救援大队周边站点。</w:t>
      </w:r>
    </w:p>
    <w:p w14:paraId="2EE1515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3</w:t>
      </w:r>
      <w:r>
        <w:rPr>
          <w:rFonts w:hAnsi="宋体" w:cs="Times New Roman" w:hint="eastAsia"/>
          <w:kern w:val="2"/>
          <w:szCs w:val="21"/>
        </w:rPr>
        <w:t>、报价要求</w:t>
      </w:r>
    </w:p>
    <w:p w14:paraId="14FAFC8F" w14:textId="77777777" w:rsidR="000015CB" w:rsidRPr="00717D82" w:rsidRDefault="00000000">
      <w:pPr>
        <w:widowControl w:val="0"/>
        <w:shd w:val="clear" w:color="auto" w:fill="auto"/>
        <w:tabs>
          <w:tab w:val="clear" w:pos="426"/>
        </w:tabs>
        <w:adjustRightInd/>
        <w:snapToGrid/>
        <w:spacing w:line="560" w:lineRule="exact"/>
        <w:ind w:firstLineChars="200" w:firstLine="422"/>
        <w:jc w:val="left"/>
        <w:rPr>
          <w:rFonts w:hAnsi="宋体" w:cs="Times New Roman"/>
          <w:b/>
          <w:bCs/>
          <w:kern w:val="2"/>
          <w:szCs w:val="21"/>
        </w:rPr>
      </w:pPr>
      <w:r w:rsidRPr="00717D82">
        <w:rPr>
          <w:rFonts w:hAnsi="宋体" w:cs="Times New Roman" w:hint="eastAsia"/>
          <w:b/>
          <w:bCs/>
          <w:kern w:val="2"/>
          <w:szCs w:val="21"/>
        </w:rPr>
        <w:t>（1）投标人须按折扣率进行报价（如：投标人拟按基准价下浮 5% ，则投标人在填报开标一览表时，投标报价须填报：</w:t>
      </w:r>
      <w:r w:rsidRPr="00717D82">
        <w:rPr>
          <w:rFonts w:hAnsi="宋体" w:cs="Times New Roman"/>
          <w:b/>
          <w:bCs/>
          <w:kern w:val="2"/>
          <w:szCs w:val="21"/>
        </w:rPr>
        <w:t>0.95</w:t>
      </w:r>
      <w:r w:rsidRPr="00717D82">
        <w:rPr>
          <w:rFonts w:hAnsi="宋体" w:cs="Times New Roman" w:hint="eastAsia"/>
          <w:b/>
          <w:bCs/>
          <w:kern w:val="2"/>
          <w:szCs w:val="21"/>
        </w:rPr>
        <w:t>），投标折扣率大于1的将做投标无效处理。</w:t>
      </w:r>
    </w:p>
    <w:p w14:paraId="7BB7AE05"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（2）报价包括供应货物和货物运输到采购单位，服务费、人工费、管理费、利润、保险、税金等一切将可能发生的费用；</w:t>
      </w:r>
    </w:p>
    <w:p w14:paraId="509BFF3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（3）投标人的投标报价，应是本项目招标范围和招标文件所列的各项内容中所述的全部，不得以任何理由予以重复，并以投标人在投标书中提出的综合单价或总价为依据；投标人未</w:t>
      </w:r>
      <w:proofErr w:type="gramStart"/>
      <w:r>
        <w:rPr>
          <w:rFonts w:hAnsi="宋体" w:cs="Times New Roman" w:hint="eastAsia"/>
          <w:kern w:val="2"/>
          <w:szCs w:val="21"/>
        </w:rPr>
        <w:t>填综合</w:t>
      </w:r>
      <w:proofErr w:type="gramEnd"/>
      <w:r>
        <w:rPr>
          <w:rFonts w:hAnsi="宋体" w:cs="Times New Roman" w:hint="eastAsia"/>
          <w:kern w:val="2"/>
          <w:szCs w:val="21"/>
        </w:rPr>
        <w:t>单价或总价</w:t>
      </w:r>
      <w:r>
        <w:rPr>
          <w:rFonts w:hAnsi="宋体" w:cs="Times New Roman" w:hint="eastAsia"/>
          <w:kern w:val="2"/>
          <w:szCs w:val="21"/>
        </w:rPr>
        <w:lastRenderedPageBreak/>
        <w:t xml:space="preserve">的项目，在实施后，将不得以支付，并视作该项费用已包括在其它有价款的综合单价或总价内； </w:t>
      </w:r>
    </w:p>
    <w:p w14:paraId="0B9B7FB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4）投标人应根据本企业的成本自行决定报价，但不得以低于其企业成本的报价投标：①投标人报价明显低于成本或其他通过符合性审查投标人的报价，有可能影响产品质量或者不能诚信履约的，评审委员会应当要求其对成本构成进行介绍，并要求投标人用书面的形式进行报价合理性说明（在保证质量的前提下，能够大幅节省经费的手段或原因）；②未做出报价合理性说明的，评审委员会认定为该报价低于成本价，并按投标无效处理；③供应商的报价说明是否合理，由评审委员会判定；④如该报价成为中标价格，该项目将成为重点监管、重点验收项目。 </w:t>
      </w:r>
    </w:p>
    <w:p w14:paraId="67800817"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5）投标人采用市场物价（即供、需双方在每两周调查几个批发市场（深圳海吉星国际农产品物流园、深圳市福田农产品批发市场、沃尔玛等）的各种货物的平均价格的基础上写上确定的执行价格（基准价））折扣率方式报结算价。货物实收价（即结算价）= 市场价（即执行价）×折扣率，折扣率即投标报价。 </w:t>
      </w:r>
    </w:p>
    <w:p w14:paraId="35C34E6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（6）投标人自行承担所有与准备和参加投标有关的全部费用。无论投标过程中的做法和结果如何，采购人和招标机构均无义务和责任承担这些费用。</w:t>
      </w:r>
    </w:p>
    <w:p w14:paraId="20A44693"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4</w:t>
      </w:r>
      <w:r>
        <w:rPr>
          <w:rFonts w:hAnsi="宋体" w:cs="Times New Roman" w:hint="eastAsia"/>
          <w:kern w:val="2"/>
          <w:szCs w:val="21"/>
        </w:rPr>
        <w:t>、质量考核验收标准及违约金</w:t>
      </w:r>
    </w:p>
    <w:p w14:paraId="593437D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质量考核验收标准：蔬果类应保持较好的色泽和新鲜度，符合国家食品卫生标准，不得有黄叶、腐烂和泥沙等现象，蔬果类农药残留不得超标，提供农药残留检测证明；鲜肉类来源于政府认可的正规肉联厂，保证每日新鲜，提供肉品检验相关证明；海鲜、河鲜类必须鲜活；豆制品来源于政府许可的正规厂商；冻品类应保持良好的外观和等级；粮油、调料类由正规厂商供货，相关证件齐全，符合国家食品卫生标准。</w:t>
      </w:r>
    </w:p>
    <w:p w14:paraId="434FF78C"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（2）违约金：为该菜品当日价格的三倍。</w:t>
      </w:r>
    </w:p>
    <w:p w14:paraId="6DD87CAA"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5</w:t>
      </w:r>
      <w:r>
        <w:rPr>
          <w:rFonts w:hAnsi="宋体" w:cs="Times New Roman" w:hint="eastAsia"/>
          <w:kern w:val="2"/>
          <w:szCs w:val="21"/>
        </w:rPr>
        <w:t>、付款方式</w:t>
      </w:r>
    </w:p>
    <w:p w14:paraId="2533788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送货款项每月结算一次，次月30号之前划账结清,以实际发生金额结算。</w:t>
      </w:r>
    </w:p>
    <w:p w14:paraId="42A47730"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6</w:t>
      </w:r>
      <w:r>
        <w:rPr>
          <w:rFonts w:hAnsi="宋体" w:cs="Times New Roman" w:hint="eastAsia"/>
          <w:kern w:val="2"/>
          <w:szCs w:val="21"/>
        </w:rPr>
        <w:t>、其他</w:t>
      </w:r>
    </w:p>
    <w:p w14:paraId="3A7D4E98"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（1）在合同服务期内，如遇机构改革、政策变化，可随时终止与中标方的合同，按实际配送量进</w:t>
      </w:r>
      <w:r>
        <w:rPr>
          <w:rFonts w:hAnsi="宋体" w:cs="Times New Roman" w:hint="eastAsia"/>
          <w:kern w:val="2"/>
          <w:szCs w:val="21"/>
        </w:rPr>
        <w:lastRenderedPageBreak/>
        <w:t>行结算，无需支付赔偿金。若政府采购主管部门发现项目有异常情况，以主管部门意见为准。</w:t>
      </w:r>
    </w:p>
    <w:p w14:paraId="743CF51B"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（2）为加强中标供应商的管理，提高中标供应商质量，鼓励优秀供应商，淘汰不良供应商，对中标供应商的服务质量和履约情况进行管理。 </w:t>
      </w:r>
    </w:p>
    <w:p w14:paraId="61940F7B"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（3）中标供应商有下列行为之一的，经查实，取消其中标供应商资格： </w:t>
      </w:r>
    </w:p>
    <w:p w14:paraId="0822D97F"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1）弄虚作假、隐瞒真实情况骗取中标供应商资格的；</w:t>
      </w:r>
    </w:p>
    <w:p w14:paraId="3BFEA19F"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 xml:space="preserve">2）因行贿、受贿、串通投标、转包、挂靠受到有关政府部门处罚的； </w:t>
      </w:r>
    </w:p>
    <w:p w14:paraId="328B2B5A"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 xml:space="preserve">3）恶意质疑投诉的； </w:t>
      </w:r>
    </w:p>
    <w:p w14:paraId="200AE653"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 xml:space="preserve">4）因其公司资质降低达不到中标供应商资质条件的，或被行业主管部门责令停业或取消资质的； </w:t>
      </w:r>
    </w:p>
    <w:p w14:paraId="5D32D4B1"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 xml:space="preserve">5）造成严重后果或恶劣影响的行为； </w:t>
      </w:r>
    </w:p>
    <w:p w14:paraId="021682A4"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 xml:space="preserve">6）有商业贿赂行为的； </w:t>
      </w:r>
    </w:p>
    <w:p w14:paraId="349E761E" w14:textId="77777777" w:rsidR="000015CB" w:rsidRDefault="00000000">
      <w:pPr>
        <w:widowControl w:val="0"/>
        <w:shd w:val="clear" w:color="auto" w:fill="auto"/>
        <w:tabs>
          <w:tab w:val="clear" w:pos="426"/>
        </w:tabs>
        <w:adjustRightInd/>
        <w:snapToGrid/>
        <w:spacing w:line="560" w:lineRule="exact"/>
        <w:ind w:firstLineChars="200" w:firstLine="420"/>
        <w:rPr>
          <w:rFonts w:hAnsi="宋体" w:cs="Times New Roman"/>
          <w:kern w:val="2"/>
          <w:szCs w:val="21"/>
        </w:rPr>
      </w:pPr>
      <w:r>
        <w:rPr>
          <w:rFonts w:hAnsi="宋体" w:cs="Times New Roman" w:hint="eastAsia"/>
          <w:kern w:val="2"/>
          <w:szCs w:val="21"/>
        </w:rPr>
        <w:t>7）其他违反法律、法规和协议规定的行为。</w:t>
      </w:r>
    </w:p>
    <w:p w14:paraId="3E261AA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（4）服务供应商在合同执行期间有下列行为之一的，采购人有权依法解除供货服务合同： </w:t>
      </w:r>
    </w:p>
    <w:p w14:paraId="56D8E9D5"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1）选定后无正当理由不与采购单位签订合同的； </w:t>
      </w:r>
    </w:p>
    <w:p w14:paraId="5A8F6B9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2）擅自变更或者中止采购服务合同的； </w:t>
      </w:r>
    </w:p>
    <w:p w14:paraId="4B1E75B0"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3）不按采购需求、投标文件以及采购服务合同要求全面履约，履约情况评价不合格的； </w:t>
      </w:r>
    </w:p>
    <w:p w14:paraId="6A95BCDF"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4）未按规定出具检测报告或相关承诺书等资料达到二次的； </w:t>
      </w:r>
    </w:p>
    <w:p w14:paraId="0D7BB259"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5）经核实配送物资不符合采购单位要求达到三次的； </w:t>
      </w:r>
    </w:p>
    <w:p w14:paraId="5D75B30F"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6）不按要求提供报价达到三次的；</w:t>
      </w:r>
    </w:p>
    <w:p w14:paraId="07631F2B"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7）虚高报价达到三次的； </w:t>
      </w:r>
    </w:p>
    <w:p w14:paraId="00AF6A80"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8）物资或服务以次充好，存在严重质量问题的； </w:t>
      </w:r>
    </w:p>
    <w:p w14:paraId="6495549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9）因供应的货物质量达不到国家有关食品安全标准而造成食物中毒或其它后果，经公安 机关或卫生防疫部门鉴定属于供应商（配送单位）责任的； </w:t>
      </w:r>
    </w:p>
    <w:p w14:paraId="4FDBFA0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10）经 2 次以上（含 2 次）的有效投诉处理仍不纠正的，有效投诉指的是供应商被投诉内 </w:t>
      </w:r>
      <w:proofErr w:type="gramStart"/>
      <w:r>
        <w:rPr>
          <w:rFonts w:hAnsi="宋体" w:cs="Times New Roman" w:hint="eastAsia"/>
          <w:kern w:val="2"/>
          <w:szCs w:val="21"/>
        </w:rPr>
        <w:t>容经查实</w:t>
      </w:r>
      <w:proofErr w:type="gramEnd"/>
      <w:r>
        <w:rPr>
          <w:rFonts w:hAnsi="宋体" w:cs="Times New Roman" w:hint="eastAsia"/>
          <w:kern w:val="2"/>
          <w:szCs w:val="21"/>
        </w:rPr>
        <w:t xml:space="preserve">确定为违反服务合同或其他协议规定的事实； </w:t>
      </w:r>
    </w:p>
    <w:p w14:paraId="4512DE0A"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lastRenderedPageBreak/>
        <w:t>11）造成严重后果或恶劣影响的行为。</w:t>
      </w:r>
    </w:p>
    <w:p w14:paraId="7FDD1220"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7、合同类型：委托合同</w:t>
      </w:r>
    </w:p>
    <w:p w14:paraId="5F0D566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8、定价方式：固定总价</w:t>
      </w:r>
    </w:p>
    <w:p w14:paraId="1DB976BB"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9、交付验收方案</w:t>
      </w:r>
    </w:p>
    <w:p w14:paraId="6F0CA352"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（1）交付验收主体：采购人（深圳市福田区消防救援大队）。</w:t>
      </w:r>
    </w:p>
    <w:p w14:paraId="52E2744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（2）交付验收时间：以合同约定条款为准。 </w:t>
      </w:r>
    </w:p>
    <w:p w14:paraId="5492B80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（3）交付验收方式：采购单位严格按照每日订单进行验收。 </w:t>
      </w:r>
    </w:p>
    <w:p w14:paraId="1BA9E8C4"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（4）交付验收程序：中标供应商每次随货送上一式两份的送货清单，双方验货后签字确认，并各持一份作为送、收货的凭证。 </w:t>
      </w:r>
    </w:p>
    <w:p w14:paraId="605357FB"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（5）交付验收内容：采购单位和中标供应商在食品数量验收方面必须严格执行，不得弄虚作假，必须保证配送品种斤两的准确性，以采购单位的验货数量为准。</w:t>
      </w:r>
    </w:p>
    <w:p w14:paraId="78631B89"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 xml:space="preserve">（6）交付验收标准：采购单位和中标供应商在食品数量验收方面必须严格执行，不得弄虚作假，必须保证配送品种斤两的准确性，以采购单位的验货数量为准。 </w:t>
      </w:r>
    </w:p>
    <w:p w14:paraId="0D24516E"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（7）交付验收其他事项：无。</w:t>
      </w:r>
    </w:p>
    <w:p w14:paraId="4554A9C6"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 xml:space="preserve"> 10</w:t>
      </w:r>
      <w:r>
        <w:rPr>
          <w:rFonts w:hAnsi="宋体" w:cs="Times New Roman" w:hint="eastAsia"/>
          <w:kern w:val="2"/>
          <w:szCs w:val="21"/>
        </w:rPr>
        <w:t>、风险管控措施</w:t>
      </w:r>
    </w:p>
    <w:p w14:paraId="5C01EF57"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（1）国家政策变化应对措施：响应国家政策。</w:t>
      </w:r>
    </w:p>
    <w:p w14:paraId="5147B159"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（2）实施环境变化应对措施：制定符合环境的采购需求。</w:t>
      </w:r>
    </w:p>
    <w:p w14:paraId="466B8DE1"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（3）重大技术变化应对措施：不涉及。</w:t>
      </w:r>
    </w:p>
    <w:p w14:paraId="272ED5D2"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（4）预算项目调整应对措施：重新申报项目预算。</w:t>
      </w:r>
    </w:p>
    <w:p w14:paraId="4ACD8E0A"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（5）因质疑投诉影响采购进度应对措施：根据政府采购法等相关法律法规执行。</w:t>
      </w:r>
    </w:p>
    <w:p w14:paraId="4ACEEAAD"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（6）采购失败应对措施：重新采购。</w:t>
      </w:r>
    </w:p>
    <w:p w14:paraId="7F0DCEE7"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（7）不按规定签订或者履行合同应对措施：根据政府采购法等相关法律法规执行。</w:t>
      </w:r>
    </w:p>
    <w:p w14:paraId="4FC76EE0" w14:textId="77777777" w:rsidR="000015CB" w:rsidRDefault="00000000">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（8）出现损害国家利益和社会公共利益情形应对措施：根据政府采购法等相关法律法规执行。</w:t>
      </w:r>
    </w:p>
    <w:p w14:paraId="30F56410" w14:textId="77777777" w:rsidR="000015CB" w:rsidRDefault="00000000">
      <w:pPr>
        <w:shd w:val="clear" w:color="auto" w:fill="auto"/>
        <w:tabs>
          <w:tab w:val="clear" w:pos="426"/>
        </w:tabs>
        <w:adjustRightInd/>
        <w:snapToGrid/>
        <w:spacing w:line="240" w:lineRule="auto"/>
        <w:jc w:val="left"/>
        <w:rPr>
          <w:rFonts w:hAnsi="宋体"/>
          <w:kern w:val="2"/>
          <w:szCs w:val="21"/>
        </w:rPr>
      </w:pPr>
      <w:r>
        <w:rPr>
          <w:rFonts w:hAnsi="宋体"/>
          <w:kern w:val="2"/>
          <w:szCs w:val="21"/>
        </w:rPr>
        <w:br w:type="page"/>
      </w:r>
    </w:p>
    <w:p w14:paraId="510C87BD" w14:textId="77777777" w:rsidR="000015CB" w:rsidRDefault="000015CB">
      <w:pPr>
        <w:widowControl w:val="0"/>
        <w:shd w:val="clear" w:color="auto" w:fill="auto"/>
        <w:tabs>
          <w:tab w:val="clear" w:pos="426"/>
        </w:tabs>
        <w:adjustRightInd/>
        <w:snapToGrid/>
        <w:spacing w:line="240" w:lineRule="auto"/>
        <w:ind w:firstLineChars="200" w:firstLine="480"/>
        <w:rPr>
          <w:rFonts w:hAnsi="宋体" w:cs="Times New Roman"/>
          <w:bCs/>
          <w:kern w:val="2"/>
          <w:sz w:val="24"/>
        </w:rPr>
      </w:pPr>
    </w:p>
    <w:p w14:paraId="68C033E7" w14:textId="77777777" w:rsidR="000015CB" w:rsidRDefault="00000000">
      <w:pPr>
        <w:pStyle w:val="affa"/>
        <w:tabs>
          <w:tab w:val="clear" w:pos="426"/>
        </w:tabs>
      </w:pPr>
      <w:bookmarkStart w:id="84" w:name="_Toc145666466"/>
      <w:r>
        <w:rPr>
          <w:rFonts w:hint="eastAsia"/>
        </w:rPr>
        <w:t>第四章</w:t>
      </w:r>
      <w:r>
        <w:t xml:space="preserve"> </w:t>
      </w:r>
      <w:r>
        <w:rPr>
          <w:rFonts w:hint="eastAsia"/>
        </w:rPr>
        <w:t>采购合同的签订、履约及验收</w:t>
      </w:r>
      <w:bookmarkEnd w:id="77"/>
      <w:bookmarkEnd w:id="84"/>
    </w:p>
    <w:p w14:paraId="30940161" w14:textId="77777777" w:rsidR="000015CB" w:rsidRDefault="00000000">
      <w:pPr>
        <w:tabs>
          <w:tab w:val="clear" w:pos="426"/>
        </w:tabs>
        <w:jc w:val="center"/>
        <w:rPr>
          <w:b/>
          <w:sz w:val="24"/>
        </w:rPr>
      </w:pPr>
      <w:r>
        <w:rPr>
          <w:rFonts w:hint="eastAsia"/>
          <w:b/>
          <w:sz w:val="24"/>
        </w:rPr>
        <w:t>一、重要提示</w:t>
      </w:r>
    </w:p>
    <w:p w14:paraId="3905C59F"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bookmarkStart w:id="85" w:name="_Hlk2096823"/>
      <w:r>
        <w:rPr>
          <w:rFonts w:cs="Times New Roman" w:hint="eastAsia"/>
          <w:kern w:val="2"/>
          <w:szCs w:val="21"/>
        </w:rPr>
        <w:t>（一）</w:t>
      </w:r>
      <w:r>
        <w:rPr>
          <w:rFonts w:hint="eastAsia"/>
          <w:szCs w:val="21"/>
        </w:rPr>
        <w:t>中标供应商应在中标通知书发出后立即与采购人取得联系。</w:t>
      </w:r>
      <w:r>
        <w:rPr>
          <w:rFonts w:cs="Times New Roman" w:hint="eastAsia"/>
          <w:kern w:val="2"/>
          <w:szCs w:val="21"/>
        </w:rPr>
        <w:t>中标供应商将于中标通知书发出之日起三十日内，按照招标文件和投标文件内容与采购人签订书面合同，合同书应采用本招标文件规定的合同样本；</w:t>
      </w:r>
    </w:p>
    <w:p w14:paraId="2D7B475E"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（二）</w:t>
      </w:r>
      <w:r>
        <w:rPr>
          <w:rFonts w:cs="Times New Roman"/>
          <w:kern w:val="2"/>
          <w:szCs w:val="21"/>
        </w:rPr>
        <w:t xml:space="preserve"> </w:t>
      </w:r>
      <w:r>
        <w:rPr>
          <w:rFonts w:cs="Times New Roman" w:hint="eastAsia"/>
          <w:kern w:val="2"/>
          <w:szCs w:val="21"/>
        </w:rPr>
        <w:t>中标供应商应当按照合同约定履行义务，完成中标项目，不得将中标项目转让（转包）给他人；</w:t>
      </w:r>
    </w:p>
    <w:p w14:paraId="6D6DBC7C"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（三）</w:t>
      </w:r>
      <w:r>
        <w:rPr>
          <w:rFonts w:cs="Times New Roman"/>
          <w:kern w:val="2"/>
          <w:szCs w:val="21"/>
        </w:rPr>
        <w:t xml:space="preserve"> </w:t>
      </w:r>
      <w:r>
        <w:rPr>
          <w:rFonts w:cs="Times New Roman" w:hint="eastAsia"/>
          <w:kern w:val="2"/>
          <w:szCs w:val="21"/>
        </w:rPr>
        <w:t>采购人与中标供应商签订的合同必须遵守本招标文件的合同条件，并且不得更改合同条件。</w:t>
      </w:r>
    </w:p>
    <w:p w14:paraId="25E4CAFF" w14:textId="77777777" w:rsidR="000015CB" w:rsidRDefault="00000000">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（四）供应商必须诚信投标，对项目需求进行实质性响应。</w:t>
      </w:r>
      <w:bookmarkEnd w:id="85"/>
    </w:p>
    <w:p w14:paraId="554C6C7B" w14:textId="77777777" w:rsidR="000015CB" w:rsidRDefault="000015CB">
      <w:pPr>
        <w:shd w:val="clear" w:color="auto" w:fill="auto"/>
        <w:tabs>
          <w:tab w:val="clear" w:pos="426"/>
        </w:tabs>
        <w:adjustRightInd/>
        <w:snapToGrid/>
        <w:spacing w:line="240" w:lineRule="auto"/>
        <w:jc w:val="left"/>
        <w:rPr>
          <w:rFonts w:ascii="Times New Roman" w:cs="Times New Roman"/>
          <w:b/>
          <w:kern w:val="2"/>
          <w:sz w:val="24"/>
        </w:rPr>
      </w:pPr>
    </w:p>
    <w:p w14:paraId="6FEA8E56" w14:textId="77777777" w:rsidR="000015CB" w:rsidRDefault="00000000">
      <w:pPr>
        <w:shd w:val="clear" w:color="auto" w:fill="auto"/>
        <w:tabs>
          <w:tab w:val="clear" w:pos="426"/>
        </w:tabs>
        <w:adjustRightInd/>
        <w:snapToGrid/>
        <w:spacing w:line="240" w:lineRule="auto"/>
        <w:jc w:val="left"/>
        <w:rPr>
          <w:rFonts w:ascii="Times New Roman" w:cs="Times New Roman"/>
          <w:b/>
          <w:kern w:val="2"/>
          <w:sz w:val="24"/>
        </w:rPr>
      </w:pPr>
      <w:r>
        <w:rPr>
          <w:rFonts w:ascii="Times New Roman" w:cs="Times New Roman"/>
          <w:b/>
          <w:kern w:val="2"/>
          <w:sz w:val="24"/>
        </w:rPr>
        <w:br w:type="page"/>
      </w:r>
    </w:p>
    <w:p w14:paraId="1463696A" w14:textId="77777777" w:rsidR="000015CB" w:rsidRDefault="00000000">
      <w:pPr>
        <w:tabs>
          <w:tab w:val="clear" w:pos="426"/>
        </w:tabs>
        <w:ind w:firstLineChars="200" w:firstLine="482"/>
        <w:jc w:val="center"/>
        <w:rPr>
          <w:b/>
          <w:sz w:val="24"/>
        </w:rPr>
      </w:pPr>
      <w:r>
        <w:rPr>
          <w:rFonts w:hint="eastAsia"/>
          <w:b/>
          <w:sz w:val="24"/>
        </w:rPr>
        <w:lastRenderedPageBreak/>
        <w:t>二、合同主要条款及格式</w:t>
      </w:r>
    </w:p>
    <w:p w14:paraId="44CFB7D6" w14:textId="77777777" w:rsidR="000015CB" w:rsidRDefault="00000000">
      <w:pPr>
        <w:autoSpaceDE w:val="0"/>
        <w:autoSpaceDN w:val="0"/>
        <w:ind w:left="494" w:hanging="494"/>
        <w:jc w:val="center"/>
        <w:outlineLvl w:val="3"/>
        <w:rPr>
          <w:rFonts w:ascii="黑体" w:eastAsia="黑体" w:hAnsi="宋体"/>
          <w:b/>
          <w:sz w:val="36"/>
        </w:rPr>
      </w:pPr>
      <w:bookmarkStart w:id="86" w:name="_Toc398220526"/>
      <w:bookmarkStart w:id="87" w:name="_Toc432592818"/>
      <w:bookmarkEnd w:id="68"/>
      <w:bookmarkEnd w:id="69"/>
      <w:r>
        <w:rPr>
          <w:rFonts w:ascii="黑体" w:eastAsia="黑体" w:hAnsi="宋体" w:hint="eastAsia"/>
          <w:b/>
          <w:sz w:val="36"/>
        </w:rPr>
        <w:t>服务项目采购合同（模板）</w:t>
      </w:r>
    </w:p>
    <w:p w14:paraId="6FCC6CA6" w14:textId="77777777" w:rsidR="000015CB" w:rsidRDefault="00000000">
      <w:pPr>
        <w:jc w:val="center"/>
        <w:rPr>
          <w:rFonts w:hAnsi="宋体"/>
          <w:b/>
          <w:sz w:val="22"/>
          <w:szCs w:val="21"/>
        </w:rPr>
      </w:pPr>
      <w:r>
        <w:rPr>
          <w:rFonts w:hAnsi="宋体" w:hint="eastAsia"/>
          <w:b/>
          <w:sz w:val="22"/>
          <w:szCs w:val="21"/>
        </w:rPr>
        <w:t>注：本合同仅供参考，具体条款内容由采购单位和中标单位协商确定。</w:t>
      </w:r>
    </w:p>
    <w:p w14:paraId="10710954" w14:textId="77777777" w:rsidR="000015CB" w:rsidRDefault="000015CB">
      <w:pPr>
        <w:ind w:firstLineChars="196" w:firstLine="431"/>
        <w:jc w:val="center"/>
        <w:rPr>
          <w:rFonts w:hAnsi="宋体"/>
          <w:sz w:val="22"/>
          <w:szCs w:val="21"/>
        </w:rPr>
      </w:pPr>
    </w:p>
    <w:p w14:paraId="5B7F9A14" w14:textId="77777777" w:rsidR="000015CB" w:rsidRDefault="00000000">
      <w:pPr>
        <w:spacing w:line="276" w:lineRule="auto"/>
        <w:rPr>
          <w:rFonts w:hAnsi="宋体"/>
          <w:b/>
          <w:bCs/>
          <w:sz w:val="22"/>
          <w:szCs w:val="21"/>
        </w:rPr>
      </w:pPr>
      <w:r>
        <w:rPr>
          <w:rFonts w:hAnsi="宋体" w:hint="eastAsia"/>
          <w:b/>
          <w:bCs/>
          <w:sz w:val="22"/>
          <w:szCs w:val="21"/>
        </w:rPr>
        <w:t>甲方（采购单位）：</w:t>
      </w:r>
    </w:p>
    <w:p w14:paraId="4946E4CE" w14:textId="77777777" w:rsidR="000015CB" w:rsidRDefault="00000000">
      <w:pPr>
        <w:spacing w:line="276" w:lineRule="auto"/>
        <w:rPr>
          <w:rFonts w:hAnsi="宋体"/>
          <w:b/>
          <w:bCs/>
          <w:sz w:val="22"/>
          <w:szCs w:val="21"/>
        </w:rPr>
      </w:pPr>
      <w:r>
        <w:rPr>
          <w:rFonts w:hAnsi="宋体" w:hint="eastAsia"/>
          <w:b/>
          <w:bCs/>
          <w:sz w:val="22"/>
          <w:szCs w:val="21"/>
        </w:rPr>
        <w:t>乙方（服务单位）：</w:t>
      </w:r>
    </w:p>
    <w:p w14:paraId="3FC4901F" w14:textId="77777777" w:rsidR="000015CB" w:rsidRDefault="000015CB">
      <w:pPr>
        <w:spacing w:line="276" w:lineRule="auto"/>
        <w:rPr>
          <w:rFonts w:hAnsi="宋体"/>
          <w:sz w:val="22"/>
          <w:szCs w:val="21"/>
        </w:rPr>
      </w:pPr>
    </w:p>
    <w:p w14:paraId="72D9D491" w14:textId="4EB31CB9" w:rsidR="000015CB" w:rsidRDefault="00000000">
      <w:pPr>
        <w:spacing w:line="276" w:lineRule="auto"/>
        <w:ind w:firstLineChars="200" w:firstLine="440"/>
        <w:rPr>
          <w:rFonts w:hAnsi="宋体"/>
          <w:sz w:val="22"/>
          <w:szCs w:val="21"/>
        </w:rPr>
      </w:pPr>
      <w:r>
        <w:rPr>
          <w:rFonts w:hAnsi="宋体" w:hint="eastAsia"/>
          <w:sz w:val="22"/>
          <w:szCs w:val="21"/>
        </w:rPr>
        <w:t>根据</w:t>
      </w:r>
      <w:bookmarkStart w:id="88" w:name="_Hlk141446814"/>
      <w:r>
        <w:rPr>
          <w:rFonts w:hAnsi="宋体" w:hint="eastAsia"/>
          <w:sz w:val="22"/>
          <w:szCs w:val="21"/>
          <w:u w:val="single"/>
        </w:rPr>
        <w:t>广东省深圳市福田区消防救援大队下属4个消防站（福景、福沙、滨江、香安）</w:t>
      </w:r>
      <w:proofErr w:type="gramStart"/>
      <w:r>
        <w:rPr>
          <w:rFonts w:hAnsi="宋体" w:hint="eastAsia"/>
          <w:sz w:val="22"/>
          <w:szCs w:val="21"/>
          <w:u w:val="single"/>
        </w:rPr>
        <w:t>2023年食材配送</w:t>
      </w:r>
      <w:proofErr w:type="gramEnd"/>
      <w:r>
        <w:rPr>
          <w:rFonts w:hAnsi="宋体" w:hint="eastAsia"/>
          <w:sz w:val="22"/>
          <w:szCs w:val="21"/>
          <w:u w:val="single"/>
        </w:rPr>
        <w:t>服务采购项目</w:t>
      </w:r>
      <w:bookmarkEnd w:id="88"/>
      <w:r>
        <w:rPr>
          <w:rFonts w:hAnsi="宋体" w:hint="eastAsia"/>
          <w:sz w:val="22"/>
          <w:szCs w:val="21"/>
        </w:rPr>
        <w:t>（招标编号：</w:t>
      </w:r>
      <w:r>
        <w:rPr>
          <w:rFonts w:hAnsi="宋体"/>
          <w:sz w:val="22"/>
          <w:szCs w:val="21"/>
          <w:u w:val="single"/>
        </w:rPr>
        <w:t>SSZX2023-257</w:t>
      </w:r>
      <w:r>
        <w:rPr>
          <w:rFonts w:hAnsi="宋体" w:hint="eastAsia"/>
          <w:sz w:val="22"/>
          <w:szCs w:val="21"/>
        </w:rPr>
        <w:t>）的评审结果，由_</w:t>
      </w:r>
      <w:r>
        <w:rPr>
          <w:rFonts w:hAnsi="宋体"/>
          <w:sz w:val="22"/>
          <w:szCs w:val="21"/>
        </w:rPr>
        <w:t>_________</w:t>
      </w:r>
      <w:r>
        <w:rPr>
          <w:rFonts w:hAnsi="宋体" w:hint="eastAsia"/>
          <w:sz w:val="22"/>
          <w:szCs w:val="21"/>
        </w:rPr>
        <w:t>单位为中标方。</w:t>
      </w:r>
      <w:r>
        <w:rPr>
          <w:rFonts w:hint="eastAsia"/>
          <w:sz w:val="22"/>
          <w:szCs w:val="21"/>
        </w:rPr>
        <w:t>按照《中华人民共和国民法典》，</w:t>
      </w:r>
      <w:r>
        <w:rPr>
          <w:rFonts w:hAnsi="宋体" w:hint="eastAsia"/>
          <w:sz w:val="22"/>
          <w:szCs w:val="21"/>
        </w:rPr>
        <w:t>经深圳市_</w:t>
      </w:r>
      <w:r>
        <w:rPr>
          <w:rFonts w:hAnsi="宋体"/>
          <w:sz w:val="22"/>
          <w:szCs w:val="21"/>
        </w:rPr>
        <w:t>_________</w:t>
      </w:r>
      <w:r>
        <w:rPr>
          <w:rFonts w:hAnsi="宋体" w:hint="eastAsia"/>
          <w:sz w:val="22"/>
          <w:szCs w:val="21"/>
        </w:rPr>
        <w:t>（以下简称甲方）和_</w:t>
      </w:r>
      <w:r>
        <w:rPr>
          <w:rFonts w:hAnsi="宋体"/>
          <w:sz w:val="22"/>
          <w:szCs w:val="21"/>
        </w:rPr>
        <w:t>_________</w:t>
      </w:r>
      <w:r>
        <w:rPr>
          <w:rFonts w:hAnsi="宋体" w:hint="eastAsia"/>
          <w:sz w:val="22"/>
          <w:szCs w:val="21"/>
        </w:rPr>
        <w:t>单位（以下简称乙方）协商，就甲方委托乙方承担</w:t>
      </w:r>
      <w:r w:rsidR="00F47B0C" w:rsidRPr="000C41A6">
        <w:rPr>
          <w:rFonts w:hAnsi="宋体" w:hint="eastAsia"/>
          <w:sz w:val="22"/>
          <w:szCs w:val="21"/>
          <w:u w:val="single"/>
        </w:rPr>
        <w:t>广东省深圳市福田区消防救援大队下属4个消防站（福景、福沙、滨江、香安）</w:t>
      </w:r>
      <w:proofErr w:type="gramStart"/>
      <w:r w:rsidR="00F47B0C" w:rsidRPr="000C41A6">
        <w:rPr>
          <w:rFonts w:hAnsi="宋体" w:hint="eastAsia"/>
          <w:sz w:val="22"/>
          <w:szCs w:val="21"/>
          <w:u w:val="single"/>
        </w:rPr>
        <w:t>2023年食材配送</w:t>
      </w:r>
      <w:proofErr w:type="gramEnd"/>
      <w:r w:rsidR="00F47B0C" w:rsidRPr="000C41A6">
        <w:rPr>
          <w:rFonts w:hAnsi="宋体" w:hint="eastAsia"/>
          <w:sz w:val="22"/>
          <w:szCs w:val="21"/>
          <w:u w:val="single"/>
        </w:rPr>
        <w:t>服务采购项目</w:t>
      </w:r>
      <w:r>
        <w:rPr>
          <w:rFonts w:hAnsi="宋体" w:hint="eastAsia"/>
          <w:sz w:val="22"/>
          <w:szCs w:val="21"/>
        </w:rPr>
        <w:t>，达成以下合同条款：</w:t>
      </w:r>
    </w:p>
    <w:p w14:paraId="29BCC0AE"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第一条　项目概况</w:t>
      </w:r>
    </w:p>
    <w:p w14:paraId="49388C62" w14:textId="77777777" w:rsidR="000015CB" w:rsidRDefault="00000000">
      <w:pPr>
        <w:spacing w:line="276" w:lineRule="auto"/>
        <w:ind w:firstLineChars="200" w:firstLine="440"/>
        <w:rPr>
          <w:rFonts w:hAnsi="宋体"/>
          <w:sz w:val="22"/>
          <w:szCs w:val="21"/>
        </w:rPr>
      </w:pPr>
      <w:r>
        <w:rPr>
          <w:rFonts w:hAnsi="宋体" w:hint="eastAsia"/>
          <w:sz w:val="22"/>
          <w:szCs w:val="21"/>
        </w:rPr>
        <w:t>项目名称： 广东省深圳市福田区消防救援大队下属4个消防站（福景、福沙、滨江、香安）</w:t>
      </w:r>
      <w:proofErr w:type="gramStart"/>
      <w:r>
        <w:rPr>
          <w:rFonts w:hAnsi="宋体" w:hint="eastAsia"/>
          <w:sz w:val="22"/>
          <w:szCs w:val="21"/>
        </w:rPr>
        <w:t>2023年食材配送</w:t>
      </w:r>
      <w:proofErr w:type="gramEnd"/>
      <w:r>
        <w:rPr>
          <w:rFonts w:hAnsi="宋体" w:hint="eastAsia"/>
          <w:sz w:val="22"/>
          <w:szCs w:val="21"/>
        </w:rPr>
        <w:t>服务采购项目</w:t>
      </w:r>
    </w:p>
    <w:p w14:paraId="196E55C9" w14:textId="4861B78E" w:rsidR="000015CB" w:rsidRDefault="00000000">
      <w:pPr>
        <w:spacing w:line="276" w:lineRule="auto"/>
        <w:ind w:firstLineChars="200" w:firstLine="440"/>
        <w:rPr>
          <w:rFonts w:hAnsi="宋体"/>
          <w:sz w:val="22"/>
          <w:szCs w:val="21"/>
        </w:rPr>
      </w:pPr>
      <w:r>
        <w:rPr>
          <w:rFonts w:hAnsi="宋体" w:hint="eastAsia"/>
          <w:sz w:val="22"/>
          <w:szCs w:val="21"/>
        </w:rPr>
        <w:t>项目内容：</w:t>
      </w:r>
      <w:r w:rsidR="00F47B0C" w:rsidRPr="00F47B0C">
        <w:rPr>
          <w:rFonts w:hAnsi="宋体" w:hint="eastAsia"/>
          <w:sz w:val="22"/>
          <w:szCs w:val="21"/>
        </w:rPr>
        <w:t>广东省深圳市福田区消防救援大队下属4个消防站（福景、福沙、滨江、香安）</w:t>
      </w:r>
      <w:proofErr w:type="gramStart"/>
      <w:r w:rsidR="00F47B0C" w:rsidRPr="00F47B0C">
        <w:rPr>
          <w:rFonts w:hAnsi="宋体" w:hint="eastAsia"/>
          <w:sz w:val="22"/>
          <w:szCs w:val="21"/>
        </w:rPr>
        <w:t>2023年食材配送</w:t>
      </w:r>
      <w:proofErr w:type="gramEnd"/>
      <w:r w:rsidR="00F47B0C" w:rsidRPr="00F47B0C">
        <w:rPr>
          <w:rFonts w:hAnsi="宋体" w:hint="eastAsia"/>
          <w:sz w:val="22"/>
          <w:szCs w:val="21"/>
        </w:rPr>
        <w:t>服务，4个消防站100人，福景34人、福沙34人、</w:t>
      </w:r>
      <w:proofErr w:type="gramStart"/>
      <w:r w:rsidR="00F47B0C" w:rsidRPr="00F47B0C">
        <w:rPr>
          <w:rFonts w:hAnsi="宋体" w:hint="eastAsia"/>
          <w:sz w:val="22"/>
          <w:szCs w:val="21"/>
        </w:rPr>
        <w:t>香安</w:t>
      </w:r>
      <w:proofErr w:type="gramEnd"/>
      <w:r w:rsidR="00F47B0C" w:rsidRPr="00F47B0C">
        <w:rPr>
          <w:rFonts w:hAnsi="宋体" w:hint="eastAsia"/>
          <w:sz w:val="22"/>
          <w:szCs w:val="21"/>
        </w:rPr>
        <w:t>16人、滨江16人，共计100人，项目配送物资范围包括粮谷（米、面）、油类、蔬菜、水果、禽畜生肉、禽蛋、冻品、水产品、副食品、干货、杂货、调料等食堂原材料。</w:t>
      </w:r>
    </w:p>
    <w:p w14:paraId="38DDACC1" w14:textId="60FED29A" w:rsidR="000015CB" w:rsidRDefault="00000000">
      <w:pPr>
        <w:spacing w:line="276" w:lineRule="auto"/>
        <w:ind w:firstLineChars="200" w:firstLine="440"/>
        <w:rPr>
          <w:rFonts w:hAnsi="宋体"/>
          <w:sz w:val="22"/>
          <w:szCs w:val="21"/>
        </w:rPr>
      </w:pPr>
      <w:r>
        <w:rPr>
          <w:rFonts w:hAnsi="宋体" w:hint="eastAsia"/>
          <w:sz w:val="22"/>
          <w:szCs w:val="21"/>
        </w:rPr>
        <w:t>服务时间：</w:t>
      </w:r>
      <w:r w:rsidR="00F47B0C" w:rsidRPr="00F47B0C">
        <w:rPr>
          <w:rFonts w:hAnsi="宋体" w:hint="eastAsia"/>
          <w:sz w:val="22"/>
          <w:szCs w:val="21"/>
        </w:rPr>
        <w:t>本项目服务期限为自合同签订之日起一年（不可续签）。</w:t>
      </w:r>
      <w:r>
        <w:rPr>
          <w:rFonts w:hAnsi="宋体" w:hint="eastAsia"/>
          <w:sz w:val="22"/>
          <w:szCs w:val="21"/>
        </w:rPr>
        <w:t xml:space="preserve"> </w:t>
      </w:r>
    </w:p>
    <w:p w14:paraId="2B392C73" w14:textId="77777777" w:rsidR="000015CB" w:rsidRDefault="00000000">
      <w:pPr>
        <w:spacing w:line="276" w:lineRule="auto"/>
        <w:ind w:firstLineChars="200" w:firstLine="440"/>
        <w:rPr>
          <w:rFonts w:hAnsi="宋体"/>
          <w:sz w:val="22"/>
          <w:szCs w:val="21"/>
        </w:rPr>
      </w:pPr>
      <w:r>
        <w:rPr>
          <w:rFonts w:hAnsi="宋体" w:hint="eastAsia"/>
          <w:sz w:val="22"/>
          <w:szCs w:val="21"/>
        </w:rPr>
        <w:t>合同价款：合同总价为_</w:t>
      </w:r>
      <w:r>
        <w:rPr>
          <w:rFonts w:hAnsi="宋体"/>
          <w:sz w:val="22"/>
          <w:szCs w:val="21"/>
        </w:rPr>
        <w:t>_________</w:t>
      </w:r>
      <w:r>
        <w:rPr>
          <w:rFonts w:hAnsi="宋体" w:hint="eastAsia"/>
          <w:sz w:val="22"/>
          <w:szCs w:val="21"/>
        </w:rPr>
        <w:t>元，</w:t>
      </w:r>
      <w:proofErr w:type="gramStart"/>
      <w:r>
        <w:rPr>
          <w:rFonts w:hAnsi="宋体" w:hint="eastAsia"/>
          <w:sz w:val="22"/>
          <w:szCs w:val="21"/>
        </w:rPr>
        <w:t>含一切</w:t>
      </w:r>
      <w:proofErr w:type="gramEnd"/>
      <w:r>
        <w:rPr>
          <w:rFonts w:hAnsi="宋体" w:hint="eastAsia"/>
          <w:sz w:val="22"/>
          <w:szCs w:val="21"/>
        </w:rPr>
        <w:t>税、费。</w:t>
      </w:r>
      <w:r>
        <w:rPr>
          <w:rFonts w:hAnsi="宋体"/>
          <w:sz w:val="22"/>
          <w:szCs w:val="21"/>
        </w:rPr>
        <w:t>本合同总价包括</w:t>
      </w:r>
      <w:r>
        <w:rPr>
          <w:rFonts w:hAnsi="宋体" w:hint="eastAsia"/>
          <w:sz w:val="22"/>
          <w:szCs w:val="21"/>
        </w:rPr>
        <w:t>乙方为实施本项目所需的全部费用</w:t>
      </w:r>
      <w:r>
        <w:rPr>
          <w:rFonts w:hAnsi="宋体"/>
          <w:sz w:val="22"/>
          <w:szCs w:val="21"/>
        </w:rPr>
        <w:t>，为固定不变价格，且不随通货膨胀的影响而波动。合同总价包括</w:t>
      </w:r>
      <w:r>
        <w:rPr>
          <w:rFonts w:hAnsi="宋体" w:hint="eastAsia"/>
          <w:sz w:val="22"/>
          <w:szCs w:val="21"/>
        </w:rPr>
        <w:t>乙方</w:t>
      </w:r>
      <w:r>
        <w:rPr>
          <w:rFonts w:hAnsi="宋体"/>
          <w:sz w:val="22"/>
          <w:szCs w:val="21"/>
        </w:rPr>
        <w:t>履行本合同义务所发生的一切费用和支出和以各种方式寄送技术资料到</w:t>
      </w:r>
      <w:r>
        <w:rPr>
          <w:rFonts w:hAnsi="宋体" w:hint="eastAsia"/>
          <w:sz w:val="22"/>
          <w:szCs w:val="21"/>
        </w:rPr>
        <w:t>甲</w:t>
      </w:r>
      <w:r>
        <w:rPr>
          <w:rFonts w:hAnsi="宋体"/>
          <w:sz w:val="22"/>
          <w:szCs w:val="21"/>
        </w:rPr>
        <w:t>方办公室所发生的费用。如发生本合同规定的不可抗力，合同总价可经双方友好协商予以调整。</w:t>
      </w:r>
    </w:p>
    <w:p w14:paraId="4B6B046E" w14:textId="07120C3C" w:rsidR="000015CB" w:rsidRDefault="00000000">
      <w:pPr>
        <w:spacing w:line="276" w:lineRule="auto"/>
        <w:ind w:firstLine="420"/>
        <w:rPr>
          <w:rFonts w:hAnsi="宋体"/>
          <w:sz w:val="22"/>
          <w:szCs w:val="21"/>
        </w:rPr>
      </w:pPr>
      <w:r>
        <w:rPr>
          <w:rFonts w:hAnsi="宋体" w:hint="eastAsia"/>
          <w:sz w:val="22"/>
          <w:szCs w:val="21"/>
        </w:rPr>
        <w:t>支付方式：</w:t>
      </w:r>
      <w:r w:rsidR="00E50997">
        <w:rPr>
          <w:rFonts w:hAnsi="宋体" w:hint="eastAsia"/>
          <w:sz w:val="22"/>
          <w:szCs w:val="21"/>
        </w:rPr>
        <w:t>银行汇款</w:t>
      </w:r>
      <w:r w:rsidR="00F47B0C" w:rsidRPr="00F47B0C">
        <w:rPr>
          <w:rFonts w:hAnsi="宋体" w:hint="eastAsia"/>
          <w:sz w:val="22"/>
          <w:szCs w:val="21"/>
        </w:rPr>
        <w:t>。</w:t>
      </w:r>
    </w:p>
    <w:p w14:paraId="6395C2D4"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第二条  服务范围</w:t>
      </w:r>
    </w:p>
    <w:p w14:paraId="03603B2D" w14:textId="344C8E0A" w:rsidR="000015CB" w:rsidRDefault="00F47B0C">
      <w:pPr>
        <w:spacing w:line="276" w:lineRule="auto"/>
        <w:ind w:firstLineChars="200" w:firstLine="440"/>
        <w:rPr>
          <w:sz w:val="22"/>
        </w:rPr>
      </w:pPr>
      <w:r w:rsidRPr="00F47B0C">
        <w:rPr>
          <w:rFonts w:hint="eastAsia"/>
          <w:sz w:val="22"/>
        </w:rPr>
        <w:t>为保证福田区消防救援大队食堂物资采购高效便捷、公开透明，更好的保障全体指战员及政府专职消防员日常饮食安全和管理，根据《中华人民共和国政府采购法》等有关规定，福田区消防救援大队计划通过公开招标方式实施2023年度食堂物资配送服务采购。项目总预算为178.85万元，4个消防站100人，福景34人、福沙34人、</w:t>
      </w:r>
      <w:proofErr w:type="gramStart"/>
      <w:r w:rsidRPr="00F47B0C">
        <w:rPr>
          <w:rFonts w:hint="eastAsia"/>
          <w:sz w:val="22"/>
        </w:rPr>
        <w:t>香安</w:t>
      </w:r>
      <w:proofErr w:type="gramEnd"/>
      <w:r w:rsidRPr="00F47B0C">
        <w:rPr>
          <w:rFonts w:hint="eastAsia"/>
          <w:sz w:val="22"/>
        </w:rPr>
        <w:t>16人、滨江16人，共计100人，项目配送物资范围包括粮谷（米、面）、蔬菜、水果、禽畜生肉、禽蛋、冻品、油类、水产品、副食品、干货、杂货、调料等食堂原材料</w:t>
      </w:r>
      <w:r>
        <w:rPr>
          <w:rFonts w:hint="eastAsia"/>
          <w:sz w:val="22"/>
        </w:rPr>
        <w:t>。</w:t>
      </w:r>
    </w:p>
    <w:p w14:paraId="1DCAE000"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第三条  时间要求及阶段成果</w:t>
      </w:r>
    </w:p>
    <w:p w14:paraId="0B0031C0" w14:textId="77777777" w:rsidR="000015CB" w:rsidRDefault="00000000">
      <w:pPr>
        <w:spacing w:line="276" w:lineRule="auto"/>
        <w:ind w:firstLineChars="200" w:firstLine="440"/>
        <w:rPr>
          <w:rFonts w:hAnsi="宋体"/>
          <w:sz w:val="22"/>
          <w:szCs w:val="21"/>
        </w:rPr>
      </w:pPr>
      <w:r>
        <w:rPr>
          <w:rFonts w:hAnsi="宋体" w:hint="eastAsia"/>
          <w:sz w:val="22"/>
          <w:szCs w:val="21"/>
        </w:rPr>
        <w:t>合同签订</w:t>
      </w:r>
      <w:r>
        <w:rPr>
          <w:rFonts w:hAnsi="宋体" w:hint="eastAsia"/>
          <w:sz w:val="22"/>
          <w:szCs w:val="21"/>
          <w:u w:val="single"/>
        </w:rPr>
        <w:t xml:space="preserve">     </w:t>
      </w:r>
      <w:r>
        <w:rPr>
          <w:rFonts w:hAnsi="宋体" w:hint="eastAsia"/>
          <w:sz w:val="22"/>
          <w:szCs w:val="21"/>
        </w:rPr>
        <w:t>天内完成项目实施的准备工作，包括工作大纲和实施内容的编制；</w:t>
      </w:r>
    </w:p>
    <w:p w14:paraId="21814CBF"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第四条  资料归属</w:t>
      </w:r>
    </w:p>
    <w:p w14:paraId="786A057D" w14:textId="77777777" w:rsidR="000015CB" w:rsidRDefault="00000000">
      <w:pPr>
        <w:spacing w:line="276" w:lineRule="auto"/>
        <w:ind w:firstLineChars="200" w:firstLine="440"/>
        <w:rPr>
          <w:rFonts w:hAnsi="宋体"/>
          <w:sz w:val="22"/>
          <w:szCs w:val="21"/>
        </w:rPr>
      </w:pPr>
      <w:r>
        <w:rPr>
          <w:rFonts w:hAnsi="宋体"/>
          <w:sz w:val="22"/>
          <w:szCs w:val="21"/>
        </w:rPr>
        <w:t>1</w:t>
      </w:r>
      <w:r>
        <w:rPr>
          <w:rFonts w:hAnsi="宋体" w:hint="eastAsia"/>
          <w:sz w:val="22"/>
          <w:szCs w:val="21"/>
        </w:rPr>
        <w:t>、</w:t>
      </w:r>
      <w:r>
        <w:rPr>
          <w:rFonts w:hAnsi="宋体"/>
          <w:sz w:val="22"/>
          <w:szCs w:val="21"/>
        </w:rPr>
        <w:t>所有提交给</w:t>
      </w:r>
      <w:r>
        <w:rPr>
          <w:rFonts w:hAnsi="宋体" w:hint="eastAsia"/>
          <w:sz w:val="22"/>
          <w:szCs w:val="21"/>
        </w:rPr>
        <w:t>甲</w:t>
      </w:r>
      <w:r>
        <w:rPr>
          <w:rFonts w:hAnsi="宋体"/>
          <w:sz w:val="22"/>
          <w:szCs w:val="21"/>
        </w:rPr>
        <w:t>方的</w:t>
      </w:r>
      <w:r>
        <w:rPr>
          <w:rFonts w:hAnsi="宋体" w:hint="eastAsia"/>
          <w:sz w:val="22"/>
          <w:szCs w:val="21"/>
        </w:rPr>
        <w:t>文件</w:t>
      </w:r>
      <w:r>
        <w:rPr>
          <w:rFonts w:hAnsi="宋体"/>
          <w:sz w:val="22"/>
          <w:szCs w:val="21"/>
        </w:rPr>
        <w:t>及相关的资料的最后文本，包括为履行技术服务范围所编制的图纸、计划和证明资料等，都属于</w:t>
      </w:r>
      <w:r>
        <w:rPr>
          <w:rFonts w:hAnsi="宋体" w:hint="eastAsia"/>
          <w:sz w:val="22"/>
          <w:szCs w:val="21"/>
        </w:rPr>
        <w:t>甲</w:t>
      </w:r>
      <w:r>
        <w:rPr>
          <w:rFonts w:hAnsi="宋体"/>
          <w:sz w:val="22"/>
          <w:szCs w:val="21"/>
        </w:rPr>
        <w:t>方的财产，</w:t>
      </w:r>
      <w:r>
        <w:rPr>
          <w:rFonts w:hAnsi="宋体" w:hint="eastAsia"/>
          <w:sz w:val="22"/>
          <w:szCs w:val="21"/>
        </w:rPr>
        <w:t>乙</w:t>
      </w:r>
      <w:r>
        <w:rPr>
          <w:rFonts w:hAnsi="宋体"/>
          <w:sz w:val="22"/>
          <w:szCs w:val="21"/>
        </w:rPr>
        <w:t>方在提交给</w:t>
      </w:r>
      <w:r>
        <w:rPr>
          <w:rFonts w:hAnsi="宋体" w:hint="eastAsia"/>
          <w:sz w:val="22"/>
          <w:szCs w:val="21"/>
        </w:rPr>
        <w:t>甲</w:t>
      </w:r>
      <w:r>
        <w:rPr>
          <w:rFonts w:hAnsi="宋体"/>
          <w:sz w:val="22"/>
          <w:szCs w:val="21"/>
        </w:rPr>
        <w:t>方之前应将上述资料进行整理归类和编制索引</w:t>
      </w:r>
      <w:r>
        <w:rPr>
          <w:rFonts w:hAnsi="宋体" w:hint="eastAsia"/>
          <w:sz w:val="22"/>
          <w:szCs w:val="21"/>
        </w:rPr>
        <w:t>。</w:t>
      </w:r>
    </w:p>
    <w:p w14:paraId="16617EE7" w14:textId="77777777" w:rsidR="000015CB" w:rsidRDefault="00000000">
      <w:pPr>
        <w:spacing w:line="276" w:lineRule="auto"/>
        <w:ind w:firstLineChars="200" w:firstLine="440"/>
        <w:rPr>
          <w:rFonts w:hAnsi="宋体"/>
          <w:sz w:val="22"/>
          <w:szCs w:val="21"/>
        </w:rPr>
      </w:pPr>
      <w:r>
        <w:rPr>
          <w:rFonts w:hAnsi="宋体"/>
          <w:sz w:val="22"/>
          <w:szCs w:val="21"/>
        </w:rPr>
        <w:t>2</w:t>
      </w:r>
      <w:r>
        <w:rPr>
          <w:rFonts w:hAnsi="宋体" w:hint="eastAsia"/>
          <w:sz w:val="22"/>
          <w:szCs w:val="21"/>
        </w:rPr>
        <w:t>、乙</w:t>
      </w:r>
      <w:r>
        <w:rPr>
          <w:rFonts w:hAnsi="宋体"/>
          <w:sz w:val="22"/>
          <w:szCs w:val="21"/>
        </w:rPr>
        <w:t>方未经</w:t>
      </w:r>
      <w:r>
        <w:rPr>
          <w:rFonts w:hAnsi="宋体" w:hint="eastAsia"/>
          <w:sz w:val="22"/>
          <w:szCs w:val="21"/>
        </w:rPr>
        <w:t>甲</w:t>
      </w:r>
      <w:r>
        <w:rPr>
          <w:rFonts w:hAnsi="宋体"/>
          <w:sz w:val="22"/>
          <w:szCs w:val="21"/>
        </w:rPr>
        <w:t>方的书面同意，不得将上述资料用于与</w:t>
      </w:r>
      <w:proofErr w:type="gramStart"/>
      <w:r>
        <w:rPr>
          <w:rFonts w:hAnsi="宋体"/>
          <w:sz w:val="22"/>
          <w:szCs w:val="21"/>
        </w:rPr>
        <w:t>本服务</w:t>
      </w:r>
      <w:proofErr w:type="gramEnd"/>
      <w:r>
        <w:rPr>
          <w:rFonts w:hAnsi="宋体"/>
          <w:sz w:val="22"/>
          <w:szCs w:val="21"/>
        </w:rPr>
        <w:t>项目之外的任何项目</w:t>
      </w:r>
      <w:r>
        <w:rPr>
          <w:rFonts w:hAnsi="宋体" w:hint="eastAsia"/>
          <w:sz w:val="22"/>
          <w:szCs w:val="21"/>
        </w:rPr>
        <w:t>。</w:t>
      </w:r>
    </w:p>
    <w:p w14:paraId="354E2C60" w14:textId="77777777" w:rsidR="000015CB" w:rsidRDefault="00000000">
      <w:pPr>
        <w:spacing w:line="276" w:lineRule="auto"/>
        <w:ind w:firstLineChars="200" w:firstLine="440"/>
        <w:rPr>
          <w:rFonts w:hAnsi="宋体"/>
          <w:sz w:val="22"/>
          <w:szCs w:val="21"/>
        </w:rPr>
      </w:pPr>
      <w:r>
        <w:rPr>
          <w:rFonts w:hAnsi="宋体" w:hint="eastAsia"/>
          <w:sz w:val="22"/>
          <w:szCs w:val="21"/>
        </w:rPr>
        <w:lastRenderedPageBreak/>
        <w:t>3、</w:t>
      </w:r>
      <w:r>
        <w:rPr>
          <w:rFonts w:hAnsi="宋体"/>
          <w:sz w:val="22"/>
          <w:szCs w:val="21"/>
        </w:rPr>
        <w:t>合同履行</w:t>
      </w:r>
      <w:r>
        <w:rPr>
          <w:rFonts w:hAnsi="宋体" w:hint="eastAsia"/>
          <w:sz w:val="22"/>
          <w:szCs w:val="21"/>
        </w:rPr>
        <w:t>完毕，</w:t>
      </w:r>
      <w:r>
        <w:rPr>
          <w:rFonts w:hAnsi="宋体"/>
          <w:sz w:val="22"/>
          <w:szCs w:val="21"/>
        </w:rPr>
        <w:t>未经</w:t>
      </w:r>
      <w:r>
        <w:rPr>
          <w:rFonts w:hAnsi="宋体" w:hint="eastAsia"/>
          <w:sz w:val="22"/>
          <w:szCs w:val="21"/>
        </w:rPr>
        <w:t>甲</w:t>
      </w:r>
      <w:r>
        <w:rPr>
          <w:rFonts w:hAnsi="宋体"/>
          <w:sz w:val="22"/>
          <w:szCs w:val="21"/>
        </w:rPr>
        <w:t>方的书面同意</w:t>
      </w:r>
      <w:r>
        <w:rPr>
          <w:rFonts w:hAnsi="宋体" w:hint="eastAsia"/>
          <w:sz w:val="22"/>
          <w:szCs w:val="21"/>
        </w:rPr>
        <w:t>，乙</w:t>
      </w:r>
      <w:r>
        <w:rPr>
          <w:rFonts w:hAnsi="宋体"/>
          <w:sz w:val="22"/>
          <w:szCs w:val="21"/>
        </w:rPr>
        <w:t>方</w:t>
      </w:r>
      <w:r>
        <w:rPr>
          <w:rFonts w:hAnsi="宋体" w:hint="eastAsia"/>
          <w:sz w:val="22"/>
          <w:szCs w:val="21"/>
        </w:rPr>
        <w:t>不得保存在</w:t>
      </w:r>
      <w:r>
        <w:rPr>
          <w:rFonts w:hAnsi="宋体"/>
          <w:sz w:val="22"/>
          <w:szCs w:val="21"/>
        </w:rPr>
        <w:t>履行合同过程中所获得或接触到的任何</w:t>
      </w:r>
      <w:r>
        <w:rPr>
          <w:rFonts w:hAnsi="宋体" w:hint="eastAsia"/>
          <w:sz w:val="22"/>
          <w:szCs w:val="21"/>
        </w:rPr>
        <w:t>内部数据资料。</w:t>
      </w:r>
    </w:p>
    <w:p w14:paraId="13092B28"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第五条  甲方的权利和义务</w:t>
      </w:r>
    </w:p>
    <w:p w14:paraId="61C94D8F" w14:textId="77777777" w:rsidR="000015CB" w:rsidRDefault="00000000">
      <w:pPr>
        <w:spacing w:line="276" w:lineRule="auto"/>
        <w:ind w:firstLineChars="200" w:firstLine="440"/>
        <w:rPr>
          <w:rFonts w:hAnsi="宋体"/>
          <w:sz w:val="22"/>
          <w:szCs w:val="21"/>
        </w:rPr>
      </w:pPr>
      <w:r>
        <w:rPr>
          <w:rFonts w:hAnsi="宋体" w:hint="eastAsia"/>
          <w:sz w:val="22"/>
          <w:szCs w:val="21"/>
        </w:rPr>
        <w:t>1、订货：</w:t>
      </w:r>
    </w:p>
    <w:p w14:paraId="02B1515A" w14:textId="77F1EF52" w:rsidR="000015CB" w:rsidRDefault="00000000">
      <w:pPr>
        <w:spacing w:line="276" w:lineRule="auto"/>
        <w:ind w:firstLineChars="200" w:firstLine="440"/>
        <w:rPr>
          <w:rFonts w:hAnsi="宋体"/>
          <w:sz w:val="22"/>
          <w:szCs w:val="21"/>
        </w:rPr>
      </w:pPr>
      <w:r>
        <w:rPr>
          <w:rFonts w:hAnsi="宋体" w:hint="eastAsia"/>
          <w:sz w:val="22"/>
          <w:szCs w:val="21"/>
        </w:rPr>
        <w:t>甲方</w:t>
      </w:r>
      <w:r w:rsidR="00F47B0C">
        <w:rPr>
          <w:rFonts w:hAnsi="宋体" w:hint="eastAsia"/>
          <w:sz w:val="22"/>
          <w:szCs w:val="21"/>
        </w:rPr>
        <w:t>应当</w:t>
      </w:r>
      <w:r>
        <w:rPr>
          <w:rFonts w:hAnsi="宋体" w:hint="eastAsia"/>
          <w:sz w:val="22"/>
          <w:szCs w:val="21"/>
        </w:rPr>
        <w:t>在提前一天的 18:00 之前，以电话、传真或电子邮件等方式向乙方下订单，订单内容应说明清楚品名、数量、规格、质量和餐次等要求。</w:t>
      </w:r>
    </w:p>
    <w:p w14:paraId="678A9A79" w14:textId="77777777" w:rsidR="000015CB" w:rsidRDefault="00000000">
      <w:pPr>
        <w:spacing w:line="276" w:lineRule="auto"/>
        <w:ind w:firstLineChars="200" w:firstLine="440"/>
        <w:rPr>
          <w:rFonts w:hAnsi="宋体"/>
          <w:sz w:val="22"/>
          <w:szCs w:val="21"/>
        </w:rPr>
      </w:pPr>
      <w:r>
        <w:rPr>
          <w:rFonts w:hAnsi="宋体" w:hint="eastAsia"/>
          <w:sz w:val="22"/>
          <w:szCs w:val="21"/>
        </w:rPr>
        <w:t>2、验收及食品储存：</w:t>
      </w:r>
    </w:p>
    <w:p w14:paraId="4B54F750" w14:textId="77777777" w:rsidR="000015CB" w:rsidRDefault="00000000">
      <w:pPr>
        <w:spacing w:line="276" w:lineRule="auto"/>
        <w:ind w:firstLineChars="200" w:firstLine="440"/>
        <w:rPr>
          <w:rFonts w:hAnsi="宋体"/>
          <w:sz w:val="22"/>
          <w:szCs w:val="21"/>
        </w:rPr>
      </w:pPr>
      <w:r>
        <w:rPr>
          <w:rFonts w:hAnsi="宋体" w:hint="eastAsia"/>
          <w:sz w:val="22"/>
          <w:szCs w:val="21"/>
        </w:rPr>
        <w:t>甲方依据订单上列明的品名、数量、品牌及质量要求进行实物验收，不符合要求的可以拒收。</w:t>
      </w:r>
    </w:p>
    <w:p w14:paraId="15A0A35D" w14:textId="77777777" w:rsidR="000015CB" w:rsidRDefault="00000000">
      <w:pPr>
        <w:spacing w:line="276" w:lineRule="auto"/>
        <w:ind w:firstLineChars="200" w:firstLine="440"/>
        <w:rPr>
          <w:rFonts w:hAnsi="宋体"/>
          <w:sz w:val="22"/>
          <w:szCs w:val="21"/>
        </w:rPr>
      </w:pPr>
      <w:r>
        <w:rPr>
          <w:rFonts w:hAnsi="宋体" w:hint="eastAsia"/>
          <w:sz w:val="22"/>
          <w:szCs w:val="21"/>
        </w:rPr>
        <w:t>甲方应做好食品储存及加工卫生、食品留样与保鲜工作，以便出现食物中毒事件好区分责任。</w:t>
      </w:r>
    </w:p>
    <w:p w14:paraId="4EA7DE75" w14:textId="77777777" w:rsidR="000015CB" w:rsidRDefault="00000000">
      <w:pPr>
        <w:spacing w:line="276" w:lineRule="auto"/>
        <w:ind w:firstLineChars="200" w:firstLine="440"/>
        <w:rPr>
          <w:rFonts w:hAnsi="宋体"/>
          <w:sz w:val="22"/>
          <w:szCs w:val="21"/>
        </w:rPr>
      </w:pPr>
      <w:r>
        <w:rPr>
          <w:rFonts w:hAnsi="宋体" w:hint="eastAsia"/>
          <w:sz w:val="22"/>
          <w:szCs w:val="21"/>
        </w:rPr>
        <w:t>3、器具保管：</w:t>
      </w:r>
    </w:p>
    <w:p w14:paraId="190E06C6" w14:textId="77777777" w:rsidR="000015CB" w:rsidRDefault="00000000">
      <w:pPr>
        <w:spacing w:line="276" w:lineRule="auto"/>
        <w:ind w:firstLineChars="200" w:firstLine="440"/>
        <w:rPr>
          <w:rFonts w:hAnsi="宋体"/>
          <w:sz w:val="22"/>
          <w:szCs w:val="21"/>
        </w:rPr>
      </w:pPr>
      <w:r>
        <w:rPr>
          <w:rFonts w:hAnsi="宋体" w:hint="eastAsia"/>
          <w:sz w:val="22"/>
          <w:szCs w:val="21"/>
        </w:rPr>
        <w:t>甲方配合保管好乙方供货用的周转器具（包括但不仅限于菜筐、油桶、洗洁精桶、豆腐板、充氧机等），如有损坏乙方的物品，甲方应照价赔偿。</w:t>
      </w:r>
    </w:p>
    <w:p w14:paraId="4A268C5B" w14:textId="77777777" w:rsidR="000015CB" w:rsidRDefault="00000000">
      <w:pPr>
        <w:spacing w:line="276" w:lineRule="auto"/>
        <w:ind w:firstLineChars="200" w:firstLine="440"/>
        <w:rPr>
          <w:rFonts w:hAnsi="宋体"/>
          <w:sz w:val="22"/>
          <w:szCs w:val="21"/>
        </w:rPr>
      </w:pPr>
      <w:r>
        <w:rPr>
          <w:rFonts w:hAnsi="宋体" w:hint="eastAsia"/>
          <w:sz w:val="22"/>
          <w:szCs w:val="21"/>
        </w:rPr>
        <w:t>4、有权向乙方询问工作进展情况及相关的内容。</w:t>
      </w:r>
    </w:p>
    <w:p w14:paraId="43E36244" w14:textId="77777777" w:rsidR="000015CB" w:rsidRDefault="00000000">
      <w:pPr>
        <w:spacing w:line="276" w:lineRule="auto"/>
        <w:ind w:firstLineChars="200" w:firstLine="440"/>
        <w:rPr>
          <w:rFonts w:hAnsi="宋体"/>
          <w:sz w:val="22"/>
          <w:szCs w:val="21"/>
        </w:rPr>
      </w:pPr>
      <w:r>
        <w:rPr>
          <w:rFonts w:hAnsi="宋体" w:hint="eastAsia"/>
          <w:sz w:val="22"/>
          <w:szCs w:val="21"/>
        </w:rPr>
        <w:t>5、有权阐述对具体问题的意见和建议。</w:t>
      </w:r>
    </w:p>
    <w:p w14:paraId="053D9111" w14:textId="77777777" w:rsidR="000015CB" w:rsidRDefault="00000000">
      <w:pPr>
        <w:spacing w:line="276" w:lineRule="auto"/>
        <w:ind w:firstLineChars="200" w:firstLine="440"/>
        <w:rPr>
          <w:rFonts w:hAnsi="宋体"/>
          <w:sz w:val="22"/>
          <w:szCs w:val="21"/>
        </w:rPr>
      </w:pPr>
      <w:r>
        <w:rPr>
          <w:rFonts w:hAnsi="宋体" w:hint="eastAsia"/>
          <w:sz w:val="22"/>
          <w:szCs w:val="21"/>
        </w:rPr>
        <w:t>6、当甲方认定乙方人员不按合同履行其职责，或与第三人串通给甲方造成经济损失的，甲方有权要求更换人员，直至终止合同并要求乙方承担相应的赔偿责任。</w:t>
      </w:r>
    </w:p>
    <w:p w14:paraId="25F2DBCB"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第七条　乙方的权利和义务</w:t>
      </w:r>
    </w:p>
    <w:p w14:paraId="70E6D16F" w14:textId="77777777" w:rsidR="000015CB" w:rsidRDefault="00000000">
      <w:pPr>
        <w:spacing w:line="276" w:lineRule="auto"/>
        <w:ind w:firstLineChars="200" w:firstLine="440"/>
        <w:rPr>
          <w:rFonts w:hAnsi="宋体"/>
          <w:sz w:val="22"/>
          <w:szCs w:val="21"/>
        </w:rPr>
      </w:pPr>
      <w:r>
        <w:rPr>
          <w:rFonts w:hAnsi="宋体" w:hint="eastAsia"/>
          <w:sz w:val="22"/>
          <w:szCs w:val="21"/>
        </w:rPr>
        <w:t>1、配送质量：</w:t>
      </w:r>
    </w:p>
    <w:p w14:paraId="61FD9598" w14:textId="77777777" w:rsidR="000015CB" w:rsidRDefault="00000000">
      <w:pPr>
        <w:spacing w:line="276" w:lineRule="auto"/>
        <w:ind w:firstLineChars="200" w:firstLine="440"/>
        <w:rPr>
          <w:rFonts w:hAnsi="宋体"/>
          <w:sz w:val="22"/>
          <w:szCs w:val="21"/>
        </w:rPr>
      </w:pPr>
      <w:r>
        <w:rPr>
          <w:rFonts w:hAnsi="宋体" w:hint="eastAsia"/>
          <w:sz w:val="22"/>
          <w:szCs w:val="21"/>
        </w:rPr>
        <w:t>（1）粮谷：</w:t>
      </w:r>
      <w:proofErr w:type="gramStart"/>
      <w:r>
        <w:rPr>
          <w:rFonts w:hAnsi="宋体" w:hint="eastAsia"/>
          <w:sz w:val="22"/>
          <w:szCs w:val="21"/>
        </w:rPr>
        <w:t>须当年</w:t>
      </w:r>
      <w:proofErr w:type="gramEnd"/>
      <w:r>
        <w:rPr>
          <w:rFonts w:hAnsi="宋体" w:hint="eastAsia"/>
          <w:sz w:val="22"/>
          <w:szCs w:val="21"/>
        </w:rPr>
        <w:t>出产、正规厂家出品，须提供符合国家级质量认证、商标、地址、电话及在保质期内的产品。</w:t>
      </w:r>
    </w:p>
    <w:p w14:paraId="5860D53D" w14:textId="77777777" w:rsidR="000015CB" w:rsidRDefault="00000000">
      <w:pPr>
        <w:spacing w:line="276" w:lineRule="auto"/>
        <w:ind w:firstLineChars="200" w:firstLine="440"/>
        <w:rPr>
          <w:rFonts w:hAnsi="宋体"/>
          <w:sz w:val="22"/>
          <w:szCs w:val="21"/>
        </w:rPr>
      </w:pPr>
      <w:r>
        <w:rPr>
          <w:rFonts w:hAnsi="宋体" w:hint="eastAsia"/>
          <w:sz w:val="22"/>
          <w:szCs w:val="21"/>
        </w:rPr>
        <w:t>（2）鱼类：淡水鱼验收前必须为活物，海鱼必须是冰鲜新鲜、无味、肉感好；如海鲜</w:t>
      </w:r>
      <w:proofErr w:type="gramStart"/>
      <w:r>
        <w:rPr>
          <w:rFonts w:hAnsi="宋体" w:hint="eastAsia"/>
          <w:sz w:val="22"/>
          <w:szCs w:val="21"/>
        </w:rPr>
        <w:t>类要求</w:t>
      </w:r>
      <w:proofErr w:type="gramEnd"/>
      <w:r>
        <w:rPr>
          <w:rFonts w:hAnsi="宋体" w:hint="eastAsia"/>
          <w:sz w:val="22"/>
          <w:szCs w:val="21"/>
        </w:rPr>
        <w:t>送货为活物，必须配有充气装备及海鲜车配送服务。</w:t>
      </w:r>
    </w:p>
    <w:p w14:paraId="15E16A04" w14:textId="77777777" w:rsidR="000015CB" w:rsidRDefault="00000000">
      <w:pPr>
        <w:spacing w:line="276" w:lineRule="auto"/>
        <w:ind w:firstLineChars="200" w:firstLine="440"/>
        <w:rPr>
          <w:rFonts w:hAnsi="宋体"/>
          <w:sz w:val="22"/>
          <w:szCs w:val="21"/>
        </w:rPr>
      </w:pPr>
      <w:r>
        <w:rPr>
          <w:rFonts w:hAnsi="宋体" w:hint="eastAsia"/>
          <w:sz w:val="22"/>
          <w:szCs w:val="21"/>
        </w:rPr>
        <w:t>（3）禽类：来源于大型家禽供应场，须提供当天当批禽类《出县境动物检疫合格证明》，且必须是送货前 12 小时内屠宰好的新鲜禽类。</w:t>
      </w:r>
    </w:p>
    <w:p w14:paraId="03ACE1AA" w14:textId="77777777" w:rsidR="000015CB" w:rsidRDefault="00000000">
      <w:pPr>
        <w:spacing w:line="276" w:lineRule="auto"/>
        <w:ind w:firstLineChars="200" w:firstLine="440"/>
        <w:rPr>
          <w:rFonts w:hAnsi="宋体"/>
          <w:sz w:val="22"/>
          <w:szCs w:val="21"/>
        </w:rPr>
      </w:pPr>
      <w:r>
        <w:rPr>
          <w:rFonts w:hAnsi="宋体" w:hint="eastAsia"/>
          <w:sz w:val="22"/>
          <w:szCs w:val="21"/>
        </w:rPr>
        <w:t>（4）蛋类：蛋类由正规大型厂家出品，新鲜无污染，须提供贴有卫生许可验证、商标、地址、电话及在保质期内的产品。</w:t>
      </w:r>
    </w:p>
    <w:p w14:paraId="1A59F1CE" w14:textId="77777777" w:rsidR="000015CB" w:rsidRDefault="00000000">
      <w:pPr>
        <w:spacing w:line="276" w:lineRule="auto"/>
        <w:ind w:firstLineChars="200" w:firstLine="440"/>
        <w:rPr>
          <w:rFonts w:hAnsi="宋体"/>
          <w:sz w:val="22"/>
          <w:szCs w:val="21"/>
        </w:rPr>
      </w:pPr>
      <w:r>
        <w:rPr>
          <w:rFonts w:hAnsi="宋体" w:hint="eastAsia"/>
          <w:sz w:val="22"/>
          <w:szCs w:val="21"/>
        </w:rPr>
        <w:t>（5）河粉、豆制品类：来源于正规食品公司出品的货物。</w:t>
      </w:r>
    </w:p>
    <w:p w14:paraId="079E2469" w14:textId="77777777" w:rsidR="000015CB" w:rsidRDefault="00000000">
      <w:pPr>
        <w:spacing w:line="276" w:lineRule="auto"/>
        <w:ind w:firstLineChars="200" w:firstLine="440"/>
        <w:rPr>
          <w:rFonts w:hAnsi="宋体"/>
          <w:sz w:val="22"/>
          <w:szCs w:val="21"/>
        </w:rPr>
      </w:pPr>
      <w:r>
        <w:rPr>
          <w:rFonts w:hAnsi="宋体" w:hint="eastAsia"/>
          <w:sz w:val="22"/>
          <w:szCs w:val="21"/>
        </w:rPr>
        <w:t>（6）副食品、千货、杂货、调料类：由正规厂家生产，杜绝假冒伪劣商品，须提供贴有卫生许可验证、商标、地址、电话及在保质期内的食用产品。</w:t>
      </w:r>
    </w:p>
    <w:p w14:paraId="58E788F0" w14:textId="77777777" w:rsidR="000015CB" w:rsidRDefault="00000000">
      <w:pPr>
        <w:spacing w:line="276" w:lineRule="auto"/>
        <w:ind w:firstLineChars="200" w:firstLine="440"/>
        <w:rPr>
          <w:rFonts w:hAnsi="宋体"/>
          <w:sz w:val="22"/>
          <w:szCs w:val="21"/>
        </w:rPr>
      </w:pPr>
      <w:r>
        <w:rPr>
          <w:rFonts w:hAnsi="宋体" w:hint="eastAsia"/>
          <w:sz w:val="22"/>
          <w:szCs w:val="21"/>
        </w:rPr>
        <w:t>（7）油类：来源于正规油脂公司，须提供贴有卫生许可验证、商标、地址、电话及在保质期内的食用产品。</w:t>
      </w:r>
    </w:p>
    <w:p w14:paraId="457D5340" w14:textId="77777777" w:rsidR="000015CB" w:rsidRDefault="00000000">
      <w:pPr>
        <w:spacing w:line="276" w:lineRule="auto"/>
        <w:ind w:firstLineChars="200" w:firstLine="440"/>
        <w:rPr>
          <w:rFonts w:hAnsi="宋体"/>
          <w:sz w:val="22"/>
          <w:szCs w:val="21"/>
        </w:rPr>
      </w:pPr>
      <w:r>
        <w:rPr>
          <w:rFonts w:hAnsi="宋体" w:hint="eastAsia"/>
          <w:sz w:val="22"/>
          <w:szCs w:val="21"/>
        </w:rPr>
        <w:t>（8）蔬菜瓜果类：来自大型“无公害”蔬菜基地，保持良好的色泽和新鲜度，经过初步处理，除去泥沙、黄叶、烂叶及老叶后的合格率为85%及以上，所提供的蔬菜须是送货前12小时内收成的，并提供农药残留检测报告书（深圳市无公害农产品质量监督检验站提供的检验报告）及中标供应商每日《无公害叶菜类检测记录表》原始单或复印件。</w:t>
      </w:r>
    </w:p>
    <w:p w14:paraId="73EFA5F3" w14:textId="77777777" w:rsidR="000015CB" w:rsidRDefault="00000000">
      <w:pPr>
        <w:spacing w:line="276" w:lineRule="auto"/>
        <w:ind w:firstLineChars="200" w:firstLine="440"/>
        <w:rPr>
          <w:rFonts w:hAnsi="宋体"/>
          <w:sz w:val="22"/>
          <w:szCs w:val="21"/>
        </w:rPr>
      </w:pPr>
      <w:r>
        <w:rPr>
          <w:rFonts w:hAnsi="宋体" w:hint="eastAsia"/>
          <w:sz w:val="22"/>
          <w:szCs w:val="21"/>
        </w:rPr>
        <w:t>（9）鲜肉（猪肉、牛肉等）：须提供来源于正规肉联厂供应，且送货前12小时内的新鲜肉，并提供当天的《深圳市肉类屠宰出厂单》和《动物产品检验合格证明》及中标供应商肉品提供《无公害肉类监测记录表》原始单据或复印件。</w:t>
      </w:r>
    </w:p>
    <w:p w14:paraId="4BBE441A" w14:textId="177706E4" w:rsidR="000015CB" w:rsidRDefault="00000000">
      <w:pPr>
        <w:spacing w:line="276" w:lineRule="auto"/>
        <w:ind w:firstLineChars="200" w:firstLine="440"/>
        <w:rPr>
          <w:rFonts w:hAnsi="宋体"/>
          <w:sz w:val="22"/>
          <w:szCs w:val="21"/>
        </w:rPr>
      </w:pPr>
      <w:r>
        <w:rPr>
          <w:rFonts w:hAnsi="宋体" w:hint="eastAsia"/>
          <w:sz w:val="22"/>
          <w:szCs w:val="21"/>
        </w:rPr>
        <w:t>（1</w:t>
      </w:r>
      <w:r>
        <w:rPr>
          <w:rFonts w:hAnsi="宋体"/>
          <w:sz w:val="22"/>
          <w:szCs w:val="21"/>
        </w:rPr>
        <w:t>0</w:t>
      </w:r>
      <w:r>
        <w:rPr>
          <w:rFonts w:hAnsi="宋体" w:hint="eastAsia"/>
          <w:sz w:val="22"/>
          <w:szCs w:val="21"/>
        </w:rPr>
        <w:t>）中标供应商须定期提供所有副食、调料原地生产厂家的《企业法人营业执照》《食品卫生许可证》《全国工业产品生产许可证》及产品《检验报告》复印件加盖公章。采购单位有权组织或授权相关人员根据项目招标及执行要求对中标供应商进行现场考察，核实相关资料包括中标供应</w:t>
      </w:r>
      <w:r>
        <w:rPr>
          <w:rFonts w:hAnsi="宋体" w:hint="eastAsia"/>
          <w:sz w:val="22"/>
          <w:szCs w:val="21"/>
        </w:rPr>
        <w:lastRenderedPageBreak/>
        <w:t>商的资质、经营场所、配送面积、相关设备等投标承诺，中标供应商应提前准备相关资料原件，以备核准，如发现中标供应</w:t>
      </w:r>
      <w:proofErr w:type="gramStart"/>
      <w:r>
        <w:rPr>
          <w:rFonts w:hAnsi="宋体" w:hint="eastAsia"/>
          <w:sz w:val="22"/>
          <w:szCs w:val="21"/>
        </w:rPr>
        <w:t>商存在</w:t>
      </w:r>
      <w:proofErr w:type="gramEnd"/>
      <w:r>
        <w:rPr>
          <w:rFonts w:hAnsi="宋体" w:hint="eastAsia"/>
          <w:sz w:val="22"/>
          <w:szCs w:val="21"/>
        </w:rPr>
        <w:t>不符合招标文件要求或投标文件承诺情形之一的，采购单位有权解除合同。</w:t>
      </w:r>
    </w:p>
    <w:p w14:paraId="5D4777C7" w14:textId="77777777" w:rsidR="000015CB" w:rsidRDefault="00000000">
      <w:pPr>
        <w:spacing w:line="276" w:lineRule="auto"/>
        <w:ind w:firstLineChars="200" w:firstLine="440"/>
        <w:rPr>
          <w:rFonts w:hAnsi="宋体"/>
          <w:sz w:val="22"/>
          <w:szCs w:val="21"/>
        </w:rPr>
      </w:pPr>
      <w:r>
        <w:rPr>
          <w:rFonts w:hAnsi="宋体" w:hint="eastAsia"/>
          <w:sz w:val="22"/>
          <w:szCs w:val="21"/>
        </w:rPr>
        <w:t>（1</w:t>
      </w:r>
      <w:r>
        <w:rPr>
          <w:rFonts w:hAnsi="宋体"/>
          <w:sz w:val="22"/>
          <w:szCs w:val="21"/>
        </w:rPr>
        <w:t>1</w:t>
      </w:r>
      <w:r>
        <w:rPr>
          <w:rFonts w:hAnsi="宋体" w:hint="eastAsia"/>
          <w:sz w:val="22"/>
          <w:szCs w:val="21"/>
        </w:rPr>
        <w:t xml:space="preserve">）严禁配送假冒、变质、过期的产品，不得弄虚作假、缺斤少两或以次充好，对于不符合质量的品种，采购单位有权要求退货或换货。因供应的货物质量达不到国家有关食品安全标准而造成食物中毒或其它后果，经卫生防疫部门鉴定属于供货方（配送单位）责任的，其产生的一切法律和经济责任全部由供货方承担。 </w:t>
      </w:r>
    </w:p>
    <w:p w14:paraId="19CB016F" w14:textId="77777777" w:rsidR="000015CB" w:rsidRDefault="00000000">
      <w:pPr>
        <w:spacing w:line="276" w:lineRule="auto"/>
        <w:ind w:firstLineChars="200" w:firstLine="440"/>
        <w:rPr>
          <w:rFonts w:hAnsi="宋体"/>
          <w:sz w:val="22"/>
          <w:szCs w:val="21"/>
        </w:rPr>
      </w:pPr>
      <w:r>
        <w:rPr>
          <w:rFonts w:hAnsi="宋体" w:hint="eastAsia"/>
          <w:sz w:val="22"/>
          <w:szCs w:val="21"/>
        </w:rPr>
        <w:t>2、送货时间：</w:t>
      </w:r>
    </w:p>
    <w:p w14:paraId="1C02C7A2" w14:textId="77777777" w:rsidR="000015CB" w:rsidRDefault="00000000">
      <w:pPr>
        <w:spacing w:line="276" w:lineRule="auto"/>
        <w:ind w:firstLineChars="200" w:firstLine="440"/>
        <w:rPr>
          <w:rFonts w:hAnsi="宋体"/>
          <w:sz w:val="22"/>
          <w:szCs w:val="21"/>
        </w:rPr>
      </w:pPr>
      <w:r>
        <w:rPr>
          <w:rFonts w:hAnsi="宋体" w:hint="eastAsia"/>
          <w:sz w:val="22"/>
          <w:szCs w:val="21"/>
        </w:rPr>
        <w:t>乙方应保证每天早上 06：00 前将甲方所订的货物配送至甲方所在地食堂。</w:t>
      </w:r>
    </w:p>
    <w:p w14:paraId="31B15031" w14:textId="4C501419" w:rsidR="000015CB" w:rsidRDefault="00000000">
      <w:pPr>
        <w:spacing w:line="276" w:lineRule="auto"/>
        <w:ind w:firstLineChars="200" w:firstLine="440"/>
        <w:rPr>
          <w:rFonts w:hAnsi="宋体"/>
          <w:sz w:val="22"/>
          <w:szCs w:val="21"/>
        </w:rPr>
      </w:pPr>
      <w:r>
        <w:rPr>
          <w:rFonts w:hAnsi="宋体" w:hint="eastAsia"/>
          <w:sz w:val="22"/>
          <w:szCs w:val="21"/>
        </w:rPr>
        <w:t xml:space="preserve">3、缺货及退货处理： </w:t>
      </w:r>
    </w:p>
    <w:p w14:paraId="7A5E466F" w14:textId="77777777" w:rsidR="000015CB" w:rsidRDefault="00000000">
      <w:pPr>
        <w:spacing w:line="276" w:lineRule="auto"/>
        <w:ind w:firstLineChars="200" w:firstLine="440"/>
        <w:rPr>
          <w:rFonts w:hAnsi="宋体"/>
          <w:sz w:val="22"/>
          <w:szCs w:val="21"/>
        </w:rPr>
      </w:pPr>
      <w:proofErr w:type="gramStart"/>
      <w:r>
        <w:rPr>
          <w:rFonts w:hAnsi="宋体" w:hint="eastAsia"/>
          <w:sz w:val="22"/>
          <w:szCs w:val="21"/>
        </w:rPr>
        <w:t>如遇某一品</w:t>
      </w:r>
      <w:proofErr w:type="gramEnd"/>
      <w:r>
        <w:rPr>
          <w:rFonts w:hAnsi="宋体" w:hint="eastAsia"/>
          <w:sz w:val="22"/>
          <w:szCs w:val="21"/>
        </w:rPr>
        <w:t>种短缺或质量太差而确实无法满足甲方需求时，乙方须至少提前两小时通知甲方，在征得甲方同意的前提下进行相应品种的调整和商讨确定其它解决方案。对于货不对板或达不到甲方订单注明质量要求的品种，甲方要求退货或换货的，乙方应在两小时内补送到位，乙方补送不到位视为违约一次。</w:t>
      </w:r>
    </w:p>
    <w:p w14:paraId="0DC0F9FA" w14:textId="77777777" w:rsidR="000015CB" w:rsidRDefault="00000000">
      <w:pPr>
        <w:spacing w:line="276" w:lineRule="auto"/>
        <w:ind w:firstLineChars="200" w:firstLine="440"/>
        <w:rPr>
          <w:rFonts w:hAnsi="宋体"/>
          <w:sz w:val="22"/>
          <w:szCs w:val="21"/>
        </w:rPr>
      </w:pPr>
      <w:r>
        <w:rPr>
          <w:rFonts w:hAnsi="宋体" w:hint="eastAsia"/>
          <w:sz w:val="22"/>
          <w:szCs w:val="21"/>
        </w:rPr>
        <w:t>4、甲方临时加补货或接待任务处理：</w:t>
      </w:r>
    </w:p>
    <w:p w14:paraId="3F42A3CB" w14:textId="77777777" w:rsidR="000015CB" w:rsidRDefault="00000000">
      <w:pPr>
        <w:spacing w:line="276" w:lineRule="auto"/>
        <w:ind w:firstLineChars="200" w:firstLine="440"/>
        <w:rPr>
          <w:rFonts w:hAnsi="宋体"/>
          <w:sz w:val="22"/>
          <w:szCs w:val="21"/>
        </w:rPr>
      </w:pPr>
      <w:r>
        <w:rPr>
          <w:rFonts w:hAnsi="宋体" w:hint="eastAsia"/>
          <w:sz w:val="22"/>
          <w:szCs w:val="21"/>
        </w:rPr>
        <w:t>当采购人临时增加用餐人数或有接待</w:t>
      </w:r>
      <w:proofErr w:type="gramStart"/>
      <w:r>
        <w:rPr>
          <w:rFonts w:hAnsi="宋体" w:hint="eastAsia"/>
          <w:sz w:val="22"/>
          <w:szCs w:val="21"/>
        </w:rPr>
        <w:t>餐任务</w:t>
      </w:r>
      <w:proofErr w:type="gramEnd"/>
      <w:r>
        <w:rPr>
          <w:rFonts w:hAnsi="宋体" w:hint="eastAsia"/>
          <w:sz w:val="22"/>
          <w:szCs w:val="21"/>
        </w:rPr>
        <w:t xml:space="preserve">时，应提前两小时下订单，供应商应尽力确保供货，以使采购人能准时开餐；临时加补货属零星采购并专车配送，配送价格应依据当时采购价格如实定价。 </w:t>
      </w:r>
    </w:p>
    <w:p w14:paraId="7A927085" w14:textId="77777777" w:rsidR="000015CB" w:rsidRDefault="00000000">
      <w:pPr>
        <w:spacing w:line="276" w:lineRule="auto"/>
        <w:ind w:firstLineChars="200" w:firstLine="440"/>
        <w:rPr>
          <w:rFonts w:hAnsi="宋体"/>
          <w:sz w:val="22"/>
          <w:szCs w:val="21"/>
        </w:rPr>
      </w:pPr>
      <w:r>
        <w:rPr>
          <w:rFonts w:hAnsi="宋体" w:hint="eastAsia"/>
          <w:sz w:val="22"/>
          <w:szCs w:val="21"/>
        </w:rPr>
        <w:t>5、验收数量：</w:t>
      </w:r>
    </w:p>
    <w:p w14:paraId="5EF38CFC" w14:textId="77777777" w:rsidR="000015CB" w:rsidRDefault="00000000">
      <w:pPr>
        <w:spacing w:line="276" w:lineRule="auto"/>
        <w:ind w:firstLineChars="200" w:firstLine="440"/>
        <w:rPr>
          <w:rFonts w:hAnsi="宋体"/>
          <w:sz w:val="22"/>
          <w:szCs w:val="21"/>
        </w:rPr>
      </w:pPr>
      <w:r>
        <w:rPr>
          <w:rFonts w:hAnsi="宋体" w:hint="eastAsia"/>
          <w:sz w:val="22"/>
          <w:szCs w:val="21"/>
        </w:rPr>
        <w:t>乙方应参考甲方订单数量配送，以甲方实际验收数量作为货款结算依据；乙方每次送货提供一式 三 联的送货清单供甲方验货后双方签字确认，全部作为送、收货及货款结算的凭证。</w:t>
      </w:r>
    </w:p>
    <w:p w14:paraId="40748453" w14:textId="5A38B041" w:rsidR="000015CB" w:rsidRDefault="00000000">
      <w:pPr>
        <w:spacing w:line="276" w:lineRule="auto"/>
        <w:ind w:firstLineChars="200" w:firstLine="440"/>
        <w:rPr>
          <w:rFonts w:hAnsi="宋体"/>
          <w:sz w:val="22"/>
          <w:szCs w:val="21"/>
        </w:rPr>
      </w:pPr>
      <w:r>
        <w:rPr>
          <w:rFonts w:hAnsi="宋体" w:hint="eastAsia"/>
          <w:sz w:val="22"/>
          <w:szCs w:val="21"/>
        </w:rPr>
        <w:t>6、若乙方在配送过程中有损坏甲方的物品，乙方应照价赔偿。</w:t>
      </w:r>
    </w:p>
    <w:p w14:paraId="510549C1" w14:textId="219F3DB7" w:rsidR="000015CB" w:rsidRDefault="00000000">
      <w:pPr>
        <w:spacing w:line="276" w:lineRule="auto"/>
        <w:ind w:firstLineChars="200" w:firstLine="440"/>
        <w:rPr>
          <w:rFonts w:hAnsi="宋体"/>
          <w:sz w:val="22"/>
          <w:szCs w:val="21"/>
        </w:rPr>
      </w:pPr>
      <w:r>
        <w:rPr>
          <w:rFonts w:hAnsi="宋体" w:hint="eastAsia"/>
          <w:sz w:val="22"/>
          <w:szCs w:val="21"/>
        </w:rPr>
        <w:t>7、乙方在配送过程中，对甲方提出的各种合理化要求和建议应诚恳接受并切实</w:t>
      </w:r>
      <w:proofErr w:type="gramStart"/>
      <w:r>
        <w:rPr>
          <w:rFonts w:hAnsi="宋体" w:hint="eastAsia"/>
          <w:sz w:val="22"/>
          <w:szCs w:val="21"/>
        </w:rPr>
        <w:t>作出</w:t>
      </w:r>
      <w:proofErr w:type="gramEnd"/>
      <w:r>
        <w:rPr>
          <w:rFonts w:hAnsi="宋体" w:hint="eastAsia"/>
          <w:sz w:val="22"/>
          <w:szCs w:val="21"/>
        </w:rPr>
        <w:t>改进。</w:t>
      </w:r>
      <w:r>
        <w:rPr>
          <w:rFonts w:hAnsi="宋体"/>
          <w:sz w:val="22"/>
          <w:szCs w:val="21"/>
        </w:rPr>
        <w:tab/>
      </w:r>
    </w:p>
    <w:p w14:paraId="52EB56A4" w14:textId="564F6727" w:rsidR="000015CB" w:rsidRDefault="00000000">
      <w:pPr>
        <w:spacing w:line="276" w:lineRule="auto"/>
        <w:ind w:firstLineChars="200" w:firstLine="440"/>
        <w:rPr>
          <w:rFonts w:hAnsi="宋体"/>
          <w:sz w:val="22"/>
          <w:szCs w:val="21"/>
        </w:rPr>
      </w:pPr>
      <w:r>
        <w:rPr>
          <w:rFonts w:hAnsi="宋体" w:hint="eastAsia"/>
          <w:sz w:val="22"/>
          <w:szCs w:val="21"/>
        </w:rPr>
        <w:t>8、乙方在本项目服务过程中，如甲方提供的资料不明确时可向甲方提出书面报告。</w:t>
      </w:r>
    </w:p>
    <w:p w14:paraId="2967B024" w14:textId="630C5DB3" w:rsidR="000015CB" w:rsidRDefault="00000000">
      <w:pPr>
        <w:spacing w:line="276" w:lineRule="auto"/>
        <w:ind w:firstLineChars="200" w:firstLine="440"/>
        <w:rPr>
          <w:rFonts w:hAnsi="宋体"/>
          <w:sz w:val="22"/>
          <w:szCs w:val="21"/>
        </w:rPr>
      </w:pPr>
      <w:r>
        <w:rPr>
          <w:rFonts w:hAnsi="宋体" w:hint="eastAsia"/>
          <w:sz w:val="22"/>
          <w:szCs w:val="21"/>
        </w:rPr>
        <w:t>9、乙方在本项目服务过程中，有权对第三方提出与</w:t>
      </w:r>
      <w:proofErr w:type="gramStart"/>
      <w:r>
        <w:rPr>
          <w:rFonts w:hAnsi="宋体" w:hint="eastAsia"/>
          <w:sz w:val="22"/>
          <w:szCs w:val="21"/>
        </w:rPr>
        <w:t>本服务</w:t>
      </w:r>
      <w:proofErr w:type="gramEnd"/>
      <w:r>
        <w:rPr>
          <w:rFonts w:hAnsi="宋体" w:hint="eastAsia"/>
          <w:sz w:val="22"/>
          <w:szCs w:val="21"/>
        </w:rPr>
        <w:t>业务有关的问题进行核对或查问。</w:t>
      </w:r>
    </w:p>
    <w:p w14:paraId="6D9E95D0" w14:textId="253D452B" w:rsidR="00E50997" w:rsidRPr="00E50997" w:rsidRDefault="00000000" w:rsidP="00E50997">
      <w:pPr>
        <w:spacing w:line="276" w:lineRule="auto"/>
        <w:ind w:firstLineChars="200" w:firstLine="440"/>
        <w:rPr>
          <w:rFonts w:hAnsi="宋体"/>
          <w:sz w:val="22"/>
          <w:szCs w:val="21"/>
        </w:rPr>
      </w:pPr>
      <w:r>
        <w:rPr>
          <w:rFonts w:hAnsi="宋体" w:hint="eastAsia"/>
          <w:sz w:val="22"/>
          <w:szCs w:val="21"/>
        </w:rPr>
        <w:t>10、乙方在本项目服务过程中，有到现场勘察的权利。</w:t>
      </w:r>
    </w:p>
    <w:p w14:paraId="00F13200"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第十条  甲方的责任</w:t>
      </w:r>
    </w:p>
    <w:p w14:paraId="4017E977" w14:textId="77777777" w:rsidR="000015CB" w:rsidRDefault="00000000">
      <w:pPr>
        <w:spacing w:line="276" w:lineRule="auto"/>
        <w:ind w:firstLineChars="200" w:firstLine="440"/>
        <w:rPr>
          <w:rFonts w:hAnsi="宋体"/>
          <w:sz w:val="22"/>
          <w:szCs w:val="21"/>
        </w:rPr>
      </w:pPr>
      <w:r>
        <w:rPr>
          <w:rFonts w:hAnsi="宋体" w:hint="eastAsia"/>
          <w:sz w:val="22"/>
          <w:szCs w:val="21"/>
        </w:rPr>
        <w:t>1、应当履行本合同约定的义务，如有违反则应当承担违约责任，赔偿给乙方造成的损失。</w:t>
      </w:r>
    </w:p>
    <w:p w14:paraId="70644E4C" w14:textId="77777777" w:rsidR="000015CB" w:rsidRDefault="00000000">
      <w:pPr>
        <w:spacing w:line="276" w:lineRule="auto"/>
        <w:ind w:firstLineChars="200" w:firstLine="440"/>
        <w:rPr>
          <w:rFonts w:hAnsi="宋体"/>
          <w:sz w:val="22"/>
          <w:szCs w:val="21"/>
        </w:rPr>
      </w:pPr>
      <w:r>
        <w:rPr>
          <w:rFonts w:hAnsi="宋体" w:hint="eastAsia"/>
          <w:sz w:val="22"/>
          <w:szCs w:val="21"/>
        </w:rPr>
        <w:t>2、甲方向乙方提出赔偿要求不能成立时，则应补偿由于该赔偿或其他要求所导致乙方的各种费用的支出。</w:t>
      </w:r>
    </w:p>
    <w:p w14:paraId="531CBDA2"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第十一条  乙方的责任</w:t>
      </w:r>
    </w:p>
    <w:p w14:paraId="10A3CBCB" w14:textId="77777777" w:rsidR="000015CB" w:rsidRDefault="00000000">
      <w:pPr>
        <w:spacing w:line="276" w:lineRule="auto"/>
        <w:ind w:firstLineChars="200" w:firstLine="440"/>
        <w:rPr>
          <w:rFonts w:hAnsi="宋体"/>
          <w:sz w:val="22"/>
          <w:szCs w:val="21"/>
        </w:rPr>
      </w:pPr>
      <w:r>
        <w:rPr>
          <w:rFonts w:hAnsi="宋体" w:hint="eastAsia"/>
          <w:sz w:val="22"/>
          <w:szCs w:val="21"/>
        </w:rPr>
        <w:t>1、乙方的责任期即本合同有效期。如因非乙方的责任造成进度的推迟或延误而超过约定的日期，双方应进一步约定相应延长合同有效期。</w:t>
      </w:r>
    </w:p>
    <w:p w14:paraId="76CDD959" w14:textId="77777777" w:rsidR="000015CB" w:rsidRDefault="00000000">
      <w:pPr>
        <w:spacing w:line="276" w:lineRule="auto"/>
        <w:ind w:firstLineChars="200" w:firstLine="440"/>
        <w:rPr>
          <w:rFonts w:hAnsi="宋体"/>
          <w:sz w:val="22"/>
          <w:szCs w:val="21"/>
        </w:rPr>
      </w:pPr>
      <w:r>
        <w:rPr>
          <w:rFonts w:hAnsi="宋体" w:hint="eastAsia"/>
          <w:sz w:val="22"/>
          <w:szCs w:val="21"/>
        </w:rPr>
        <w:t>2、乙方的责任期内，应当履行本合同中约定的义务，因乙方的单方过失造成的经济损失，应当向甲方进行赔偿。</w:t>
      </w:r>
    </w:p>
    <w:p w14:paraId="52182AC9" w14:textId="77777777" w:rsidR="000015CB" w:rsidRDefault="00000000">
      <w:pPr>
        <w:spacing w:line="276" w:lineRule="auto"/>
        <w:ind w:firstLineChars="200" w:firstLine="440"/>
        <w:rPr>
          <w:rFonts w:hAnsi="宋体"/>
          <w:sz w:val="22"/>
          <w:szCs w:val="21"/>
        </w:rPr>
      </w:pPr>
      <w:r>
        <w:rPr>
          <w:rFonts w:hAnsi="宋体" w:hint="eastAsia"/>
          <w:sz w:val="22"/>
          <w:szCs w:val="21"/>
        </w:rPr>
        <w:t>3、乙方对甲方或第三方所提出的问题不能及时核对或答复，导致合同不能全部或部分履行，乙方应承担责任。</w:t>
      </w:r>
    </w:p>
    <w:p w14:paraId="042E39D0" w14:textId="77777777" w:rsidR="000015CB" w:rsidRDefault="00000000">
      <w:pPr>
        <w:spacing w:line="276" w:lineRule="auto"/>
        <w:ind w:firstLineChars="200" w:firstLine="440"/>
        <w:rPr>
          <w:rFonts w:hAnsi="宋体"/>
          <w:sz w:val="22"/>
          <w:szCs w:val="21"/>
        </w:rPr>
      </w:pPr>
      <w:r>
        <w:rPr>
          <w:rFonts w:hAnsi="宋体" w:hint="eastAsia"/>
          <w:sz w:val="22"/>
          <w:szCs w:val="21"/>
        </w:rPr>
        <w:t>4、乙方向甲方提出赔偿要求不能成立时，则应补偿由于该赔偿或其他要求所导致甲方的各种费用的支出。</w:t>
      </w:r>
    </w:p>
    <w:p w14:paraId="7C6C9D67"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第十二条  人员要求</w:t>
      </w:r>
    </w:p>
    <w:p w14:paraId="6DDF6523" w14:textId="77777777" w:rsidR="000015CB" w:rsidRDefault="00000000">
      <w:pPr>
        <w:spacing w:line="276" w:lineRule="auto"/>
        <w:ind w:firstLineChars="200" w:firstLine="440"/>
        <w:rPr>
          <w:sz w:val="22"/>
        </w:rPr>
      </w:pPr>
      <w:r>
        <w:rPr>
          <w:rFonts w:hint="eastAsia"/>
          <w:sz w:val="22"/>
        </w:rPr>
        <w:t>1、供应</w:t>
      </w:r>
      <w:proofErr w:type="gramStart"/>
      <w:r>
        <w:rPr>
          <w:rFonts w:hint="eastAsia"/>
          <w:sz w:val="22"/>
        </w:rPr>
        <w:t>商所有</w:t>
      </w:r>
      <w:proofErr w:type="gramEnd"/>
      <w:r>
        <w:rPr>
          <w:rFonts w:hint="eastAsia"/>
          <w:sz w:val="22"/>
        </w:rPr>
        <w:t>供货员工凭健康证上岗，并根据上级防疫要求提供48小时内核酸检测证明；</w:t>
      </w:r>
    </w:p>
    <w:p w14:paraId="2E37DF22" w14:textId="77777777" w:rsidR="000015CB" w:rsidRDefault="00000000">
      <w:pPr>
        <w:spacing w:line="276" w:lineRule="auto"/>
        <w:ind w:firstLineChars="200" w:firstLine="440"/>
        <w:rPr>
          <w:sz w:val="22"/>
        </w:rPr>
      </w:pPr>
      <w:r>
        <w:rPr>
          <w:rFonts w:hint="eastAsia"/>
          <w:sz w:val="22"/>
        </w:rPr>
        <w:lastRenderedPageBreak/>
        <w:t xml:space="preserve">2、每日必须派有工作人员跟随送货至采购方指定地点，配合采购方工作，并留下一至两名工作人员随时配送当天所需物品。 </w:t>
      </w:r>
    </w:p>
    <w:p w14:paraId="3077F917"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第十三条  服务工具要求</w:t>
      </w:r>
    </w:p>
    <w:p w14:paraId="059BA3C0" w14:textId="77777777" w:rsidR="000015CB" w:rsidRDefault="00000000">
      <w:pPr>
        <w:spacing w:line="276" w:lineRule="auto"/>
        <w:ind w:firstLineChars="200" w:firstLine="440"/>
        <w:rPr>
          <w:sz w:val="22"/>
        </w:rPr>
      </w:pPr>
      <w:r>
        <w:rPr>
          <w:sz w:val="22"/>
        </w:rPr>
        <w:t>1</w:t>
      </w:r>
      <w:r>
        <w:rPr>
          <w:rFonts w:hint="eastAsia"/>
          <w:sz w:val="22"/>
        </w:rPr>
        <w:t>、有配送车间、保鲜仓库、冷藏仓库、干货仓库等设施设备；</w:t>
      </w:r>
    </w:p>
    <w:p w14:paraId="3EE5BFA9" w14:textId="77777777" w:rsidR="000015CB" w:rsidRDefault="00000000">
      <w:pPr>
        <w:spacing w:line="276" w:lineRule="auto"/>
        <w:ind w:firstLineChars="200" w:firstLine="440"/>
        <w:rPr>
          <w:sz w:val="22"/>
        </w:rPr>
      </w:pPr>
      <w:r>
        <w:rPr>
          <w:rFonts w:hint="eastAsia"/>
          <w:sz w:val="22"/>
        </w:rPr>
        <w:t>2、有具备相关的检测仪器，仪器可以满足日常检测要求；</w:t>
      </w:r>
    </w:p>
    <w:p w14:paraId="0EF6981B" w14:textId="77777777" w:rsidR="000015CB" w:rsidRDefault="00000000">
      <w:pPr>
        <w:spacing w:line="276" w:lineRule="auto"/>
        <w:ind w:firstLineChars="200" w:firstLine="440"/>
        <w:rPr>
          <w:sz w:val="22"/>
        </w:rPr>
      </w:pPr>
      <w:r>
        <w:rPr>
          <w:rFonts w:hint="eastAsia"/>
          <w:sz w:val="22"/>
        </w:rPr>
        <w:t>3、具备专车配送的能力。</w:t>
      </w:r>
    </w:p>
    <w:p w14:paraId="2535F1E4"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第十四条  保密要求</w:t>
      </w:r>
    </w:p>
    <w:p w14:paraId="218D8681" w14:textId="77777777" w:rsidR="000015CB" w:rsidRDefault="00000000">
      <w:pPr>
        <w:spacing w:line="276" w:lineRule="auto"/>
        <w:ind w:firstLineChars="200" w:firstLine="440"/>
        <w:rPr>
          <w:rFonts w:hAnsi="宋体"/>
          <w:sz w:val="22"/>
          <w:szCs w:val="21"/>
        </w:rPr>
      </w:pPr>
      <w:r>
        <w:rPr>
          <w:rFonts w:hAnsi="宋体" w:hint="eastAsia"/>
          <w:sz w:val="22"/>
          <w:szCs w:val="21"/>
        </w:rPr>
        <w:t>1、</w:t>
      </w:r>
      <w:r>
        <w:rPr>
          <w:rFonts w:hAnsi="宋体"/>
          <w:sz w:val="2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D6DD210" w14:textId="77777777" w:rsidR="000015CB" w:rsidRDefault="00000000">
      <w:pPr>
        <w:spacing w:line="276" w:lineRule="auto"/>
        <w:ind w:firstLineChars="200" w:firstLine="440"/>
        <w:rPr>
          <w:rFonts w:hAnsi="宋体"/>
          <w:sz w:val="22"/>
          <w:szCs w:val="21"/>
        </w:rPr>
      </w:pPr>
      <w:r>
        <w:rPr>
          <w:rFonts w:hAnsi="宋体" w:hint="eastAsia"/>
          <w:sz w:val="22"/>
          <w:szCs w:val="21"/>
        </w:rPr>
        <w:t>2、</w:t>
      </w:r>
      <w:r>
        <w:rPr>
          <w:rFonts w:hAnsi="宋体"/>
          <w:sz w:val="22"/>
          <w:szCs w:val="21"/>
        </w:rPr>
        <w:t>乙方在履行合同过程中所获得或接触到的任何</w:t>
      </w:r>
      <w:r>
        <w:rPr>
          <w:rFonts w:hAnsi="宋体" w:hint="eastAsia"/>
          <w:sz w:val="22"/>
          <w:szCs w:val="21"/>
        </w:rPr>
        <w:t>内部数据资料，未经甲方同意，不得向第三方透露。</w:t>
      </w:r>
    </w:p>
    <w:p w14:paraId="0920896E" w14:textId="77777777" w:rsidR="000015CB" w:rsidRDefault="00000000">
      <w:pPr>
        <w:spacing w:line="276" w:lineRule="auto"/>
        <w:ind w:firstLineChars="200" w:firstLine="440"/>
        <w:rPr>
          <w:rFonts w:hAnsi="宋体"/>
          <w:sz w:val="22"/>
          <w:szCs w:val="21"/>
        </w:rPr>
      </w:pPr>
      <w:r>
        <w:rPr>
          <w:rFonts w:hAnsi="宋体" w:hint="eastAsia"/>
          <w:sz w:val="22"/>
          <w:szCs w:val="21"/>
        </w:rPr>
        <w:t>3、</w:t>
      </w:r>
      <w:r>
        <w:rPr>
          <w:rFonts w:hAnsi="宋体"/>
          <w:sz w:val="22"/>
          <w:szCs w:val="21"/>
        </w:rPr>
        <w:t>乙方</w:t>
      </w:r>
      <w:r>
        <w:rPr>
          <w:rFonts w:hAnsi="宋体" w:hint="eastAsia"/>
          <w:sz w:val="22"/>
          <w:szCs w:val="21"/>
        </w:rPr>
        <w:t>实施项目的一切程序都应符合国家安全、保密的有关规定和标准。</w:t>
      </w:r>
    </w:p>
    <w:p w14:paraId="4044FDBA" w14:textId="77777777" w:rsidR="000015CB" w:rsidRDefault="00000000">
      <w:pPr>
        <w:spacing w:line="276" w:lineRule="auto"/>
        <w:ind w:firstLineChars="200" w:firstLine="440"/>
        <w:rPr>
          <w:rFonts w:hAnsi="宋体"/>
          <w:sz w:val="22"/>
          <w:szCs w:val="21"/>
        </w:rPr>
      </w:pPr>
      <w:r>
        <w:rPr>
          <w:rFonts w:hAnsi="宋体" w:hint="eastAsia"/>
          <w:sz w:val="22"/>
          <w:szCs w:val="21"/>
        </w:rPr>
        <w:t>4、</w:t>
      </w:r>
      <w:r>
        <w:rPr>
          <w:rFonts w:hAnsi="宋体"/>
          <w:sz w:val="22"/>
          <w:szCs w:val="21"/>
        </w:rPr>
        <w:t>乙方</w:t>
      </w:r>
      <w:r>
        <w:rPr>
          <w:rFonts w:hAnsi="宋体" w:hint="eastAsia"/>
          <w:sz w:val="22"/>
          <w:szCs w:val="21"/>
        </w:rPr>
        <w:t>参加项目的有关人员均需同甲方签订保密协议。</w:t>
      </w:r>
    </w:p>
    <w:p w14:paraId="31C6AE53" w14:textId="77777777" w:rsidR="000015CB" w:rsidRDefault="00000000">
      <w:pPr>
        <w:spacing w:line="276" w:lineRule="auto"/>
        <w:ind w:firstLineChars="200" w:firstLine="442"/>
        <w:rPr>
          <w:rFonts w:hAnsi="宋体"/>
          <w:b/>
          <w:bCs/>
          <w:sz w:val="22"/>
          <w:szCs w:val="21"/>
        </w:rPr>
      </w:pPr>
      <w:r>
        <w:rPr>
          <w:rFonts w:hAnsi="宋体" w:hint="eastAsia"/>
          <w:b/>
          <w:bCs/>
          <w:sz w:val="22"/>
          <w:szCs w:val="21"/>
        </w:rPr>
        <w:t xml:space="preserve">第十五条  验收     </w:t>
      </w:r>
    </w:p>
    <w:p w14:paraId="2E1A7341" w14:textId="77777777" w:rsidR="000015CB" w:rsidRDefault="00000000">
      <w:pPr>
        <w:spacing w:line="276" w:lineRule="auto"/>
        <w:ind w:firstLineChars="200" w:firstLine="440"/>
        <w:rPr>
          <w:rFonts w:hAnsi="宋体"/>
          <w:sz w:val="22"/>
          <w:szCs w:val="21"/>
        </w:rPr>
      </w:pPr>
      <w:r>
        <w:rPr>
          <w:rFonts w:hAnsi="宋体" w:hint="eastAsia"/>
          <w:sz w:val="22"/>
          <w:szCs w:val="21"/>
        </w:rPr>
        <w:t>1、下列文件的验收分为</w:t>
      </w:r>
      <w:r>
        <w:rPr>
          <w:rFonts w:hAnsi="宋体" w:hint="eastAsia"/>
          <w:sz w:val="22"/>
          <w:szCs w:val="21"/>
          <w:u w:val="single"/>
        </w:rPr>
        <w:t xml:space="preserve">          </w:t>
      </w:r>
      <w:proofErr w:type="gramStart"/>
      <w:r>
        <w:rPr>
          <w:rFonts w:hAnsi="宋体" w:hint="eastAsia"/>
          <w:sz w:val="22"/>
          <w:szCs w:val="21"/>
        </w:rPr>
        <w:t>个</w:t>
      </w:r>
      <w:proofErr w:type="gramEnd"/>
      <w:r>
        <w:rPr>
          <w:rFonts w:hAnsi="宋体" w:hint="eastAsia"/>
          <w:sz w:val="22"/>
          <w:szCs w:val="21"/>
        </w:rPr>
        <w:t>阶段:</w:t>
      </w:r>
    </w:p>
    <w:p w14:paraId="47C45AEE" w14:textId="77777777" w:rsidR="000015CB" w:rsidRDefault="00000000">
      <w:pPr>
        <w:spacing w:line="276" w:lineRule="auto"/>
        <w:ind w:firstLineChars="200" w:firstLine="440"/>
        <w:rPr>
          <w:rFonts w:hAnsi="宋体"/>
          <w:sz w:val="22"/>
          <w:szCs w:val="21"/>
        </w:rPr>
      </w:pPr>
      <w:r>
        <w:rPr>
          <w:rFonts w:hAnsi="宋体" w:hint="eastAsia"/>
          <w:sz w:val="22"/>
          <w:szCs w:val="21"/>
        </w:rPr>
        <w:t>2、其余文件和工作由用户组织有关技术人员根据国家和行业有关规范、规程、标准和用户需求直接验收。</w:t>
      </w:r>
    </w:p>
    <w:p w14:paraId="52E13FE4" w14:textId="77777777" w:rsidR="000015CB" w:rsidRDefault="00000000">
      <w:pPr>
        <w:spacing w:line="276" w:lineRule="auto"/>
        <w:ind w:firstLineChars="200" w:firstLine="440"/>
        <w:rPr>
          <w:rFonts w:hAnsi="宋体"/>
          <w:sz w:val="22"/>
          <w:szCs w:val="21"/>
        </w:rPr>
      </w:pPr>
      <w:r>
        <w:rPr>
          <w:rFonts w:hAnsi="宋体" w:hint="eastAsia"/>
          <w:sz w:val="22"/>
          <w:szCs w:val="21"/>
        </w:rPr>
        <w:t>3、验收依据为号招标文件、乙方投标文件，国家和行业有关规范、规程和标准。</w:t>
      </w:r>
    </w:p>
    <w:p w14:paraId="62EF4040" w14:textId="2C2FC25B" w:rsidR="000C41A6" w:rsidRDefault="000C41A6" w:rsidP="000C41A6">
      <w:pPr>
        <w:spacing w:line="276" w:lineRule="auto"/>
        <w:ind w:firstLineChars="200" w:firstLine="442"/>
        <w:rPr>
          <w:rFonts w:hAnsi="宋体"/>
          <w:sz w:val="22"/>
          <w:szCs w:val="21"/>
        </w:rPr>
      </w:pPr>
      <w:r>
        <w:rPr>
          <w:rFonts w:hAnsi="宋体" w:hint="eastAsia"/>
          <w:b/>
          <w:bCs/>
          <w:sz w:val="22"/>
          <w:szCs w:val="21"/>
        </w:rPr>
        <w:t xml:space="preserve">第十六条 </w:t>
      </w:r>
      <w:r>
        <w:rPr>
          <w:rFonts w:hAnsi="宋体"/>
          <w:b/>
          <w:bCs/>
          <w:sz w:val="22"/>
          <w:szCs w:val="21"/>
        </w:rPr>
        <w:t xml:space="preserve"> </w:t>
      </w:r>
      <w:r w:rsidRPr="000C41A6">
        <w:rPr>
          <w:rFonts w:hAnsi="宋体" w:hint="eastAsia"/>
          <w:b/>
          <w:bCs/>
          <w:sz w:val="22"/>
          <w:szCs w:val="21"/>
        </w:rPr>
        <w:t>价格</w:t>
      </w:r>
    </w:p>
    <w:p w14:paraId="6682E22B" w14:textId="79AF42FE" w:rsidR="000C41A6" w:rsidRPr="000C41A6" w:rsidRDefault="000C41A6" w:rsidP="000C41A6">
      <w:pPr>
        <w:spacing w:line="276" w:lineRule="auto"/>
        <w:ind w:firstLineChars="200" w:firstLine="440"/>
        <w:rPr>
          <w:rFonts w:hAnsi="宋体"/>
          <w:sz w:val="22"/>
          <w:szCs w:val="21"/>
        </w:rPr>
      </w:pPr>
      <w:r w:rsidRPr="00E50997">
        <w:rPr>
          <w:rFonts w:hAnsi="宋体" w:hint="eastAsia"/>
          <w:sz w:val="22"/>
          <w:szCs w:val="21"/>
        </w:rPr>
        <w:t>销售价格含税价不得高于同等级同规格的市场价格（按照深圳海吉星国际农产品物流园、深圳市福田农产品批发市场、沃尔</w:t>
      </w:r>
      <w:proofErr w:type="gramStart"/>
      <w:r w:rsidRPr="00E50997">
        <w:rPr>
          <w:rFonts w:hAnsi="宋体" w:hint="eastAsia"/>
          <w:sz w:val="22"/>
          <w:szCs w:val="21"/>
        </w:rPr>
        <w:t>玛</w:t>
      </w:r>
      <w:proofErr w:type="gramEnd"/>
      <w:r w:rsidRPr="00E50997">
        <w:rPr>
          <w:rFonts w:hAnsi="宋体" w:hint="eastAsia"/>
          <w:sz w:val="22"/>
          <w:szCs w:val="21"/>
        </w:rPr>
        <w:t>的市场平均价），由</w:t>
      </w:r>
      <w:r>
        <w:rPr>
          <w:rFonts w:hAnsi="宋体" w:hint="eastAsia"/>
          <w:sz w:val="22"/>
          <w:szCs w:val="21"/>
        </w:rPr>
        <w:t>乙方</w:t>
      </w:r>
      <w:r w:rsidRPr="00E50997">
        <w:rPr>
          <w:rFonts w:hAnsi="宋体" w:hint="eastAsia"/>
          <w:sz w:val="22"/>
          <w:szCs w:val="21"/>
        </w:rPr>
        <w:t>每七天调整更新一次后书面或电子邮件方式提前两天呈送给</w:t>
      </w:r>
      <w:r>
        <w:rPr>
          <w:rFonts w:hAnsi="宋体" w:hint="eastAsia"/>
          <w:sz w:val="22"/>
          <w:szCs w:val="21"/>
        </w:rPr>
        <w:t>甲方</w:t>
      </w:r>
      <w:r w:rsidRPr="00E50997">
        <w:rPr>
          <w:rFonts w:hAnsi="宋体" w:hint="eastAsia"/>
          <w:sz w:val="22"/>
          <w:szCs w:val="21"/>
        </w:rPr>
        <w:t>确认，经</w:t>
      </w:r>
      <w:r>
        <w:rPr>
          <w:rFonts w:hAnsi="宋体" w:hint="eastAsia"/>
          <w:sz w:val="22"/>
          <w:szCs w:val="21"/>
        </w:rPr>
        <w:t>甲方</w:t>
      </w:r>
      <w:r w:rsidRPr="00E50997">
        <w:rPr>
          <w:rFonts w:hAnsi="宋体" w:hint="eastAsia"/>
          <w:sz w:val="22"/>
          <w:szCs w:val="21"/>
        </w:rPr>
        <w:t>工作人员确认价格后再向</w:t>
      </w:r>
      <w:r>
        <w:rPr>
          <w:rFonts w:hAnsi="宋体" w:hint="eastAsia"/>
          <w:sz w:val="22"/>
          <w:szCs w:val="21"/>
        </w:rPr>
        <w:t>乙方</w:t>
      </w:r>
      <w:r w:rsidRPr="00E50997">
        <w:rPr>
          <w:rFonts w:hAnsi="宋体" w:hint="eastAsia"/>
          <w:sz w:val="22"/>
          <w:szCs w:val="21"/>
        </w:rPr>
        <w:t>下订单（如</w:t>
      </w:r>
      <w:r>
        <w:rPr>
          <w:rFonts w:hAnsi="宋体" w:hint="eastAsia"/>
          <w:sz w:val="22"/>
          <w:szCs w:val="21"/>
        </w:rPr>
        <w:t>甲方</w:t>
      </w:r>
      <w:r w:rsidRPr="00E50997">
        <w:rPr>
          <w:rFonts w:hAnsi="宋体" w:hint="eastAsia"/>
          <w:sz w:val="22"/>
          <w:szCs w:val="21"/>
        </w:rPr>
        <w:t>工作人员未确认价格表就直接向</w:t>
      </w:r>
      <w:r>
        <w:rPr>
          <w:rFonts w:hAnsi="宋体" w:hint="eastAsia"/>
          <w:sz w:val="22"/>
          <w:szCs w:val="21"/>
        </w:rPr>
        <w:t>乙方</w:t>
      </w:r>
      <w:r w:rsidRPr="00E50997">
        <w:rPr>
          <w:rFonts w:hAnsi="宋体" w:hint="eastAsia"/>
          <w:sz w:val="22"/>
          <w:szCs w:val="21"/>
        </w:rPr>
        <w:t>下订单或已签收送货清单，即视为</w:t>
      </w:r>
      <w:r>
        <w:rPr>
          <w:rFonts w:hAnsi="宋体" w:hint="eastAsia"/>
          <w:sz w:val="22"/>
          <w:szCs w:val="21"/>
        </w:rPr>
        <w:t>甲方</w:t>
      </w:r>
      <w:r w:rsidRPr="00E50997">
        <w:rPr>
          <w:rFonts w:hAnsi="宋体" w:hint="eastAsia"/>
          <w:sz w:val="22"/>
          <w:szCs w:val="21"/>
        </w:rPr>
        <w:t>已默认接受</w:t>
      </w:r>
      <w:r>
        <w:rPr>
          <w:rFonts w:hAnsi="宋体" w:hint="eastAsia"/>
          <w:sz w:val="22"/>
          <w:szCs w:val="21"/>
        </w:rPr>
        <w:t>乙方</w:t>
      </w:r>
      <w:r w:rsidRPr="00E50997">
        <w:rPr>
          <w:rFonts w:hAnsi="宋体" w:hint="eastAsia"/>
          <w:sz w:val="22"/>
          <w:szCs w:val="21"/>
        </w:rPr>
        <w:t>提供的本期价格表）；当期货款严格按当期价格表结算,</w:t>
      </w:r>
      <w:r>
        <w:rPr>
          <w:rFonts w:hAnsi="宋体" w:hint="eastAsia"/>
          <w:sz w:val="22"/>
          <w:szCs w:val="21"/>
        </w:rPr>
        <w:t>甲方</w:t>
      </w:r>
      <w:r w:rsidRPr="00E50997">
        <w:rPr>
          <w:rFonts w:hAnsi="宋体" w:hint="eastAsia"/>
          <w:sz w:val="22"/>
          <w:szCs w:val="21"/>
        </w:rPr>
        <w:t>不得以任何理由折扣或拖欠货款。若遇台风、暴雨等自然灾害和不可抗力造成个别品种价格上浮</w:t>
      </w:r>
      <w:proofErr w:type="gramStart"/>
      <w:r w:rsidRPr="00E50997">
        <w:rPr>
          <w:rFonts w:hAnsi="宋体" w:hint="eastAsia"/>
          <w:sz w:val="22"/>
          <w:szCs w:val="21"/>
        </w:rPr>
        <w:t>较大需</w:t>
      </w:r>
      <w:proofErr w:type="gramEnd"/>
      <w:r w:rsidRPr="00E50997">
        <w:rPr>
          <w:rFonts w:hAnsi="宋体" w:hint="eastAsia"/>
          <w:sz w:val="22"/>
          <w:szCs w:val="21"/>
        </w:rPr>
        <w:t>临时调整，</w:t>
      </w:r>
      <w:r>
        <w:rPr>
          <w:rFonts w:hAnsi="宋体" w:hint="eastAsia"/>
          <w:sz w:val="22"/>
          <w:szCs w:val="21"/>
        </w:rPr>
        <w:t>乙方</w:t>
      </w:r>
      <w:r w:rsidRPr="00E50997">
        <w:rPr>
          <w:rFonts w:hAnsi="宋体" w:hint="eastAsia"/>
          <w:sz w:val="22"/>
          <w:szCs w:val="21"/>
        </w:rPr>
        <w:t>应及时向</w:t>
      </w:r>
      <w:r>
        <w:rPr>
          <w:rFonts w:hAnsi="宋体" w:hint="eastAsia"/>
          <w:sz w:val="22"/>
          <w:szCs w:val="21"/>
        </w:rPr>
        <w:t>甲方</w:t>
      </w:r>
      <w:r w:rsidRPr="00E50997">
        <w:rPr>
          <w:rFonts w:hAnsi="宋体" w:hint="eastAsia"/>
          <w:sz w:val="22"/>
          <w:szCs w:val="21"/>
        </w:rPr>
        <w:t>书面申请，并征得</w:t>
      </w:r>
      <w:r>
        <w:rPr>
          <w:rFonts w:hAnsi="宋体" w:hint="eastAsia"/>
          <w:sz w:val="22"/>
          <w:szCs w:val="21"/>
        </w:rPr>
        <w:t>甲方</w:t>
      </w:r>
      <w:r w:rsidRPr="00E50997">
        <w:rPr>
          <w:rFonts w:hAnsi="宋体" w:hint="eastAsia"/>
          <w:sz w:val="22"/>
          <w:szCs w:val="21"/>
        </w:rPr>
        <w:t>书面同意后方可上调。</w:t>
      </w:r>
    </w:p>
    <w:p w14:paraId="265CE918" w14:textId="371FD08F" w:rsidR="000015CB" w:rsidRDefault="00000000">
      <w:pPr>
        <w:spacing w:line="276" w:lineRule="auto"/>
        <w:ind w:firstLineChars="200" w:firstLine="442"/>
        <w:rPr>
          <w:rFonts w:hAnsi="宋体"/>
          <w:b/>
          <w:bCs/>
          <w:sz w:val="22"/>
          <w:szCs w:val="21"/>
        </w:rPr>
      </w:pPr>
      <w:r>
        <w:rPr>
          <w:rFonts w:hAnsi="宋体" w:hint="eastAsia"/>
          <w:b/>
          <w:bCs/>
          <w:sz w:val="22"/>
          <w:szCs w:val="21"/>
        </w:rPr>
        <w:t>第十</w:t>
      </w:r>
      <w:r w:rsidR="000C41A6">
        <w:rPr>
          <w:rFonts w:hAnsi="宋体" w:hint="eastAsia"/>
          <w:b/>
          <w:bCs/>
          <w:sz w:val="22"/>
          <w:szCs w:val="21"/>
        </w:rPr>
        <w:t>七</w:t>
      </w:r>
      <w:r>
        <w:rPr>
          <w:rFonts w:hAnsi="宋体" w:hint="eastAsia"/>
          <w:b/>
          <w:bCs/>
          <w:sz w:val="22"/>
          <w:szCs w:val="21"/>
        </w:rPr>
        <w:t>条  付款方式</w:t>
      </w:r>
    </w:p>
    <w:p w14:paraId="5566FA56" w14:textId="77777777" w:rsidR="000015CB" w:rsidRDefault="00000000">
      <w:pPr>
        <w:spacing w:line="276" w:lineRule="auto"/>
        <w:ind w:firstLineChars="200" w:firstLine="440"/>
        <w:rPr>
          <w:rFonts w:hAnsi="宋体"/>
          <w:sz w:val="22"/>
          <w:szCs w:val="21"/>
        </w:rPr>
      </w:pPr>
      <w:r>
        <w:rPr>
          <w:rFonts w:hint="eastAsia"/>
          <w:sz w:val="22"/>
        </w:rPr>
        <w:t>送货款项每月结算一次，次月30号之前</w:t>
      </w:r>
      <w:proofErr w:type="gramStart"/>
      <w:r>
        <w:rPr>
          <w:rFonts w:hint="eastAsia"/>
          <w:sz w:val="22"/>
        </w:rPr>
        <w:t>划帐</w:t>
      </w:r>
      <w:proofErr w:type="gramEnd"/>
      <w:r>
        <w:rPr>
          <w:rFonts w:hint="eastAsia"/>
          <w:sz w:val="22"/>
        </w:rPr>
        <w:t>结清,以实际发生金额结算。</w:t>
      </w:r>
    </w:p>
    <w:p w14:paraId="6A9E8D0E" w14:textId="5A90D0BE" w:rsidR="000015CB" w:rsidRDefault="00000000">
      <w:pPr>
        <w:spacing w:line="276" w:lineRule="auto"/>
        <w:ind w:firstLineChars="200" w:firstLine="442"/>
        <w:rPr>
          <w:rFonts w:hAnsi="宋体"/>
          <w:b/>
          <w:bCs/>
          <w:sz w:val="22"/>
          <w:szCs w:val="21"/>
        </w:rPr>
      </w:pPr>
      <w:r>
        <w:rPr>
          <w:rFonts w:hAnsi="宋体" w:hint="eastAsia"/>
          <w:b/>
          <w:bCs/>
          <w:sz w:val="22"/>
          <w:szCs w:val="21"/>
        </w:rPr>
        <w:t>第十</w:t>
      </w:r>
      <w:r w:rsidR="000C41A6">
        <w:rPr>
          <w:rFonts w:hAnsi="宋体" w:hint="eastAsia"/>
          <w:b/>
          <w:bCs/>
          <w:sz w:val="22"/>
          <w:szCs w:val="21"/>
        </w:rPr>
        <w:t>八</w:t>
      </w:r>
      <w:r>
        <w:rPr>
          <w:rFonts w:hAnsi="宋体" w:hint="eastAsia"/>
          <w:b/>
          <w:bCs/>
          <w:sz w:val="22"/>
          <w:szCs w:val="21"/>
        </w:rPr>
        <w:t>条  争议解决办法</w:t>
      </w:r>
    </w:p>
    <w:p w14:paraId="5F964DCA" w14:textId="77777777" w:rsidR="000015CB" w:rsidRDefault="00000000">
      <w:pPr>
        <w:spacing w:line="276" w:lineRule="auto"/>
        <w:ind w:firstLineChars="200" w:firstLine="440"/>
        <w:rPr>
          <w:rFonts w:hAnsi="宋体"/>
          <w:sz w:val="22"/>
          <w:szCs w:val="21"/>
        </w:rPr>
      </w:pPr>
      <w:r>
        <w:rPr>
          <w:rFonts w:hAnsi="宋体" w:hint="eastAsia"/>
          <w:sz w:val="22"/>
          <w:szCs w:val="21"/>
        </w:rPr>
        <w:t>执行本合同发生的争议，由甲乙双方协商解决。</w:t>
      </w:r>
    </w:p>
    <w:p w14:paraId="24333A51" w14:textId="00A4FE37" w:rsidR="000015CB" w:rsidRDefault="00000000">
      <w:pPr>
        <w:spacing w:line="276" w:lineRule="auto"/>
        <w:ind w:firstLineChars="200" w:firstLine="442"/>
        <w:rPr>
          <w:rFonts w:hAnsi="宋体"/>
          <w:b/>
          <w:bCs/>
          <w:sz w:val="22"/>
          <w:szCs w:val="21"/>
        </w:rPr>
      </w:pPr>
      <w:r>
        <w:rPr>
          <w:rFonts w:hAnsi="宋体" w:hint="eastAsia"/>
          <w:b/>
          <w:bCs/>
          <w:sz w:val="22"/>
          <w:szCs w:val="21"/>
        </w:rPr>
        <w:t>第十</w:t>
      </w:r>
      <w:r w:rsidR="000C41A6">
        <w:rPr>
          <w:rFonts w:hAnsi="宋体" w:hint="eastAsia"/>
          <w:b/>
          <w:bCs/>
          <w:sz w:val="22"/>
          <w:szCs w:val="21"/>
        </w:rPr>
        <w:t>九</w:t>
      </w:r>
      <w:r>
        <w:rPr>
          <w:rFonts w:hAnsi="宋体" w:hint="eastAsia"/>
          <w:b/>
          <w:bCs/>
          <w:sz w:val="22"/>
          <w:szCs w:val="21"/>
        </w:rPr>
        <w:t>条  风险责任</w:t>
      </w:r>
    </w:p>
    <w:p w14:paraId="5C50F989" w14:textId="77777777" w:rsidR="000015CB" w:rsidRDefault="00000000">
      <w:pPr>
        <w:spacing w:line="276" w:lineRule="auto"/>
        <w:ind w:firstLineChars="200" w:firstLine="440"/>
        <w:rPr>
          <w:rFonts w:hAnsi="宋体"/>
          <w:sz w:val="22"/>
          <w:szCs w:val="21"/>
        </w:rPr>
      </w:pPr>
      <w:r>
        <w:rPr>
          <w:rFonts w:hAnsi="宋体" w:hint="eastAsia"/>
          <w:sz w:val="22"/>
          <w:szCs w:val="21"/>
        </w:rPr>
        <w:t>１、乙方应完全地</w:t>
      </w:r>
      <w:proofErr w:type="gramStart"/>
      <w:r>
        <w:rPr>
          <w:rFonts w:hAnsi="宋体" w:hint="eastAsia"/>
          <w:sz w:val="22"/>
          <w:szCs w:val="21"/>
        </w:rPr>
        <w:t>按照号</w:t>
      </w:r>
      <w:proofErr w:type="gramEnd"/>
      <w:r>
        <w:rPr>
          <w:rFonts w:hAnsi="宋体" w:hint="eastAsia"/>
          <w:sz w:val="22"/>
          <w:szCs w:val="21"/>
        </w:rPr>
        <w:t>招标文件的要求和乙方投标文件的承诺完成本项目，出于自身财务、技术、人力等原因导致项目失败的，应承担全部责任。</w:t>
      </w:r>
    </w:p>
    <w:p w14:paraId="2981DAE2" w14:textId="77777777" w:rsidR="000015CB" w:rsidRDefault="00000000">
      <w:pPr>
        <w:spacing w:line="276" w:lineRule="auto"/>
        <w:ind w:firstLineChars="200" w:firstLine="440"/>
        <w:rPr>
          <w:rFonts w:hAnsi="宋体"/>
          <w:sz w:val="22"/>
          <w:szCs w:val="21"/>
        </w:rPr>
      </w:pPr>
      <w:r>
        <w:rPr>
          <w:rFonts w:hAnsi="宋体" w:hint="eastAsia"/>
          <w:sz w:val="22"/>
          <w:szCs w:val="21"/>
        </w:rPr>
        <w:t>2、乙方在实施项目过程中应对自身的安全生产负责，若由乙方原因发生的各种事故甲方不承担任何责任。</w:t>
      </w:r>
    </w:p>
    <w:p w14:paraId="75B6C8F8" w14:textId="54B93AC1" w:rsidR="000015CB" w:rsidRDefault="00000000">
      <w:pPr>
        <w:spacing w:line="276" w:lineRule="auto"/>
        <w:ind w:firstLineChars="200" w:firstLine="442"/>
        <w:rPr>
          <w:rFonts w:hAnsi="宋体"/>
          <w:b/>
          <w:bCs/>
          <w:sz w:val="22"/>
          <w:szCs w:val="21"/>
        </w:rPr>
      </w:pPr>
      <w:r>
        <w:rPr>
          <w:rFonts w:hAnsi="宋体" w:hint="eastAsia"/>
          <w:b/>
          <w:bCs/>
          <w:sz w:val="22"/>
          <w:szCs w:val="21"/>
        </w:rPr>
        <w:t>第</w:t>
      </w:r>
      <w:r w:rsidR="000C41A6">
        <w:rPr>
          <w:rFonts w:hAnsi="宋体" w:hint="eastAsia"/>
          <w:b/>
          <w:bCs/>
          <w:sz w:val="22"/>
          <w:szCs w:val="21"/>
        </w:rPr>
        <w:t>二十</w:t>
      </w:r>
      <w:r>
        <w:rPr>
          <w:rFonts w:hAnsi="宋体" w:hint="eastAsia"/>
          <w:b/>
          <w:bCs/>
          <w:sz w:val="22"/>
          <w:szCs w:val="21"/>
        </w:rPr>
        <w:t>条  违约责任</w:t>
      </w:r>
    </w:p>
    <w:p w14:paraId="0048CD21" w14:textId="77777777" w:rsidR="000015CB" w:rsidRDefault="00000000">
      <w:pPr>
        <w:spacing w:line="276" w:lineRule="auto"/>
        <w:ind w:firstLineChars="200" w:firstLine="440"/>
        <w:rPr>
          <w:rFonts w:hAnsi="宋体"/>
          <w:sz w:val="22"/>
          <w:szCs w:val="21"/>
        </w:rPr>
      </w:pPr>
      <w:r>
        <w:rPr>
          <w:rFonts w:hAnsi="宋体" w:hint="eastAsia"/>
          <w:sz w:val="22"/>
          <w:szCs w:val="21"/>
        </w:rPr>
        <w:t>１、因乙方原因，未能按规定时间完成有关工作的，每延误一天，甲方可在支付合同余款中扣除合同价款千分之一。</w:t>
      </w:r>
    </w:p>
    <w:p w14:paraId="03F2285C" w14:textId="77777777" w:rsidR="000015CB" w:rsidRDefault="00000000">
      <w:pPr>
        <w:spacing w:line="276" w:lineRule="auto"/>
        <w:ind w:firstLineChars="200" w:firstLine="440"/>
        <w:rPr>
          <w:rFonts w:hAnsi="宋体"/>
          <w:sz w:val="22"/>
          <w:szCs w:val="21"/>
        </w:rPr>
      </w:pPr>
      <w:r>
        <w:rPr>
          <w:rFonts w:hAnsi="宋体" w:hint="eastAsia"/>
          <w:sz w:val="22"/>
          <w:szCs w:val="21"/>
        </w:rPr>
        <w:t>2、由于乙方原因造成服务成果质量低劣，不能满足要求时，应继续完善工作，其费用由乙方承担。</w:t>
      </w:r>
    </w:p>
    <w:p w14:paraId="7C02FBD4" w14:textId="77777777" w:rsidR="000015CB" w:rsidRDefault="00000000">
      <w:pPr>
        <w:spacing w:line="276" w:lineRule="auto"/>
        <w:ind w:firstLineChars="200" w:firstLine="440"/>
        <w:rPr>
          <w:rFonts w:hAnsi="宋体"/>
          <w:sz w:val="22"/>
          <w:szCs w:val="21"/>
        </w:rPr>
      </w:pPr>
      <w:r>
        <w:rPr>
          <w:rFonts w:hAnsi="宋体" w:hint="eastAsia"/>
          <w:sz w:val="22"/>
          <w:szCs w:val="21"/>
        </w:rPr>
        <w:lastRenderedPageBreak/>
        <w:t>3、如乙方提供的文件不符合质量要求，必须在甲方提出要求后7天内无条件修改，其费用由乙方承担。</w:t>
      </w:r>
    </w:p>
    <w:p w14:paraId="1983FB40" w14:textId="77777777" w:rsidR="000015CB" w:rsidRDefault="00000000">
      <w:pPr>
        <w:spacing w:line="276" w:lineRule="auto"/>
        <w:ind w:firstLineChars="200" w:firstLine="440"/>
        <w:rPr>
          <w:rFonts w:hAnsi="宋体"/>
          <w:sz w:val="22"/>
          <w:szCs w:val="21"/>
        </w:rPr>
      </w:pPr>
      <w:r>
        <w:rPr>
          <w:rFonts w:hAnsi="宋体" w:hint="eastAsia"/>
          <w:sz w:val="22"/>
          <w:szCs w:val="21"/>
        </w:rPr>
        <w:t>4、若甲方发现乙方派出的服务人员或提供的服务不符合合同要求，乙方应在3天之内按要求派出人员或提供满足投标文件承诺的内容，否则甲方有权终止合同，并保留追究乙方责任及要求赔偿损失的权利。</w:t>
      </w:r>
    </w:p>
    <w:p w14:paraId="774A83EA" w14:textId="7609226E" w:rsidR="000015CB" w:rsidRDefault="00000000">
      <w:pPr>
        <w:spacing w:line="276" w:lineRule="auto"/>
        <w:ind w:firstLineChars="200" w:firstLine="442"/>
        <w:rPr>
          <w:rFonts w:hAnsi="宋体"/>
          <w:b/>
          <w:bCs/>
          <w:sz w:val="22"/>
          <w:szCs w:val="21"/>
        </w:rPr>
      </w:pPr>
      <w:r>
        <w:rPr>
          <w:rFonts w:hAnsi="宋体" w:hint="eastAsia"/>
          <w:b/>
          <w:bCs/>
          <w:sz w:val="22"/>
          <w:szCs w:val="21"/>
        </w:rPr>
        <w:t>第二十</w:t>
      </w:r>
      <w:r w:rsidR="000C41A6">
        <w:rPr>
          <w:rFonts w:hAnsi="宋体" w:hint="eastAsia"/>
          <w:b/>
          <w:bCs/>
          <w:sz w:val="22"/>
          <w:szCs w:val="21"/>
        </w:rPr>
        <w:t>一</w:t>
      </w:r>
      <w:r>
        <w:rPr>
          <w:rFonts w:hAnsi="宋体" w:hint="eastAsia"/>
          <w:b/>
          <w:bCs/>
          <w:sz w:val="22"/>
          <w:szCs w:val="21"/>
        </w:rPr>
        <w:t>条  其他</w:t>
      </w:r>
    </w:p>
    <w:p w14:paraId="00B394A8" w14:textId="77777777" w:rsidR="000015CB" w:rsidRDefault="00000000">
      <w:pPr>
        <w:spacing w:line="276" w:lineRule="auto"/>
        <w:ind w:firstLineChars="200" w:firstLine="440"/>
        <w:rPr>
          <w:rFonts w:hAnsi="宋体"/>
          <w:sz w:val="22"/>
          <w:szCs w:val="21"/>
        </w:rPr>
      </w:pPr>
      <w:r>
        <w:rPr>
          <w:rFonts w:hAnsi="宋体" w:hint="eastAsia"/>
          <w:sz w:val="22"/>
          <w:szCs w:val="21"/>
        </w:rPr>
        <w:t>1、本合同与号招标文件、乙方投标文件如有抵触之处，以本合同条款为准。</w:t>
      </w:r>
    </w:p>
    <w:p w14:paraId="045AB332" w14:textId="77777777" w:rsidR="000015CB" w:rsidRDefault="00000000">
      <w:pPr>
        <w:spacing w:line="276" w:lineRule="auto"/>
        <w:ind w:firstLineChars="200" w:firstLine="440"/>
        <w:rPr>
          <w:rFonts w:hAnsi="宋体"/>
          <w:sz w:val="22"/>
          <w:szCs w:val="21"/>
        </w:rPr>
      </w:pPr>
      <w:r>
        <w:rPr>
          <w:rFonts w:hAnsi="宋体" w:hint="eastAsia"/>
          <w:sz w:val="22"/>
          <w:szCs w:val="21"/>
        </w:rPr>
        <w:t>2、下列文件均为本合同的组成部分：</w:t>
      </w:r>
    </w:p>
    <w:p w14:paraId="2699478E" w14:textId="77777777" w:rsidR="000015CB" w:rsidRDefault="00000000">
      <w:pPr>
        <w:spacing w:line="276" w:lineRule="auto"/>
        <w:ind w:firstLineChars="200" w:firstLine="440"/>
        <w:rPr>
          <w:rFonts w:hAnsi="宋体"/>
          <w:sz w:val="22"/>
          <w:szCs w:val="21"/>
        </w:rPr>
      </w:pPr>
      <w:r>
        <w:rPr>
          <w:rFonts w:hAnsi="宋体" w:hint="eastAsia"/>
          <w:sz w:val="22"/>
          <w:szCs w:val="21"/>
        </w:rPr>
        <w:t>（1）号招标文件、答疑及补充通知；</w:t>
      </w:r>
    </w:p>
    <w:p w14:paraId="615ACF02" w14:textId="77777777" w:rsidR="000015CB" w:rsidRDefault="00000000">
      <w:pPr>
        <w:spacing w:line="276" w:lineRule="auto"/>
        <w:ind w:firstLineChars="200" w:firstLine="440"/>
        <w:rPr>
          <w:rFonts w:hAnsi="宋体"/>
          <w:sz w:val="22"/>
          <w:szCs w:val="21"/>
        </w:rPr>
      </w:pPr>
      <w:r>
        <w:rPr>
          <w:rFonts w:hAnsi="宋体" w:hint="eastAsia"/>
          <w:sz w:val="22"/>
          <w:szCs w:val="21"/>
        </w:rPr>
        <w:t>（2）投标文件；</w:t>
      </w:r>
    </w:p>
    <w:p w14:paraId="73C47805" w14:textId="77777777" w:rsidR="000015CB" w:rsidRDefault="00000000">
      <w:pPr>
        <w:spacing w:line="276" w:lineRule="auto"/>
        <w:ind w:firstLineChars="200" w:firstLine="440"/>
        <w:rPr>
          <w:rFonts w:hAnsi="宋体"/>
          <w:sz w:val="22"/>
          <w:szCs w:val="21"/>
        </w:rPr>
      </w:pPr>
      <w:r>
        <w:rPr>
          <w:rFonts w:hAnsi="宋体" w:hint="eastAsia"/>
          <w:sz w:val="22"/>
          <w:szCs w:val="21"/>
        </w:rPr>
        <w:t>（3）本合同执行中共同签署的补充与修正文件。</w:t>
      </w:r>
    </w:p>
    <w:p w14:paraId="533D5CBD" w14:textId="77777777" w:rsidR="000015CB" w:rsidRDefault="00000000">
      <w:pPr>
        <w:spacing w:line="276" w:lineRule="auto"/>
        <w:ind w:firstLineChars="200" w:firstLine="440"/>
        <w:rPr>
          <w:rFonts w:hAnsi="宋体"/>
          <w:sz w:val="22"/>
          <w:szCs w:val="21"/>
        </w:rPr>
      </w:pPr>
      <w:r>
        <w:rPr>
          <w:rFonts w:hAnsi="宋体" w:hint="eastAsia"/>
          <w:sz w:val="22"/>
          <w:szCs w:val="21"/>
        </w:rPr>
        <w:t>本合同一式份，甲、乙方双方各执份，具有同等法律效力。本合同自双方法人代表签字（盖章）认可之日起生效。</w:t>
      </w:r>
    </w:p>
    <w:p w14:paraId="741BA17D" w14:textId="77777777" w:rsidR="000015CB" w:rsidRDefault="00000000">
      <w:pPr>
        <w:spacing w:line="276" w:lineRule="auto"/>
        <w:ind w:firstLineChars="200" w:firstLine="440"/>
        <w:rPr>
          <w:rFonts w:hAnsi="宋体"/>
          <w:sz w:val="22"/>
          <w:szCs w:val="21"/>
        </w:rPr>
      </w:pPr>
      <w:r>
        <w:rPr>
          <w:rFonts w:hAnsi="宋体" w:hint="eastAsia"/>
          <w:sz w:val="22"/>
          <w:szCs w:val="21"/>
        </w:rPr>
        <w:t>本合同未尽事宜，双方友好协商，达成解决方案，经双方签字后，可作为本合同的有效附件。</w:t>
      </w:r>
    </w:p>
    <w:p w14:paraId="630F28A7" w14:textId="77777777" w:rsidR="000015CB" w:rsidRDefault="00000000">
      <w:pPr>
        <w:spacing w:line="276" w:lineRule="auto"/>
        <w:ind w:firstLineChars="200" w:firstLine="440"/>
        <w:rPr>
          <w:rFonts w:hAnsi="宋体"/>
          <w:sz w:val="22"/>
          <w:szCs w:val="21"/>
          <w:u w:val="single"/>
        </w:rPr>
      </w:pPr>
      <w:r>
        <w:rPr>
          <w:rFonts w:hAnsi="宋体" w:hint="eastAsia"/>
          <w:sz w:val="22"/>
          <w:szCs w:val="21"/>
        </w:rPr>
        <w:t>甲方：                       乙方：</w:t>
      </w:r>
    </w:p>
    <w:p w14:paraId="57976C67" w14:textId="77777777" w:rsidR="000015CB" w:rsidRDefault="00000000">
      <w:pPr>
        <w:spacing w:line="276" w:lineRule="auto"/>
        <w:ind w:firstLineChars="200" w:firstLine="440"/>
        <w:rPr>
          <w:rFonts w:hAnsi="宋体"/>
          <w:sz w:val="22"/>
          <w:szCs w:val="21"/>
        </w:rPr>
      </w:pPr>
      <w:r>
        <w:rPr>
          <w:rFonts w:hAnsi="宋体" w:hint="eastAsia"/>
          <w:sz w:val="22"/>
          <w:szCs w:val="21"/>
        </w:rPr>
        <w:t>（签章）                     （签章）</w:t>
      </w:r>
    </w:p>
    <w:p w14:paraId="67268E2C" w14:textId="77777777" w:rsidR="000015CB" w:rsidRDefault="000015CB">
      <w:pPr>
        <w:spacing w:line="276" w:lineRule="auto"/>
        <w:ind w:firstLineChars="100" w:firstLine="220"/>
        <w:rPr>
          <w:rFonts w:hAnsi="宋体"/>
          <w:sz w:val="22"/>
          <w:szCs w:val="21"/>
        </w:rPr>
      </w:pPr>
    </w:p>
    <w:p w14:paraId="4D291742" w14:textId="77777777" w:rsidR="000015CB" w:rsidRDefault="00000000">
      <w:pPr>
        <w:spacing w:line="276" w:lineRule="auto"/>
        <w:ind w:firstLineChars="200" w:firstLine="440"/>
        <w:rPr>
          <w:rFonts w:hAnsi="宋体"/>
          <w:sz w:val="22"/>
          <w:szCs w:val="21"/>
        </w:rPr>
      </w:pPr>
      <w:r>
        <w:rPr>
          <w:rFonts w:hAnsi="宋体" w:hint="eastAsia"/>
          <w:sz w:val="22"/>
          <w:szCs w:val="21"/>
        </w:rPr>
        <w:t xml:space="preserve">地址：                       地址： </w:t>
      </w:r>
    </w:p>
    <w:p w14:paraId="3C6E20AF" w14:textId="77777777" w:rsidR="000015CB" w:rsidRDefault="000015CB">
      <w:pPr>
        <w:spacing w:line="276" w:lineRule="auto"/>
        <w:ind w:firstLineChars="200" w:firstLine="440"/>
        <w:rPr>
          <w:rFonts w:hAnsi="宋体"/>
          <w:sz w:val="22"/>
          <w:szCs w:val="21"/>
        </w:rPr>
      </w:pPr>
    </w:p>
    <w:p w14:paraId="67E8AE04" w14:textId="77777777" w:rsidR="000015CB" w:rsidRDefault="00000000">
      <w:pPr>
        <w:spacing w:line="276" w:lineRule="auto"/>
        <w:ind w:firstLineChars="200" w:firstLine="440"/>
        <w:rPr>
          <w:rFonts w:hAnsi="宋体"/>
          <w:sz w:val="22"/>
          <w:szCs w:val="21"/>
        </w:rPr>
      </w:pPr>
      <w:r>
        <w:rPr>
          <w:rFonts w:hAnsi="宋体" w:hint="eastAsia"/>
          <w:sz w:val="22"/>
          <w:szCs w:val="21"/>
        </w:rPr>
        <w:t>法定代表人：（签章）         法定代表人：（签章）</w:t>
      </w:r>
    </w:p>
    <w:p w14:paraId="6468C47D" w14:textId="77777777" w:rsidR="000015CB" w:rsidRDefault="00000000">
      <w:pPr>
        <w:spacing w:line="276" w:lineRule="auto"/>
        <w:ind w:firstLineChars="200" w:firstLine="440"/>
        <w:rPr>
          <w:rFonts w:hAnsi="宋体"/>
          <w:sz w:val="22"/>
          <w:szCs w:val="21"/>
        </w:rPr>
      </w:pPr>
      <w:r>
        <w:rPr>
          <w:rFonts w:hAnsi="宋体" w:hint="eastAsia"/>
          <w:sz w:val="22"/>
          <w:szCs w:val="21"/>
        </w:rPr>
        <w:t>开户行：                     开户行：</w:t>
      </w:r>
    </w:p>
    <w:p w14:paraId="2246E4FA" w14:textId="77777777" w:rsidR="000015CB" w:rsidRDefault="00000000">
      <w:pPr>
        <w:spacing w:line="276" w:lineRule="auto"/>
        <w:ind w:firstLineChars="200" w:firstLine="440"/>
        <w:rPr>
          <w:rFonts w:hAnsi="宋体"/>
          <w:sz w:val="22"/>
          <w:szCs w:val="21"/>
        </w:rPr>
      </w:pPr>
      <w:r>
        <w:rPr>
          <w:rFonts w:hAnsi="宋体" w:hint="eastAsia"/>
          <w:sz w:val="22"/>
          <w:szCs w:val="21"/>
        </w:rPr>
        <w:t>人民币</w:t>
      </w:r>
      <w:proofErr w:type="gramStart"/>
      <w:r>
        <w:rPr>
          <w:rFonts w:hAnsi="宋体" w:hint="eastAsia"/>
          <w:sz w:val="22"/>
          <w:szCs w:val="21"/>
        </w:rPr>
        <w:t>帐号</w:t>
      </w:r>
      <w:proofErr w:type="gramEnd"/>
      <w:r>
        <w:rPr>
          <w:rFonts w:hAnsi="宋体" w:hint="eastAsia"/>
          <w:sz w:val="22"/>
          <w:szCs w:val="21"/>
        </w:rPr>
        <w:t>：                 人民币</w:t>
      </w:r>
      <w:proofErr w:type="gramStart"/>
      <w:r>
        <w:rPr>
          <w:rFonts w:hAnsi="宋体" w:hint="eastAsia"/>
          <w:sz w:val="22"/>
          <w:szCs w:val="21"/>
        </w:rPr>
        <w:t>帐号</w:t>
      </w:r>
      <w:proofErr w:type="gramEnd"/>
      <w:r>
        <w:rPr>
          <w:rFonts w:hAnsi="宋体" w:hint="eastAsia"/>
          <w:sz w:val="22"/>
          <w:szCs w:val="21"/>
        </w:rPr>
        <w:t>：</w:t>
      </w:r>
    </w:p>
    <w:p w14:paraId="14CAFE13" w14:textId="77777777" w:rsidR="000015CB" w:rsidRDefault="00000000">
      <w:pPr>
        <w:spacing w:line="276" w:lineRule="auto"/>
        <w:ind w:firstLineChars="200" w:firstLine="440"/>
        <w:rPr>
          <w:rFonts w:hAnsi="宋体"/>
          <w:sz w:val="22"/>
          <w:szCs w:val="21"/>
        </w:rPr>
      </w:pPr>
      <w:r>
        <w:rPr>
          <w:rFonts w:hAnsi="宋体" w:hint="eastAsia"/>
          <w:sz w:val="22"/>
          <w:szCs w:val="21"/>
        </w:rPr>
        <w:t xml:space="preserve">联系人： </w:t>
      </w:r>
      <w:r>
        <w:rPr>
          <w:rFonts w:hAnsi="宋体"/>
          <w:sz w:val="22"/>
          <w:szCs w:val="21"/>
        </w:rPr>
        <w:t xml:space="preserve">                    </w:t>
      </w:r>
      <w:r>
        <w:rPr>
          <w:rFonts w:hAnsi="宋体" w:hint="eastAsia"/>
          <w:sz w:val="22"/>
          <w:szCs w:val="21"/>
        </w:rPr>
        <w:t>联系人：</w:t>
      </w:r>
    </w:p>
    <w:p w14:paraId="4A81DBAB" w14:textId="77777777" w:rsidR="000015CB" w:rsidRDefault="00000000">
      <w:pPr>
        <w:spacing w:line="276" w:lineRule="auto"/>
        <w:ind w:firstLineChars="200" w:firstLine="440"/>
        <w:rPr>
          <w:rFonts w:hAnsi="宋体"/>
          <w:sz w:val="22"/>
          <w:szCs w:val="21"/>
        </w:rPr>
      </w:pPr>
      <w:r>
        <w:rPr>
          <w:rFonts w:hAnsi="宋体" w:hint="eastAsia"/>
          <w:sz w:val="22"/>
          <w:szCs w:val="21"/>
        </w:rPr>
        <w:t>电话：                       电话：</w:t>
      </w:r>
    </w:p>
    <w:p w14:paraId="72D514DF" w14:textId="77777777" w:rsidR="000015CB" w:rsidRDefault="00000000">
      <w:pPr>
        <w:spacing w:line="276" w:lineRule="auto"/>
        <w:ind w:firstLineChars="200" w:firstLine="440"/>
        <w:jc w:val="left"/>
        <w:rPr>
          <w:rFonts w:ascii="仿宋" w:eastAsia="仿宋" w:hAnsi="仿宋"/>
          <w:i/>
          <w:u w:val="single"/>
        </w:rPr>
      </w:pPr>
      <w:r>
        <w:rPr>
          <w:rFonts w:hAnsi="宋体" w:hint="eastAsia"/>
          <w:sz w:val="22"/>
          <w:szCs w:val="21"/>
        </w:rPr>
        <w:t>日期：                       日期：</w:t>
      </w:r>
    </w:p>
    <w:p w14:paraId="738EA279" w14:textId="77777777" w:rsidR="000015CB" w:rsidRDefault="000015CB">
      <w:pPr>
        <w:widowControl w:val="0"/>
        <w:shd w:val="clear" w:color="auto" w:fill="auto"/>
        <w:tabs>
          <w:tab w:val="clear" w:pos="426"/>
        </w:tabs>
        <w:adjustRightInd/>
        <w:snapToGrid/>
        <w:spacing w:line="480" w:lineRule="exact"/>
        <w:ind w:firstLineChars="200" w:firstLine="420"/>
        <w:rPr>
          <w:rFonts w:hAnsi="宋体"/>
          <w:bCs/>
          <w:kern w:val="2"/>
          <w:szCs w:val="21"/>
        </w:rPr>
      </w:pPr>
    </w:p>
    <w:p w14:paraId="41FBF8B6" w14:textId="77777777" w:rsidR="000015CB" w:rsidRDefault="00000000">
      <w:pPr>
        <w:pStyle w:val="affa"/>
        <w:tabs>
          <w:tab w:val="clear" w:pos="426"/>
        </w:tabs>
      </w:pPr>
      <w:r>
        <w:br w:type="page"/>
      </w:r>
      <w:bookmarkStart w:id="89" w:name="_Toc145666467"/>
      <w:r>
        <w:rPr>
          <w:rFonts w:hint="eastAsia"/>
        </w:rPr>
        <w:lastRenderedPageBreak/>
        <w:t>第五章</w:t>
      </w:r>
      <w:r>
        <w:t xml:space="preserve"> </w:t>
      </w:r>
      <w:r>
        <w:rPr>
          <w:rFonts w:hint="eastAsia"/>
        </w:rPr>
        <w:t>投标文件格式、附件</w:t>
      </w:r>
      <w:bookmarkEnd w:id="86"/>
      <w:bookmarkEnd w:id="87"/>
      <w:bookmarkEnd w:id="89"/>
    </w:p>
    <w:p w14:paraId="7A814896" w14:textId="77777777" w:rsidR="000015CB" w:rsidRDefault="00000000">
      <w:pPr>
        <w:tabs>
          <w:tab w:val="clear" w:pos="426"/>
        </w:tabs>
        <w:spacing w:line="276" w:lineRule="auto"/>
      </w:pPr>
      <w:r>
        <w:rPr>
          <w:rStyle w:val="3Char"/>
          <w:rFonts w:ascii="宋体" w:eastAsia="宋体" w:hint="eastAsia"/>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14:paraId="4CCAA6F7" w14:textId="77777777" w:rsidR="000015CB" w:rsidRDefault="000015CB">
      <w:pPr>
        <w:tabs>
          <w:tab w:val="clear" w:pos="426"/>
        </w:tabs>
        <w:spacing w:line="276" w:lineRule="auto"/>
      </w:pPr>
    </w:p>
    <w:p w14:paraId="157430F8" w14:textId="77777777" w:rsidR="000015CB" w:rsidRDefault="000015CB">
      <w:pPr>
        <w:tabs>
          <w:tab w:val="clear" w:pos="426"/>
        </w:tabs>
        <w:spacing w:line="276" w:lineRule="auto"/>
      </w:pPr>
    </w:p>
    <w:p w14:paraId="25874867" w14:textId="77777777" w:rsidR="000015CB" w:rsidRDefault="00000000">
      <w:pPr>
        <w:tabs>
          <w:tab w:val="clear" w:pos="426"/>
        </w:tabs>
        <w:spacing w:line="276" w:lineRule="auto"/>
      </w:pPr>
      <w:r>
        <w:rPr>
          <w:rFonts w:hint="eastAsia"/>
        </w:rPr>
        <w:t>投标文件组成：</w:t>
      </w:r>
    </w:p>
    <w:p w14:paraId="51F154A2" w14:textId="77777777" w:rsidR="000015CB" w:rsidRDefault="000015CB">
      <w:pPr>
        <w:tabs>
          <w:tab w:val="clear" w:pos="426"/>
        </w:tabs>
        <w:spacing w:line="276" w:lineRule="auto"/>
      </w:pPr>
    </w:p>
    <w:p w14:paraId="3248B40D" w14:textId="77777777" w:rsidR="000015CB" w:rsidRDefault="00000000">
      <w:pPr>
        <w:tabs>
          <w:tab w:val="clear" w:pos="426"/>
        </w:tabs>
        <w:spacing w:line="276" w:lineRule="auto"/>
      </w:pPr>
      <w:r>
        <w:rPr>
          <w:rFonts w:hint="eastAsia"/>
        </w:rPr>
        <w:t>密封袋封条格式</w:t>
      </w:r>
    </w:p>
    <w:p w14:paraId="2A303176" w14:textId="77777777" w:rsidR="000015CB" w:rsidRDefault="00000000">
      <w:pPr>
        <w:tabs>
          <w:tab w:val="clear" w:pos="426"/>
        </w:tabs>
        <w:spacing w:line="276" w:lineRule="auto"/>
      </w:pPr>
      <w:r>
        <w:rPr>
          <w:rFonts w:hint="eastAsia"/>
        </w:rPr>
        <w:t>投标文件封面格式</w:t>
      </w:r>
    </w:p>
    <w:p w14:paraId="15E6546F" w14:textId="77777777" w:rsidR="000015CB" w:rsidRDefault="00000000">
      <w:pPr>
        <w:tabs>
          <w:tab w:val="clear" w:pos="426"/>
        </w:tabs>
        <w:spacing w:line="276" w:lineRule="auto"/>
      </w:pPr>
      <w:r>
        <w:rPr>
          <w:rFonts w:hint="eastAsia"/>
        </w:rPr>
        <w:t>目录（目录格式自定）</w:t>
      </w:r>
    </w:p>
    <w:p w14:paraId="4041F4A0" w14:textId="77777777" w:rsidR="000015CB" w:rsidRDefault="00000000">
      <w:pPr>
        <w:tabs>
          <w:tab w:val="clear" w:pos="426"/>
        </w:tabs>
        <w:spacing w:line="276" w:lineRule="auto"/>
      </w:pPr>
      <w:r>
        <w:rPr>
          <w:rFonts w:hint="eastAsia"/>
        </w:rPr>
        <w:t>评标指引表</w:t>
      </w:r>
    </w:p>
    <w:p w14:paraId="3D5270D9" w14:textId="77777777" w:rsidR="000015CB" w:rsidRDefault="000015CB">
      <w:pPr>
        <w:tabs>
          <w:tab w:val="clear" w:pos="426"/>
        </w:tabs>
        <w:spacing w:line="276" w:lineRule="auto"/>
      </w:pPr>
    </w:p>
    <w:p w14:paraId="1EBFFCB1" w14:textId="77777777" w:rsidR="000015CB" w:rsidRDefault="00000000">
      <w:pPr>
        <w:numPr>
          <w:ilvl w:val="1"/>
          <w:numId w:val="34"/>
        </w:numPr>
        <w:tabs>
          <w:tab w:val="clear" w:pos="426"/>
        </w:tabs>
        <w:spacing w:line="276" w:lineRule="auto"/>
      </w:pPr>
      <w:r>
        <w:rPr>
          <w:rFonts w:hint="eastAsia"/>
        </w:rPr>
        <w:t>投标函</w:t>
      </w:r>
    </w:p>
    <w:p w14:paraId="464DCD32" w14:textId="77777777" w:rsidR="000015CB" w:rsidRDefault="00000000">
      <w:pPr>
        <w:numPr>
          <w:ilvl w:val="1"/>
          <w:numId w:val="34"/>
        </w:numPr>
        <w:tabs>
          <w:tab w:val="clear" w:pos="426"/>
        </w:tabs>
        <w:spacing w:line="276" w:lineRule="auto"/>
      </w:pPr>
      <w:r>
        <w:rPr>
          <w:rFonts w:hint="eastAsia"/>
        </w:rPr>
        <w:t>政府采购投标及履约承诺函</w:t>
      </w:r>
    </w:p>
    <w:p w14:paraId="31C5C82A" w14:textId="77777777" w:rsidR="000015CB" w:rsidRDefault="00000000">
      <w:pPr>
        <w:numPr>
          <w:ilvl w:val="1"/>
          <w:numId w:val="34"/>
        </w:numPr>
        <w:tabs>
          <w:tab w:val="clear" w:pos="426"/>
        </w:tabs>
        <w:spacing w:line="276" w:lineRule="auto"/>
      </w:pPr>
      <w:r>
        <w:rPr>
          <w:rFonts w:hint="eastAsia"/>
        </w:rPr>
        <w:t>法定代表人授权委托书、法定代表人证明书</w:t>
      </w:r>
    </w:p>
    <w:p w14:paraId="0B9CB44D" w14:textId="77777777" w:rsidR="000015CB" w:rsidRDefault="00000000">
      <w:pPr>
        <w:numPr>
          <w:ilvl w:val="1"/>
          <w:numId w:val="34"/>
        </w:numPr>
        <w:tabs>
          <w:tab w:val="clear" w:pos="426"/>
        </w:tabs>
        <w:spacing w:line="276" w:lineRule="auto"/>
      </w:pPr>
      <w:r>
        <w:rPr>
          <w:rFonts w:hint="eastAsia"/>
        </w:rPr>
        <w:t>投标供应商基本情况表</w:t>
      </w:r>
    </w:p>
    <w:p w14:paraId="15BD9490" w14:textId="77777777" w:rsidR="000015CB" w:rsidRDefault="00000000">
      <w:pPr>
        <w:numPr>
          <w:ilvl w:val="1"/>
          <w:numId w:val="34"/>
        </w:numPr>
        <w:tabs>
          <w:tab w:val="clear" w:pos="426"/>
        </w:tabs>
        <w:spacing w:line="276" w:lineRule="auto"/>
      </w:pPr>
      <w:r>
        <w:rPr>
          <w:rFonts w:hint="eastAsia"/>
        </w:rPr>
        <w:t>开标一览表（报价表）</w:t>
      </w:r>
    </w:p>
    <w:p w14:paraId="24F920B2" w14:textId="77777777" w:rsidR="000015CB" w:rsidRDefault="00000000">
      <w:pPr>
        <w:numPr>
          <w:ilvl w:val="1"/>
          <w:numId w:val="34"/>
        </w:numPr>
        <w:tabs>
          <w:tab w:val="clear" w:pos="426"/>
        </w:tabs>
        <w:spacing w:line="276" w:lineRule="auto"/>
      </w:pPr>
      <w:r>
        <w:rPr>
          <w:rFonts w:hint="eastAsia"/>
        </w:rPr>
        <w:t>实质性响应条款偏离表</w:t>
      </w:r>
    </w:p>
    <w:p w14:paraId="046811FA" w14:textId="77777777" w:rsidR="000015CB" w:rsidRDefault="00000000">
      <w:pPr>
        <w:numPr>
          <w:ilvl w:val="1"/>
          <w:numId w:val="34"/>
        </w:numPr>
        <w:tabs>
          <w:tab w:val="clear" w:pos="426"/>
        </w:tabs>
        <w:spacing w:line="276" w:lineRule="auto"/>
      </w:pPr>
      <w:r>
        <w:rPr>
          <w:rFonts w:hint="eastAsia"/>
        </w:rPr>
        <w:t>优惠政策声明函等证明文件（可选</w:t>
      </w:r>
      <w:r>
        <w:rPr>
          <w:rFonts w:hint="eastAsia"/>
          <w:bCs/>
          <w:szCs w:val="21"/>
        </w:rPr>
        <w:t>）</w:t>
      </w:r>
    </w:p>
    <w:p w14:paraId="278657F9" w14:textId="77777777" w:rsidR="000015CB" w:rsidRDefault="00000000">
      <w:pPr>
        <w:numPr>
          <w:ilvl w:val="1"/>
          <w:numId w:val="34"/>
        </w:numPr>
        <w:tabs>
          <w:tab w:val="clear" w:pos="426"/>
        </w:tabs>
        <w:spacing w:line="276" w:lineRule="auto"/>
      </w:pPr>
      <w:bookmarkStart w:id="90" w:name="_Hlk141447395"/>
      <w:bookmarkStart w:id="91" w:name="_Hlk145665760"/>
      <w:r>
        <w:rPr>
          <w:rFonts w:hint="eastAsia"/>
        </w:rPr>
        <w:t>企业荣誉</w:t>
      </w:r>
    </w:p>
    <w:p w14:paraId="67E9AF1D" w14:textId="77777777" w:rsidR="000015CB" w:rsidRDefault="00000000">
      <w:pPr>
        <w:numPr>
          <w:ilvl w:val="1"/>
          <w:numId w:val="34"/>
        </w:numPr>
        <w:tabs>
          <w:tab w:val="clear" w:pos="426"/>
        </w:tabs>
        <w:spacing w:line="276" w:lineRule="auto"/>
      </w:pPr>
      <w:r>
        <w:rPr>
          <w:rFonts w:hint="eastAsia"/>
        </w:rPr>
        <w:t>企业认证</w:t>
      </w:r>
    </w:p>
    <w:p w14:paraId="0AEFEC91" w14:textId="77777777" w:rsidR="000015CB" w:rsidRDefault="00000000">
      <w:pPr>
        <w:numPr>
          <w:ilvl w:val="1"/>
          <w:numId w:val="34"/>
        </w:numPr>
        <w:tabs>
          <w:tab w:val="clear" w:pos="426"/>
        </w:tabs>
        <w:spacing w:line="276" w:lineRule="auto"/>
      </w:pPr>
      <w:r>
        <w:rPr>
          <w:rFonts w:hint="eastAsia"/>
        </w:rPr>
        <w:t>同类项目业绩</w:t>
      </w:r>
    </w:p>
    <w:p w14:paraId="315321E9" w14:textId="77777777" w:rsidR="009060CA" w:rsidRDefault="009060CA">
      <w:pPr>
        <w:numPr>
          <w:ilvl w:val="1"/>
          <w:numId w:val="34"/>
        </w:numPr>
        <w:tabs>
          <w:tab w:val="clear" w:pos="426"/>
        </w:tabs>
        <w:spacing w:line="276" w:lineRule="auto"/>
      </w:pPr>
      <w:r w:rsidRPr="009060CA">
        <w:rPr>
          <w:rFonts w:hint="eastAsia"/>
        </w:rPr>
        <w:t>基地建设</w:t>
      </w:r>
    </w:p>
    <w:p w14:paraId="5D48BA10" w14:textId="77777777" w:rsidR="000015CB" w:rsidRDefault="00717D82" w:rsidP="00717D82">
      <w:pPr>
        <w:numPr>
          <w:ilvl w:val="1"/>
          <w:numId w:val="34"/>
        </w:numPr>
        <w:tabs>
          <w:tab w:val="clear" w:pos="426"/>
        </w:tabs>
        <w:spacing w:line="276" w:lineRule="auto"/>
      </w:pPr>
      <w:r w:rsidRPr="00717D82">
        <w:rPr>
          <w:rFonts w:hint="eastAsia"/>
        </w:rPr>
        <w:t>配送实施方案</w:t>
      </w:r>
      <w:bookmarkEnd w:id="90"/>
    </w:p>
    <w:p w14:paraId="4A16F086" w14:textId="77777777" w:rsidR="00717D82" w:rsidRDefault="00717D82" w:rsidP="00717D82">
      <w:pPr>
        <w:numPr>
          <w:ilvl w:val="1"/>
          <w:numId w:val="34"/>
        </w:numPr>
        <w:tabs>
          <w:tab w:val="clear" w:pos="426"/>
        </w:tabs>
        <w:spacing w:line="276" w:lineRule="auto"/>
      </w:pPr>
      <w:r w:rsidRPr="00717D82">
        <w:rPr>
          <w:rFonts w:hint="eastAsia"/>
        </w:rPr>
        <w:t>检测报告</w:t>
      </w:r>
    </w:p>
    <w:p w14:paraId="6D16100E" w14:textId="77777777" w:rsidR="00717D82" w:rsidRDefault="00717D82" w:rsidP="00717D82">
      <w:pPr>
        <w:numPr>
          <w:ilvl w:val="1"/>
          <w:numId w:val="34"/>
        </w:numPr>
        <w:tabs>
          <w:tab w:val="clear" w:pos="426"/>
        </w:tabs>
        <w:spacing w:line="276" w:lineRule="auto"/>
      </w:pPr>
      <w:r w:rsidRPr="00717D82">
        <w:rPr>
          <w:rFonts w:hint="eastAsia"/>
        </w:rPr>
        <w:t>拟投入本项目配送场所</w:t>
      </w:r>
    </w:p>
    <w:p w14:paraId="0272DEF4" w14:textId="77777777" w:rsidR="00717D82" w:rsidRDefault="00717D82" w:rsidP="00717D82">
      <w:pPr>
        <w:numPr>
          <w:ilvl w:val="1"/>
          <w:numId w:val="34"/>
        </w:numPr>
        <w:tabs>
          <w:tab w:val="clear" w:pos="426"/>
        </w:tabs>
        <w:spacing w:line="276" w:lineRule="auto"/>
      </w:pPr>
      <w:r w:rsidRPr="00717D82">
        <w:rPr>
          <w:rFonts w:hint="eastAsia"/>
        </w:rPr>
        <w:t>拟投入本项目冷库</w:t>
      </w:r>
    </w:p>
    <w:p w14:paraId="0BDFDF7B" w14:textId="77777777" w:rsidR="00717D82" w:rsidRDefault="00717D82" w:rsidP="00717D82">
      <w:pPr>
        <w:numPr>
          <w:ilvl w:val="1"/>
          <w:numId w:val="34"/>
        </w:numPr>
        <w:tabs>
          <w:tab w:val="clear" w:pos="426"/>
        </w:tabs>
        <w:spacing w:line="276" w:lineRule="auto"/>
      </w:pPr>
      <w:r w:rsidRPr="00717D82">
        <w:rPr>
          <w:rFonts w:hint="eastAsia"/>
        </w:rPr>
        <w:t>拟投入本项目配送车辆</w:t>
      </w:r>
    </w:p>
    <w:p w14:paraId="268D24F0" w14:textId="77777777" w:rsidR="00717D82" w:rsidRDefault="00717D82" w:rsidP="00717D82">
      <w:pPr>
        <w:numPr>
          <w:ilvl w:val="1"/>
          <w:numId w:val="34"/>
        </w:numPr>
        <w:tabs>
          <w:tab w:val="clear" w:pos="426"/>
        </w:tabs>
        <w:spacing w:line="276" w:lineRule="auto"/>
      </w:pPr>
      <w:r w:rsidRPr="00717D82">
        <w:rPr>
          <w:rFonts w:hint="eastAsia"/>
        </w:rPr>
        <w:t>拟投入本项目购买的食品安全保险</w:t>
      </w:r>
    </w:p>
    <w:p w14:paraId="0FCEDEF4" w14:textId="77777777" w:rsidR="00717D82" w:rsidRDefault="00717D82" w:rsidP="00717D82">
      <w:pPr>
        <w:numPr>
          <w:ilvl w:val="1"/>
          <w:numId w:val="34"/>
        </w:numPr>
        <w:tabs>
          <w:tab w:val="clear" w:pos="426"/>
        </w:tabs>
        <w:spacing w:line="276" w:lineRule="auto"/>
      </w:pPr>
      <w:r w:rsidRPr="00717D82">
        <w:rPr>
          <w:rFonts w:hint="eastAsia"/>
        </w:rPr>
        <w:t>提供服务配套的设备情况</w:t>
      </w:r>
    </w:p>
    <w:p w14:paraId="0E4BDDB8" w14:textId="77777777" w:rsidR="00717D82" w:rsidRDefault="00717D82" w:rsidP="00717D82">
      <w:pPr>
        <w:numPr>
          <w:ilvl w:val="1"/>
          <w:numId w:val="34"/>
        </w:numPr>
        <w:tabs>
          <w:tab w:val="clear" w:pos="426"/>
        </w:tabs>
        <w:spacing w:line="276" w:lineRule="auto"/>
      </w:pPr>
      <w:r w:rsidRPr="00717D82">
        <w:rPr>
          <w:rFonts w:hint="eastAsia"/>
        </w:rPr>
        <w:t>拟派本项目负责人</w:t>
      </w:r>
    </w:p>
    <w:p w14:paraId="0F8597FA" w14:textId="77777777" w:rsidR="00717D82" w:rsidRDefault="00717D82" w:rsidP="00717D82">
      <w:pPr>
        <w:numPr>
          <w:ilvl w:val="1"/>
          <w:numId w:val="34"/>
        </w:numPr>
        <w:tabs>
          <w:tab w:val="clear" w:pos="426"/>
        </w:tabs>
        <w:spacing w:line="276" w:lineRule="auto"/>
      </w:pPr>
      <w:r w:rsidRPr="00717D82">
        <w:rPr>
          <w:rFonts w:hint="eastAsia"/>
        </w:rPr>
        <w:t>拟派本项目服务团队（项目负责人除外）</w:t>
      </w:r>
    </w:p>
    <w:bookmarkEnd w:id="91"/>
    <w:p w14:paraId="13240F87" w14:textId="77777777" w:rsidR="000015CB" w:rsidRDefault="00000000">
      <w:pPr>
        <w:numPr>
          <w:ilvl w:val="1"/>
          <w:numId w:val="34"/>
        </w:numPr>
        <w:tabs>
          <w:tab w:val="clear" w:pos="426"/>
        </w:tabs>
        <w:spacing w:line="276" w:lineRule="auto"/>
        <w:rPr>
          <w:rFonts w:hAnsi="宋体"/>
          <w:szCs w:val="21"/>
        </w:rPr>
      </w:pPr>
      <w:r>
        <w:rPr>
          <w:rFonts w:hAnsi="宋体" w:hint="eastAsia"/>
          <w:szCs w:val="21"/>
        </w:rPr>
        <w:t>招标代理服务费承诺书</w:t>
      </w:r>
    </w:p>
    <w:p w14:paraId="697464A0" w14:textId="77777777" w:rsidR="000015CB" w:rsidRDefault="00000000">
      <w:pPr>
        <w:numPr>
          <w:ilvl w:val="1"/>
          <w:numId w:val="34"/>
        </w:numPr>
        <w:tabs>
          <w:tab w:val="clear" w:pos="426"/>
        </w:tabs>
        <w:spacing w:line="276" w:lineRule="auto"/>
        <w:rPr>
          <w:rFonts w:hAnsi="宋体"/>
          <w:szCs w:val="21"/>
        </w:rPr>
      </w:pPr>
      <w:r>
        <w:rPr>
          <w:rFonts w:hAnsi="宋体" w:hint="eastAsia"/>
          <w:szCs w:val="21"/>
        </w:rPr>
        <w:t>招标文件要求的其他内容及投标供应商认为需要加以说明的其他内容</w:t>
      </w:r>
    </w:p>
    <w:p w14:paraId="3145479F" w14:textId="77777777" w:rsidR="000015CB" w:rsidRDefault="00000000">
      <w:pPr>
        <w:adjustRightInd/>
        <w:snapToGrid/>
        <w:spacing w:before="280" w:after="290" w:line="376" w:lineRule="auto"/>
        <w:jc w:val="center"/>
        <w:rPr>
          <w:b/>
          <w:sz w:val="24"/>
        </w:rPr>
      </w:pPr>
      <w:r>
        <w:br w:type="page"/>
      </w:r>
      <w:bookmarkStart w:id="92" w:name="_Toc528170806"/>
      <w:bookmarkStart w:id="93" w:name="_Toc518464366"/>
      <w:bookmarkStart w:id="94" w:name="_Toc528675178"/>
      <w:r>
        <w:rPr>
          <w:rFonts w:hint="eastAsia"/>
          <w:b/>
          <w:sz w:val="24"/>
        </w:rPr>
        <w:lastRenderedPageBreak/>
        <w:t>密封袋封条格式</w:t>
      </w:r>
      <w:bookmarkEnd w:id="92"/>
      <w:bookmarkEnd w:id="93"/>
      <w:bookmarkEnd w:id="94"/>
    </w:p>
    <w:p w14:paraId="49D979B9" w14:textId="77777777" w:rsidR="000015CB" w:rsidRDefault="000015CB">
      <w:pPr>
        <w:tabs>
          <w:tab w:val="clear" w:pos="426"/>
        </w:tabs>
        <w:jc w:val="center"/>
        <w:rPr>
          <w:sz w:val="44"/>
          <w:szCs w:val="44"/>
        </w:rPr>
      </w:pPr>
    </w:p>
    <w:p w14:paraId="371F9BAE" w14:textId="77777777" w:rsidR="000015CB" w:rsidRDefault="00000000">
      <w:pPr>
        <w:tabs>
          <w:tab w:val="clear" w:pos="426"/>
        </w:tabs>
        <w:jc w:val="center"/>
        <w:rPr>
          <w:sz w:val="44"/>
          <w:szCs w:val="44"/>
        </w:rPr>
      </w:pPr>
      <w:r>
        <w:rPr>
          <w:rFonts w:hint="eastAsia"/>
          <w:sz w:val="44"/>
          <w:szCs w:val="44"/>
        </w:rPr>
        <w:t>广东省深圳市福田区消防救援大队下属4个消防站（福景、福沙、滨江、香安）</w:t>
      </w:r>
      <w:proofErr w:type="gramStart"/>
      <w:r>
        <w:rPr>
          <w:rFonts w:hint="eastAsia"/>
          <w:sz w:val="44"/>
          <w:szCs w:val="44"/>
        </w:rPr>
        <w:t>2023年食材配送</w:t>
      </w:r>
      <w:proofErr w:type="gramEnd"/>
      <w:r>
        <w:rPr>
          <w:rFonts w:hint="eastAsia"/>
          <w:sz w:val="44"/>
          <w:szCs w:val="44"/>
        </w:rPr>
        <w:t>服务采购项目</w:t>
      </w:r>
    </w:p>
    <w:p w14:paraId="52A42426" w14:textId="77777777" w:rsidR="000015CB" w:rsidRDefault="000015CB">
      <w:pPr>
        <w:tabs>
          <w:tab w:val="clear" w:pos="426"/>
        </w:tabs>
        <w:jc w:val="center"/>
      </w:pPr>
    </w:p>
    <w:p w14:paraId="7E0B99A5" w14:textId="77777777" w:rsidR="000015CB" w:rsidRDefault="000015CB">
      <w:pPr>
        <w:tabs>
          <w:tab w:val="clear" w:pos="426"/>
        </w:tabs>
        <w:jc w:val="center"/>
      </w:pPr>
    </w:p>
    <w:p w14:paraId="1E1258F6" w14:textId="77777777" w:rsidR="000015CB" w:rsidRDefault="00000000">
      <w:pPr>
        <w:tabs>
          <w:tab w:val="clear" w:pos="426"/>
        </w:tabs>
        <w:jc w:val="center"/>
        <w:rPr>
          <w:sz w:val="52"/>
          <w:szCs w:val="52"/>
        </w:rPr>
      </w:pPr>
      <w:r>
        <w:rPr>
          <w:rFonts w:hint="eastAsia"/>
          <w:sz w:val="52"/>
          <w:szCs w:val="52"/>
        </w:rPr>
        <w:t>□投标文件</w:t>
      </w:r>
    </w:p>
    <w:p w14:paraId="40EB9F52" w14:textId="77777777" w:rsidR="000015CB" w:rsidRDefault="00000000">
      <w:pPr>
        <w:tabs>
          <w:tab w:val="clear" w:pos="426"/>
        </w:tabs>
        <w:jc w:val="center"/>
        <w:rPr>
          <w:sz w:val="52"/>
          <w:szCs w:val="52"/>
        </w:rPr>
      </w:pPr>
      <w:r>
        <w:rPr>
          <w:rFonts w:hint="eastAsia"/>
          <w:sz w:val="52"/>
          <w:szCs w:val="52"/>
        </w:rPr>
        <w:t>□开标信封</w:t>
      </w:r>
    </w:p>
    <w:p w14:paraId="2A4BF158" w14:textId="77777777" w:rsidR="000015CB" w:rsidRDefault="000015CB">
      <w:pPr>
        <w:tabs>
          <w:tab w:val="clear" w:pos="426"/>
        </w:tabs>
      </w:pPr>
    </w:p>
    <w:p w14:paraId="3E768DAB" w14:textId="77777777" w:rsidR="000015CB" w:rsidRDefault="000015CB">
      <w:pPr>
        <w:tabs>
          <w:tab w:val="clear" w:pos="426"/>
        </w:tabs>
      </w:pPr>
    </w:p>
    <w:p w14:paraId="6525A4A6" w14:textId="77777777" w:rsidR="000015CB" w:rsidRDefault="000015CB">
      <w:pPr>
        <w:tabs>
          <w:tab w:val="clear" w:pos="426"/>
        </w:tabs>
      </w:pPr>
    </w:p>
    <w:p w14:paraId="702A51BD" w14:textId="77777777" w:rsidR="000015CB" w:rsidRDefault="000015CB">
      <w:pPr>
        <w:tabs>
          <w:tab w:val="clear" w:pos="426"/>
        </w:tabs>
      </w:pPr>
    </w:p>
    <w:p w14:paraId="228EACE8" w14:textId="77777777" w:rsidR="000015CB" w:rsidRDefault="000015CB">
      <w:pPr>
        <w:tabs>
          <w:tab w:val="clear" w:pos="426"/>
        </w:tabs>
      </w:pPr>
    </w:p>
    <w:p w14:paraId="568C13D3" w14:textId="77777777" w:rsidR="000015CB" w:rsidRDefault="000015CB">
      <w:pPr>
        <w:tabs>
          <w:tab w:val="clear" w:pos="426"/>
        </w:tabs>
      </w:pPr>
    </w:p>
    <w:p w14:paraId="56E173CC" w14:textId="77777777" w:rsidR="000015CB" w:rsidRDefault="00000000">
      <w:pPr>
        <w:tabs>
          <w:tab w:val="clear" w:pos="426"/>
        </w:tabs>
        <w:ind w:leftChars="337" w:left="708" w:rightChars="336" w:right="706"/>
        <w:rPr>
          <w:sz w:val="28"/>
          <w:szCs w:val="28"/>
        </w:rPr>
      </w:pPr>
      <w:r>
        <w:rPr>
          <w:rFonts w:hint="eastAsia"/>
          <w:sz w:val="28"/>
          <w:szCs w:val="28"/>
        </w:rPr>
        <w:t>项目编号：</w:t>
      </w:r>
    </w:p>
    <w:p w14:paraId="22243366" w14:textId="77777777" w:rsidR="000015CB" w:rsidRDefault="00000000">
      <w:pPr>
        <w:tabs>
          <w:tab w:val="clear" w:pos="426"/>
        </w:tabs>
        <w:ind w:leftChars="337" w:left="708"/>
        <w:rPr>
          <w:sz w:val="28"/>
          <w:szCs w:val="28"/>
        </w:rPr>
      </w:pPr>
      <w:r>
        <w:rPr>
          <w:rFonts w:hint="eastAsia"/>
          <w:sz w:val="28"/>
          <w:szCs w:val="28"/>
        </w:rPr>
        <w:t>投标供应商名称（公章</w:t>
      </w:r>
      <w:r>
        <w:rPr>
          <w:sz w:val="28"/>
          <w:szCs w:val="28"/>
        </w:rPr>
        <w:t>)</w:t>
      </w:r>
      <w:r>
        <w:rPr>
          <w:rFonts w:hint="eastAsia"/>
          <w:sz w:val="28"/>
          <w:szCs w:val="28"/>
        </w:rPr>
        <w:t>：</w:t>
      </w:r>
    </w:p>
    <w:p w14:paraId="61D4A52C" w14:textId="77777777" w:rsidR="000015CB" w:rsidRDefault="00000000">
      <w:pPr>
        <w:tabs>
          <w:tab w:val="clear" w:pos="426"/>
        </w:tabs>
        <w:ind w:leftChars="337" w:left="708"/>
        <w:rPr>
          <w:sz w:val="28"/>
          <w:szCs w:val="28"/>
        </w:rPr>
      </w:pPr>
      <w:r>
        <w:rPr>
          <w:rFonts w:hint="eastAsia"/>
          <w:sz w:val="28"/>
          <w:szCs w:val="28"/>
        </w:rPr>
        <w:t>投标供应商代表（签名）：</w:t>
      </w:r>
    </w:p>
    <w:p w14:paraId="35D17003" w14:textId="77777777" w:rsidR="000015CB" w:rsidRDefault="00000000">
      <w:pPr>
        <w:tabs>
          <w:tab w:val="clear" w:pos="426"/>
        </w:tabs>
        <w:ind w:leftChars="337" w:left="708"/>
        <w:rPr>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14:paraId="3EC2F390" w14:textId="77777777" w:rsidR="000015CB" w:rsidRDefault="00000000">
      <w:pPr>
        <w:adjustRightInd/>
        <w:snapToGrid/>
        <w:spacing w:before="280" w:after="290" w:line="376" w:lineRule="auto"/>
        <w:jc w:val="center"/>
        <w:rPr>
          <w:b/>
          <w:sz w:val="24"/>
        </w:rPr>
      </w:pPr>
      <w:r>
        <w:br w:type="page"/>
      </w:r>
      <w:bookmarkStart w:id="95" w:name="_Toc518464367"/>
      <w:bookmarkStart w:id="96" w:name="_Toc528170807"/>
      <w:bookmarkStart w:id="97" w:name="_Toc528675179"/>
      <w:r>
        <w:rPr>
          <w:rFonts w:hint="eastAsia"/>
          <w:b/>
          <w:sz w:val="24"/>
        </w:rPr>
        <w:lastRenderedPageBreak/>
        <w:t>投标文件封面格式</w:t>
      </w:r>
      <w:bookmarkEnd w:id="95"/>
      <w:bookmarkEnd w:id="96"/>
      <w:bookmarkEnd w:id="97"/>
    </w:p>
    <w:p w14:paraId="5806B84C" w14:textId="77777777" w:rsidR="000015CB" w:rsidRDefault="00000000">
      <w:pPr>
        <w:tabs>
          <w:tab w:val="clear" w:pos="426"/>
        </w:tabs>
        <w:jc w:val="right"/>
        <w:rPr>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14:paraId="14D92569" w14:textId="77777777" w:rsidR="000015CB" w:rsidRDefault="000015CB">
      <w:pPr>
        <w:tabs>
          <w:tab w:val="clear" w:pos="426"/>
        </w:tabs>
        <w:jc w:val="center"/>
        <w:rPr>
          <w:sz w:val="44"/>
          <w:szCs w:val="44"/>
          <w:u w:val="single"/>
        </w:rPr>
      </w:pPr>
    </w:p>
    <w:p w14:paraId="697CF2E7" w14:textId="77777777" w:rsidR="000015CB" w:rsidRDefault="00000000">
      <w:pPr>
        <w:tabs>
          <w:tab w:val="clear" w:pos="426"/>
        </w:tabs>
        <w:jc w:val="center"/>
        <w:rPr>
          <w:sz w:val="44"/>
          <w:szCs w:val="44"/>
        </w:rPr>
      </w:pPr>
      <w:r>
        <w:rPr>
          <w:rFonts w:hint="eastAsia"/>
          <w:sz w:val="44"/>
          <w:szCs w:val="44"/>
        </w:rPr>
        <w:t>广东省深圳市福田区消防救援大队下属4个消防站（福景、福沙、滨江、香安）</w:t>
      </w:r>
      <w:proofErr w:type="gramStart"/>
      <w:r>
        <w:rPr>
          <w:rFonts w:hint="eastAsia"/>
          <w:sz w:val="44"/>
          <w:szCs w:val="44"/>
        </w:rPr>
        <w:t>2023年食材配送</w:t>
      </w:r>
      <w:proofErr w:type="gramEnd"/>
      <w:r>
        <w:rPr>
          <w:rFonts w:hint="eastAsia"/>
          <w:sz w:val="44"/>
          <w:szCs w:val="44"/>
        </w:rPr>
        <w:t>服务采购项目</w:t>
      </w:r>
    </w:p>
    <w:p w14:paraId="797F65E0" w14:textId="77777777" w:rsidR="000015CB" w:rsidRDefault="000015CB">
      <w:pPr>
        <w:tabs>
          <w:tab w:val="clear" w:pos="426"/>
        </w:tabs>
        <w:jc w:val="center"/>
      </w:pPr>
    </w:p>
    <w:p w14:paraId="27743A0A" w14:textId="77777777" w:rsidR="000015CB" w:rsidRDefault="000015CB">
      <w:pPr>
        <w:tabs>
          <w:tab w:val="clear" w:pos="426"/>
        </w:tabs>
        <w:jc w:val="center"/>
      </w:pPr>
    </w:p>
    <w:p w14:paraId="30E34842" w14:textId="77777777" w:rsidR="000015CB" w:rsidRDefault="00000000">
      <w:pPr>
        <w:tabs>
          <w:tab w:val="clear" w:pos="426"/>
        </w:tabs>
        <w:jc w:val="center"/>
        <w:rPr>
          <w:sz w:val="52"/>
          <w:szCs w:val="52"/>
        </w:rPr>
      </w:pPr>
      <w:r>
        <w:rPr>
          <w:rFonts w:hint="eastAsia"/>
          <w:sz w:val="52"/>
          <w:szCs w:val="52"/>
        </w:rPr>
        <w:t>投标文件</w:t>
      </w:r>
    </w:p>
    <w:p w14:paraId="1A57CF6A" w14:textId="77777777" w:rsidR="000015CB" w:rsidRDefault="000015CB">
      <w:pPr>
        <w:tabs>
          <w:tab w:val="clear" w:pos="426"/>
        </w:tabs>
        <w:jc w:val="center"/>
      </w:pPr>
    </w:p>
    <w:p w14:paraId="35BCDB44" w14:textId="77777777" w:rsidR="000015CB" w:rsidRDefault="000015CB">
      <w:pPr>
        <w:tabs>
          <w:tab w:val="clear" w:pos="426"/>
        </w:tabs>
        <w:jc w:val="center"/>
      </w:pPr>
    </w:p>
    <w:p w14:paraId="29349DAA" w14:textId="77777777" w:rsidR="000015CB" w:rsidRDefault="000015CB">
      <w:pPr>
        <w:tabs>
          <w:tab w:val="clear" w:pos="426"/>
        </w:tabs>
      </w:pPr>
    </w:p>
    <w:p w14:paraId="6291540E" w14:textId="77777777" w:rsidR="000015CB" w:rsidRDefault="000015CB">
      <w:pPr>
        <w:tabs>
          <w:tab w:val="clear" w:pos="426"/>
        </w:tabs>
      </w:pPr>
    </w:p>
    <w:p w14:paraId="7C5279FE" w14:textId="77777777" w:rsidR="000015CB" w:rsidRDefault="000015CB">
      <w:pPr>
        <w:tabs>
          <w:tab w:val="clear" w:pos="426"/>
        </w:tabs>
      </w:pPr>
    </w:p>
    <w:p w14:paraId="031F0E79" w14:textId="77777777" w:rsidR="000015CB" w:rsidRDefault="000015CB">
      <w:pPr>
        <w:tabs>
          <w:tab w:val="clear" w:pos="426"/>
        </w:tabs>
      </w:pPr>
    </w:p>
    <w:p w14:paraId="597ADB8C" w14:textId="77777777" w:rsidR="000015CB" w:rsidRDefault="00000000">
      <w:pPr>
        <w:tabs>
          <w:tab w:val="clear" w:pos="426"/>
        </w:tabs>
        <w:ind w:leftChars="607" w:left="1275"/>
        <w:rPr>
          <w:sz w:val="28"/>
          <w:szCs w:val="28"/>
        </w:rPr>
      </w:pPr>
      <w:r>
        <w:rPr>
          <w:rFonts w:hint="eastAsia"/>
          <w:sz w:val="28"/>
          <w:szCs w:val="28"/>
        </w:rPr>
        <w:t>项目编号：</w:t>
      </w:r>
    </w:p>
    <w:p w14:paraId="59456E6A" w14:textId="77777777" w:rsidR="000015CB" w:rsidRDefault="00000000">
      <w:pPr>
        <w:tabs>
          <w:tab w:val="clear" w:pos="426"/>
        </w:tabs>
        <w:ind w:leftChars="607" w:left="1275"/>
        <w:rPr>
          <w:sz w:val="28"/>
          <w:szCs w:val="28"/>
        </w:rPr>
      </w:pPr>
      <w:r>
        <w:rPr>
          <w:rFonts w:hint="eastAsia"/>
          <w:sz w:val="28"/>
          <w:szCs w:val="28"/>
        </w:rPr>
        <w:t>投标供应商名称（公章</w:t>
      </w:r>
      <w:r>
        <w:rPr>
          <w:sz w:val="28"/>
          <w:szCs w:val="28"/>
        </w:rPr>
        <w:t>)</w:t>
      </w:r>
      <w:r>
        <w:rPr>
          <w:rFonts w:hint="eastAsia"/>
          <w:sz w:val="28"/>
          <w:szCs w:val="28"/>
        </w:rPr>
        <w:t>：</w:t>
      </w:r>
    </w:p>
    <w:p w14:paraId="57A9C035" w14:textId="77777777" w:rsidR="000015CB" w:rsidRDefault="00000000">
      <w:pPr>
        <w:tabs>
          <w:tab w:val="clear" w:pos="426"/>
        </w:tabs>
        <w:ind w:leftChars="607" w:left="1275"/>
        <w:rPr>
          <w:sz w:val="28"/>
          <w:szCs w:val="28"/>
        </w:rPr>
      </w:pPr>
      <w:r>
        <w:rPr>
          <w:rFonts w:hint="eastAsia"/>
          <w:sz w:val="28"/>
          <w:szCs w:val="28"/>
        </w:rPr>
        <w:t>投标供应商代表（签名）：</w:t>
      </w:r>
    </w:p>
    <w:p w14:paraId="263F9A15" w14:textId="77777777" w:rsidR="000015CB" w:rsidRDefault="00000000">
      <w:pPr>
        <w:tabs>
          <w:tab w:val="clear" w:pos="426"/>
        </w:tabs>
        <w:ind w:leftChars="607" w:left="1275"/>
        <w:rPr>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14:paraId="7106CF86" w14:textId="77777777" w:rsidR="000015CB" w:rsidRDefault="000015CB">
      <w:pPr>
        <w:tabs>
          <w:tab w:val="clear" w:pos="426"/>
        </w:tabs>
      </w:pPr>
    </w:p>
    <w:p w14:paraId="2D5434DA" w14:textId="77777777" w:rsidR="000015CB" w:rsidRDefault="00000000">
      <w:pPr>
        <w:adjustRightInd/>
        <w:snapToGrid/>
        <w:spacing w:before="280" w:after="290" w:line="376" w:lineRule="auto"/>
        <w:jc w:val="center"/>
        <w:rPr>
          <w:b/>
          <w:sz w:val="24"/>
        </w:rPr>
      </w:pPr>
      <w:r>
        <w:br w:type="page"/>
      </w:r>
      <w:bookmarkStart w:id="98" w:name="_Toc518464368"/>
      <w:bookmarkStart w:id="99" w:name="_Toc528170808"/>
      <w:bookmarkStart w:id="100" w:name="_Toc528675180"/>
      <w:r>
        <w:rPr>
          <w:rFonts w:hint="eastAsia"/>
          <w:b/>
          <w:sz w:val="24"/>
        </w:rPr>
        <w:lastRenderedPageBreak/>
        <w:t>投标文件目录（目录格式自定）</w:t>
      </w:r>
      <w:bookmarkEnd w:id="98"/>
      <w:bookmarkEnd w:id="99"/>
      <w:bookmarkEnd w:id="100"/>
    </w:p>
    <w:p w14:paraId="127C5BB3" w14:textId="77777777" w:rsidR="000015CB" w:rsidRDefault="00000000">
      <w:pPr>
        <w:tabs>
          <w:tab w:val="clear" w:pos="426"/>
        </w:tabs>
      </w:pPr>
      <w:r>
        <w:rPr>
          <w:rFonts w:hint="eastAsia"/>
        </w:rPr>
        <w:t>按照招标文件的要求编制投标文件相应内容，请标明各部分内容的页码。</w:t>
      </w:r>
    </w:p>
    <w:p w14:paraId="47D6A6F6" w14:textId="77777777" w:rsidR="000015CB" w:rsidRDefault="000015CB">
      <w:pPr>
        <w:tabs>
          <w:tab w:val="clear" w:pos="426"/>
        </w:tabs>
      </w:pPr>
    </w:p>
    <w:p w14:paraId="10D00968" w14:textId="77777777" w:rsidR="000015CB" w:rsidRDefault="000015CB">
      <w:pPr>
        <w:tabs>
          <w:tab w:val="clear" w:pos="426"/>
        </w:tabs>
      </w:pPr>
    </w:p>
    <w:p w14:paraId="18058CB0" w14:textId="77777777" w:rsidR="000015CB" w:rsidRDefault="00000000">
      <w:pPr>
        <w:adjustRightInd/>
        <w:snapToGrid/>
        <w:spacing w:before="280" w:after="290" w:line="376" w:lineRule="auto"/>
        <w:jc w:val="center"/>
        <w:rPr>
          <w:b/>
          <w:sz w:val="24"/>
        </w:rPr>
      </w:pPr>
      <w:r>
        <w:br w:type="page"/>
      </w:r>
      <w:bookmarkStart w:id="101" w:name="_Toc528170809"/>
      <w:bookmarkStart w:id="102" w:name="_Toc528675181"/>
      <w:bookmarkStart w:id="103" w:name="_Toc518464369"/>
      <w:r>
        <w:rPr>
          <w:rFonts w:hint="eastAsia"/>
          <w:b/>
          <w:sz w:val="24"/>
        </w:rPr>
        <w:lastRenderedPageBreak/>
        <w:t>评标指引表</w:t>
      </w:r>
      <w:bookmarkEnd w:id="101"/>
      <w:bookmarkEnd w:id="102"/>
      <w:bookmarkEnd w:id="103"/>
    </w:p>
    <w:p w14:paraId="27F2EE5E" w14:textId="77777777" w:rsidR="000015CB" w:rsidRDefault="00000000">
      <w:pPr>
        <w:tabs>
          <w:tab w:val="clear" w:pos="426"/>
        </w:tabs>
        <w:jc w:val="center"/>
        <w:rPr>
          <w:b/>
        </w:rPr>
      </w:pPr>
      <w:r>
        <w:rPr>
          <w:rFonts w:hint="eastAsia"/>
          <w:b/>
        </w:rPr>
        <w:t>（置于投标文件的首页）</w:t>
      </w:r>
    </w:p>
    <w:p w14:paraId="2DAF48FE" w14:textId="77777777" w:rsidR="000015CB" w:rsidRDefault="00000000">
      <w:pPr>
        <w:tabs>
          <w:tab w:val="clear" w:pos="426"/>
        </w:tabs>
        <w:ind w:firstLineChars="200" w:firstLine="420"/>
      </w:pPr>
      <w:r>
        <w:rPr>
          <w:rFonts w:hint="eastAsia"/>
          <w:szCs w:val="21"/>
        </w:rPr>
        <w:t>为方便参与该项目的评委专家的评标，快速找到评标事项与该项目投标文件所对应的位置，请投标供应商参照下表格式，编制本项目评标指引表。</w:t>
      </w:r>
    </w:p>
    <w:p w14:paraId="388FFEA2" w14:textId="77777777" w:rsidR="000015CB" w:rsidRDefault="00000000">
      <w:pPr>
        <w:pStyle w:val="ad"/>
        <w:tabs>
          <w:tab w:val="clear" w:pos="426"/>
        </w:tabs>
        <w:ind w:firstLine="0"/>
      </w:pPr>
      <w:r>
        <w:rPr>
          <w:rFonts w:hint="eastAsia"/>
        </w:rPr>
        <w:t>项目名称：</w:t>
      </w:r>
    </w:p>
    <w:p w14:paraId="072855D6" w14:textId="77777777" w:rsidR="000015CB" w:rsidRDefault="00000000">
      <w:pPr>
        <w:pStyle w:val="ad"/>
        <w:tabs>
          <w:tab w:val="clear" w:pos="426"/>
        </w:tabs>
        <w:ind w:firstLine="0"/>
      </w:pPr>
      <w:r>
        <w:rPr>
          <w:rFonts w:hint="eastAsia"/>
        </w:rPr>
        <w:t>项目编号：</w:t>
      </w:r>
    </w:p>
    <w:p w14:paraId="3171A312" w14:textId="77777777" w:rsidR="000015CB" w:rsidRDefault="00000000">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0015CB" w14:paraId="14020770" w14:textId="77777777">
        <w:trPr>
          <w:trHeight w:val="567"/>
        </w:trPr>
        <w:tc>
          <w:tcPr>
            <w:tcW w:w="9570" w:type="dxa"/>
            <w:gridSpan w:val="7"/>
            <w:vAlign w:val="center"/>
          </w:tcPr>
          <w:p w14:paraId="6F89C972" w14:textId="77777777" w:rsidR="000015CB" w:rsidRDefault="00000000">
            <w:pPr>
              <w:tabs>
                <w:tab w:val="clear" w:pos="426"/>
              </w:tabs>
              <w:adjustRightInd/>
              <w:snapToGrid/>
              <w:spacing w:line="240" w:lineRule="auto"/>
              <w:jc w:val="center"/>
              <w:rPr>
                <w:b/>
              </w:rPr>
            </w:pPr>
            <w:r>
              <w:rPr>
                <w:rFonts w:hint="eastAsia"/>
                <w:b/>
              </w:rPr>
              <w:t>一、资格性审查指引</w:t>
            </w:r>
          </w:p>
        </w:tc>
      </w:tr>
      <w:tr w:rsidR="000015CB" w14:paraId="449C9099" w14:textId="77777777">
        <w:trPr>
          <w:trHeight w:val="567"/>
        </w:trPr>
        <w:tc>
          <w:tcPr>
            <w:tcW w:w="865" w:type="dxa"/>
            <w:vAlign w:val="center"/>
          </w:tcPr>
          <w:p w14:paraId="2CE41241" w14:textId="77777777" w:rsidR="000015CB" w:rsidRDefault="00000000">
            <w:pPr>
              <w:tabs>
                <w:tab w:val="clear" w:pos="426"/>
              </w:tabs>
              <w:adjustRightInd/>
              <w:snapToGrid/>
              <w:spacing w:line="240" w:lineRule="auto"/>
              <w:jc w:val="center"/>
              <w:rPr>
                <w:b/>
              </w:rPr>
            </w:pPr>
            <w:r>
              <w:rPr>
                <w:rFonts w:hint="eastAsia"/>
                <w:b/>
              </w:rPr>
              <w:t>序号</w:t>
            </w:r>
          </w:p>
        </w:tc>
        <w:tc>
          <w:tcPr>
            <w:tcW w:w="4203" w:type="dxa"/>
            <w:gridSpan w:val="2"/>
            <w:vAlign w:val="center"/>
          </w:tcPr>
          <w:p w14:paraId="449D14CA" w14:textId="77777777" w:rsidR="000015CB" w:rsidRDefault="00000000">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593366AB" w14:textId="77777777" w:rsidR="000015CB" w:rsidRDefault="00000000">
            <w:pPr>
              <w:tabs>
                <w:tab w:val="clear" w:pos="426"/>
              </w:tabs>
              <w:adjustRightInd/>
              <w:snapToGrid/>
              <w:spacing w:line="240" w:lineRule="auto"/>
              <w:jc w:val="center"/>
              <w:rPr>
                <w:b/>
              </w:rPr>
            </w:pPr>
            <w:r>
              <w:rPr>
                <w:rFonts w:hint="eastAsia"/>
                <w:b/>
              </w:rPr>
              <w:t>证明文件</w:t>
            </w:r>
          </w:p>
        </w:tc>
        <w:tc>
          <w:tcPr>
            <w:tcW w:w="1397" w:type="dxa"/>
            <w:vAlign w:val="center"/>
          </w:tcPr>
          <w:p w14:paraId="23F68D6F" w14:textId="77777777" w:rsidR="000015CB" w:rsidRDefault="00000000">
            <w:pPr>
              <w:tabs>
                <w:tab w:val="clear" w:pos="426"/>
              </w:tabs>
              <w:adjustRightInd/>
              <w:snapToGrid/>
              <w:spacing w:line="240" w:lineRule="auto"/>
              <w:jc w:val="center"/>
              <w:rPr>
                <w:b/>
              </w:rPr>
            </w:pPr>
            <w:r>
              <w:rPr>
                <w:rFonts w:hint="eastAsia"/>
                <w:b/>
              </w:rPr>
              <w:t>起止页码</w:t>
            </w:r>
          </w:p>
        </w:tc>
      </w:tr>
      <w:tr w:rsidR="000015CB" w14:paraId="4116FA8B" w14:textId="77777777">
        <w:trPr>
          <w:trHeight w:val="567"/>
        </w:trPr>
        <w:tc>
          <w:tcPr>
            <w:tcW w:w="865" w:type="dxa"/>
            <w:vMerge w:val="restart"/>
            <w:vAlign w:val="center"/>
          </w:tcPr>
          <w:p w14:paraId="45641D0A" w14:textId="77777777" w:rsidR="000015CB" w:rsidRDefault="00000000">
            <w:pPr>
              <w:tabs>
                <w:tab w:val="clear" w:pos="426"/>
              </w:tabs>
              <w:adjustRightInd/>
              <w:snapToGrid/>
              <w:spacing w:line="240" w:lineRule="auto"/>
              <w:jc w:val="center"/>
              <w:rPr>
                <w:b/>
              </w:rPr>
            </w:pPr>
            <w:r>
              <w:rPr>
                <w:b/>
              </w:rPr>
              <w:t>1</w:t>
            </w:r>
          </w:p>
        </w:tc>
        <w:tc>
          <w:tcPr>
            <w:tcW w:w="4203" w:type="dxa"/>
            <w:gridSpan w:val="2"/>
            <w:vMerge w:val="restart"/>
            <w:vAlign w:val="center"/>
          </w:tcPr>
          <w:p w14:paraId="2CBAF235" w14:textId="77777777" w:rsidR="000015CB" w:rsidRDefault="00000000">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14:paraId="1AEAB279" w14:textId="77777777" w:rsidR="000015CB" w:rsidRDefault="00000000">
            <w:pPr>
              <w:tabs>
                <w:tab w:val="clear" w:pos="426"/>
              </w:tabs>
              <w:adjustRightInd/>
              <w:snapToGrid/>
              <w:spacing w:line="240" w:lineRule="auto"/>
              <w:jc w:val="center"/>
              <w:rPr>
                <w:kern w:val="2"/>
              </w:rPr>
            </w:pPr>
            <w:r>
              <w:rPr>
                <w:rFonts w:hint="eastAsia"/>
              </w:rPr>
              <w:t>营业执照</w:t>
            </w:r>
          </w:p>
        </w:tc>
        <w:tc>
          <w:tcPr>
            <w:tcW w:w="1397" w:type="dxa"/>
            <w:vAlign w:val="center"/>
          </w:tcPr>
          <w:p w14:paraId="38CD8FEB" w14:textId="77777777" w:rsidR="000015CB" w:rsidRDefault="000015CB">
            <w:pPr>
              <w:tabs>
                <w:tab w:val="clear" w:pos="426"/>
              </w:tabs>
              <w:adjustRightInd/>
              <w:snapToGrid/>
              <w:spacing w:line="240" w:lineRule="auto"/>
              <w:jc w:val="center"/>
              <w:rPr>
                <w:b/>
              </w:rPr>
            </w:pPr>
          </w:p>
        </w:tc>
      </w:tr>
      <w:tr w:rsidR="000015CB" w14:paraId="1DEECC38" w14:textId="77777777">
        <w:trPr>
          <w:trHeight w:val="567"/>
        </w:trPr>
        <w:tc>
          <w:tcPr>
            <w:tcW w:w="865" w:type="dxa"/>
            <w:vMerge/>
            <w:vAlign w:val="center"/>
          </w:tcPr>
          <w:p w14:paraId="29968DF9" w14:textId="77777777" w:rsidR="000015CB" w:rsidRDefault="000015CB"/>
        </w:tc>
        <w:tc>
          <w:tcPr>
            <w:tcW w:w="4203" w:type="dxa"/>
            <w:gridSpan w:val="2"/>
            <w:vMerge/>
            <w:vAlign w:val="center"/>
          </w:tcPr>
          <w:p w14:paraId="0FD15D61" w14:textId="77777777" w:rsidR="000015CB" w:rsidRDefault="000015CB"/>
        </w:tc>
        <w:tc>
          <w:tcPr>
            <w:tcW w:w="3105" w:type="dxa"/>
            <w:gridSpan w:val="3"/>
            <w:vAlign w:val="center"/>
          </w:tcPr>
          <w:p w14:paraId="6DF8167F" w14:textId="77777777" w:rsidR="000015CB" w:rsidRDefault="000015CB">
            <w:pPr>
              <w:tabs>
                <w:tab w:val="clear" w:pos="426"/>
              </w:tabs>
              <w:adjustRightInd/>
              <w:snapToGrid/>
              <w:spacing w:line="240" w:lineRule="auto"/>
              <w:jc w:val="center"/>
            </w:pPr>
          </w:p>
        </w:tc>
        <w:tc>
          <w:tcPr>
            <w:tcW w:w="1397" w:type="dxa"/>
            <w:vAlign w:val="center"/>
          </w:tcPr>
          <w:p w14:paraId="6183F22E" w14:textId="77777777" w:rsidR="000015CB" w:rsidRDefault="000015CB">
            <w:pPr>
              <w:tabs>
                <w:tab w:val="clear" w:pos="426"/>
              </w:tabs>
              <w:adjustRightInd/>
              <w:snapToGrid/>
              <w:spacing w:line="240" w:lineRule="auto"/>
              <w:jc w:val="center"/>
              <w:rPr>
                <w:b/>
              </w:rPr>
            </w:pPr>
          </w:p>
        </w:tc>
      </w:tr>
      <w:tr w:rsidR="000015CB" w14:paraId="40565CE6" w14:textId="77777777">
        <w:trPr>
          <w:trHeight w:val="567"/>
        </w:trPr>
        <w:tc>
          <w:tcPr>
            <w:tcW w:w="865" w:type="dxa"/>
            <w:vMerge/>
            <w:vAlign w:val="center"/>
          </w:tcPr>
          <w:p w14:paraId="6D1D3D55" w14:textId="77777777" w:rsidR="000015CB" w:rsidRDefault="000015CB"/>
        </w:tc>
        <w:tc>
          <w:tcPr>
            <w:tcW w:w="4203" w:type="dxa"/>
            <w:gridSpan w:val="2"/>
            <w:vMerge/>
            <w:vAlign w:val="center"/>
          </w:tcPr>
          <w:p w14:paraId="15C6E08A" w14:textId="77777777" w:rsidR="000015CB" w:rsidRDefault="000015CB"/>
        </w:tc>
        <w:tc>
          <w:tcPr>
            <w:tcW w:w="3105" w:type="dxa"/>
            <w:gridSpan w:val="3"/>
            <w:vAlign w:val="center"/>
          </w:tcPr>
          <w:p w14:paraId="09A0CEF3" w14:textId="77777777" w:rsidR="000015CB" w:rsidRDefault="000015CB">
            <w:pPr>
              <w:tabs>
                <w:tab w:val="clear" w:pos="426"/>
              </w:tabs>
              <w:adjustRightInd/>
              <w:snapToGrid/>
              <w:spacing w:line="240" w:lineRule="auto"/>
              <w:jc w:val="center"/>
            </w:pPr>
          </w:p>
        </w:tc>
        <w:tc>
          <w:tcPr>
            <w:tcW w:w="1397" w:type="dxa"/>
            <w:vAlign w:val="center"/>
          </w:tcPr>
          <w:p w14:paraId="792FF852" w14:textId="77777777" w:rsidR="000015CB" w:rsidRDefault="000015CB">
            <w:pPr>
              <w:tabs>
                <w:tab w:val="clear" w:pos="426"/>
              </w:tabs>
              <w:adjustRightInd/>
              <w:snapToGrid/>
              <w:spacing w:line="240" w:lineRule="auto"/>
              <w:jc w:val="center"/>
              <w:rPr>
                <w:b/>
              </w:rPr>
            </w:pPr>
          </w:p>
        </w:tc>
      </w:tr>
      <w:tr w:rsidR="000015CB" w14:paraId="416646E2" w14:textId="77777777">
        <w:trPr>
          <w:trHeight w:val="567"/>
        </w:trPr>
        <w:tc>
          <w:tcPr>
            <w:tcW w:w="865" w:type="dxa"/>
            <w:vMerge/>
            <w:vAlign w:val="center"/>
          </w:tcPr>
          <w:p w14:paraId="4C36A7D0" w14:textId="77777777" w:rsidR="000015CB" w:rsidRDefault="000015CB"/>
        </w:tc>
        <w:tc>
          <w:tcPr>
            <w:tcW w:w="4203" w:type="dxa"/>
            <w:gridSpan w:val="2"/>
            <w:vMerge/>
            <w:vAlign w:val="center"/>
          </w:tcPr>
          <w:p w14:paraId="67D0C29B" w14:textId="77777777" w:rsidR="000015CB" w:rsidRDefault="000015CB"/>
        </w:tc>
        <w:tc>
          <w:tcPr>
            <w:tcW w:w="3105" w:type="dxa"/>
            <w:gridSpan w:val="3"/>
            <w:vAlign w:val="center"/>
          </w:tcPr>
          <w:p w14:paraId="4EC6B1AA" w14:textId="77777777" w:rsidR="000015CB" w:rsidRDefault="000015CB">
            <w:pPr>
              <w:tabs>
                <w:tab w:val="clear" w:pos="426"/>
              </w:tabs>
              <w:adjustRightInd/>
              <w:snapToGrid/>
              <w:spacing w:line="240" w:lineRule="auto"/>
              <w:jc w:val="center"/>
              <w:rPr>
                <w:b/>
              </w:rPr>
            </w:pPr>
          </w:p>
        </w:tc>
        <w:tc>
          <w:tcPr>
            <w:tcW w:w="1397" w:type="dxa"/>
            <w:vAlign w:val="center"/>
          </w:tcPr>
          <w:p w14:paraId="379A9C2D" w14:textId="77777777" w:rsidR="000015CB" w:rsidRDefault="000015CB">
            <w:pPr>
              <w:tabs>
                <w:tab w:val="clear" w:pos="426"/>
              </w:tabs>
              <w:adjustRightInd/>
              <w:snapToGrid/>
              <w:spacing w:line="240" w:lineRule="auto"/>
              <w:jc w:val="center"/>
              <w:rPr>
                <w:b/>
              </w:rPr>
            </w:pPr>
          </w:p>
        </w:tc>
      </w:tr>
      <w:tr w:rsidR="000015CB" w14:paraId="3A1DC9B0" w14:textId="77777777">
        <w:trPr>
          <w:trHeight w:val="567"/>
        </w:trPr>
        <w:tc>
          <w:tcPr>
            <w:tcW w:w="865" w:type="dxa"/>
            <w:vMerge/>
            <w:vAlign w:val="center"/>
          </w:tcPr>
          <w:p w14:paraId="0BBA3275" w14:textId="77777777" w:rsidR="000015CB" w:rsidRDefault="000015CB"/>
        </w:tc>
        <w:tc>
          <w:tcPr>
            <w:tcW w:w="4203" w:type="dxa"/>
            <w:gridSpan w:val="2"/>
            <w:vMerge/>
            <w:vAlign w:val="center"/>
          </w:tcPr>
          <w:p w14:paraId="012E6AA1" w14:textId="77777777" w:rsidR="000015CB" w:rsidRDefault="000015CB"/>
        </w:tc>
        <w:tc>
          <w:tcPr>
            <w:tcW w:w="3105" w:type="dxa"/>
            <w:gridSpan w:val="3"/>
            <w:vAlign w:val="center"/>
          </w:tcPr>
          <w:p w14:paraId="6CBD57D6" w14:textId="77777777" w:rsidR="000015CB" w:rsidRDefault="000015CB">
            <w:pPr>
              <w:tabs>
                <w:tab w:val="clear" w:pos="426"/>
              </w:tabs>
              <w:adjustRightInd/>
              <w:snapToGrid/>
              <w:spacing w:line="240" w:lineRule="auto"/>
              <w:jc w:val="center"/>
              <w:rPr>
                <w:b/>
              </w:rPr>
            </w:pPr>
          </w:p>
        </w:tc>
        <w:tc>
          <w:tcPr>
            <w:tcW w:w="1397" w:type="dxa"/>
            <w:vAlign w:val="center"/>
          </w:tcPr>
          <w:p w14:paraId="36DF932C" w14:textId="77777777" w:rsidR="000015CB" w:rsidRDefault="000015CB">
            <w:pPr>
              <w:tabs>
                <w:tab w:val="clear" w:pos="426"/>
              </w:tabs>
              <w:adjustRightInd/>
              <w:snapToGrid/>
              <w:spacing w:line="240" w:lineRule="auto"/>
              <w:jc w:val="center"/>
              <w:rPr>
                <w:b/>
              </w:rPr>
            </w:pPr>
          </w:p>
        </w:tc>
      </w:tr>
      <w:tr w:rsidR="000015CB" w14:paraId="67F1D93E" w14:textId="77777777">
        <w:trPr>
          <w:trHeight w:val="567"/>
        </w:trPr>
        <w:tc>
          <w:tcPr>
            <w:tcW w:w="865" w:type="dxa"/>
            <w:vMerge/>
            <w:vAlign w:val="center"/>
          </w:tcPr>
          <w:p w14:paraId="23CF4273" w14:textId="77777777" w:rsidR="000015CB" w:rsidRDefault="000015CB"/>
        </w:tc>
        <w:tc>
          <w:tcPr>
            <w:tcW w:w="4203" w:type="dxa"/>
            <w:gridSpan w:val="2"/>
            <w:vMerge/>
            <w:vAlign w:val="center"/>
          </w:tcPr>
          <w:p w14:paraId="613503A0" w14:textId="77777777" w:rsidR="000015CB" w:rsidRDefault="000015CB"/>
        </w:tc>
        <w:tc>
          <w:tcPr>
            <w:tcW w:w="3105" w:type="dxa"/>
            <w:gridSpan w:val="3"/>
            <w:vAlign w:val="center"/>
          </w:tcPr>
          <w:p w14:paraId="49D906C3" w14:textId="77777777" w:rsidR="000015CB" w:rsidRDefault="000015CB">
            <w:pPr>
              <w:tabs>
                <w:tab w:val="clear" w:pos="426"/>
              </w:tabs>
              <w:adjustRightInd/>
              <w:snapToGrid/>
              <w:spacing w:line="240" w:lineRule="auto"/>
              <w:jc w:val="center"/>
              <w:rPr>
                <w:b/>
              </w:rPr>
            </w:pPr>
          </w:p>
        </w:tc>
        <w:tc>
          <w:tcPr>
            <w:tcW w:w="1397" w:type="dxa"/>
            <w:vAlign w:val="center"/>
          </w:tcPr>
          <w:p w14:paraId="25E5476D" w14:textId="77777777" w:rsidR="000015CB" w:rsidRDefault="000015CB">
            <w:pPr>
              <w:tabs>
                <w:tab w:val="clear" w:pos="426"/>
              </w:tabs>
              <w:adjustRightInd/>
              <w:snapToGrid/>
              <w:spacing w:line="240" w:lineRule="auto"/>
              <w:jc w:val="center"/>
              <w:rPr>
                <w:b/>
              </w:rPr>
            </w:pPr>
          </w:p>
        </w:tc>
      </w:tr>
      <w:tr w:rsidR="000015CB" w14:paraId="4E6DA13F" w14:textId="77777777">
        <w:trPr>
          <w:trHeight w:val="567"/>
        </w:trPr>
        <w:tc>
          <w:tcPr>
            <w:tcW w:w="9570" w:type="dxa"/>
            <w:gridSpan w:val="7"/>
            <w:vAlign w:val="center"/>
          </w:tcPr>
          <w:p w14:paraId="442805A7" w14:textId="77777777" w:rsidR="000015CB" w:rsidRDefault="00000000">
            <w:pPr>
              <w:tabs>
                <w:tab w:val="clear" w:pos="426"/>
              </w:tabs>
              <w:adjustRightInd/>
              <w:snapToGrid/>
              <w:spacing w:line="240" w:lineRule="auto"/>
              <w:ind w:firstLine="422"/>
              <w:jc w:val="center"/>
              <w:rPr>
                <w:b/>
                <w:kern w:val="2"/>
              </w:rPr>
            </w:pPr>
            <w:r>
              <w:rPr>
                <w:rFonts w:hint="eastAsia"/>
                <w:b/>
              </w:rPr>
              <w:t>二、符合性审查指引</w:t>
            </w:r>
          </w:p>
        </w:tc>
      </w:tr>
      <w:tr w:rsidR="000015CB" w14:paraId="4D36F8C2" w14:textId="77777777">
        <w:trPr>
          <w:trHeight w:val="567"/>
        </w:trPr>
        <w:tc>
          <w:tcPr>
            <w:tcW w:w="865" w:type="dxa"/>
            <w:vAlign w:val="center"/>
          </w:tcPr>
          <w:p w14:paraId="5ECFD5F6" w14:textId="77777777" w:rsidR="000015CB" w:rsidRDefault="00000000">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665023AB" w14:textId="77777777" w:rsidR="000015CB" w:rsidRDefault="00000000">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2B754724" w14:textId="77777777" w:rsidR="000015CB" w:rsidRDefault="00000000">
            <w:pPr>
              <w:tabs>
                <w:tab w:val="clear" w:pos="426"/>
              </w:tabs>
              <w:adjustRightInd/>
              <w:snapToGrid/>
              <w:spacing w:line="240" w:lineRule="auto"/>
              <w:jc w:val="center"/>
              <w:rPr>
                <w:b/>
                <w:kern w:val="2"/>
              </w:rPr>
            </w:pPr>
            <w:r>
              <w:rPr>
                <w:rFonts w:hint="eastAsia"/>
                <w:b/>
              </w:rPr>
              <w:t>说明</w:t>
            </w:r>
          </w:p>
        </w:tc>
      </w:tr>
      <w:tr w:rsidR="000015CB" w14:paraId="1C404D21" w14:textId="77777777">
        <w:trPr>
          <w:trHeight w:val="567"/>
        </w:trPr>
        <w:tc>
          <w:tcPr>
            <w:tcW w:w="865" w:type="dxa"/>
            <w:vAlign w:val="center"/>
          </w:tcPr>
          <w:p w14:paraId="50F20BA8" w14:textId="77777777" w:rsidR="000015CB" w:rsidRDefault="00000000">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14:paraId="70B61C6C" w14:textId="77777777" w:rsidR="000015CB" w:rsidRDefault="00000000">
            <w:pPr>
              <w:tabs>
                <w:tab w:val="clear" w:pos="426"/>
              </w:tabs>
              <w:adjustRightInd/>
              <w:snapToGrid/>
              <w:spacing w:line="240" w:lineRule="auto"/>
            </w:pPr>
            <w:r>
              <w:rPr>
                <w:rFonts w:hint="eastAsia"/>
              </w:rPr>
              <w:t>未出现将一个包或一个包的内容拆开投标；</w:t>
            </w:r>
          </w:p>
        </w:tc>
        <w:tc>
          <w:tcPr>
            <w:tcW w:w="2762" w:type="dxa"/>
            <w:gridSpan w:val="2"/>
            <w:vAlign w:val="center"/>
          </w:tcPr>
          <w:p w14:paraId="156D46C2" w14:textId="77777777" w:rsidR="000015CB" w:rsidRDefault="00000000">
            <w:pPr>
              <w:tabs>
                <w:tab w:val="clear" w:pos="426"/>
              </w:tabs>
              <w:adjustRightInd/>
              <w:snapToGrid/>
              <w:spacing w:line="240" w:lineRule="auto"/>
              <w:jc w:val="center"/>
              <w:rPr>
                <w:kern w:val="2"/>
              </w:rPr>
            </w:pPr>
            <w:r>
              <w:rPr>
                <w:rFonts w:hint="eastAsia"/>
              </w:rPr>
              <w:t>符合</w:t>
            </w:r>
            <w:r>
              <w:t>/</w:t>
            </w:r>
            <w:r>
              <w:rPr>
                <w:rFonts w:hint="eastAsia"/>
              </w:rPr>
              <w:t>不符合</w:t>
            </w:r>
          </w:p>
        </w:tc>
      </w:tr>
      <w:tr w:rsidR="000015CB" w14:paraId="114090E3" w14:textId="77777777">
        <w:trPr>
          <w:trHeight w:val="567"/>
        </w:trPr>
        <w:tc>
          <w:tcPr>
            <w:tcW w:w="865" w:type="dxa"/>
            <w:vAlign w:val="center"/>
          </w:tcPr>
          <w:p w14:paraId="69DBBDDB" w14:textId="77777777" w:rsidR="000015CB" w:rsidRDefault="00000000">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14:paraId="2E0F76B7" w14:textId="77777777" w:rsidR="000015CB" w:rsidRDefault="00000000">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224A237F" w14:textId="77777777" w:rsidR="000015CB" w:rsidRDefault="000015CB">
            <w:pPr>
              <w:tabs>
                <w:tab w:val="clear" w:pos="426"/>
              </w:tabs>
              <w:adjustRightInd/>
              <w:snapToGrid/>
              <w:spacing w:line="240" w:lineRule="auto"/>
              <w:jc w:val="center"/>
            </w:pPr>
          </w:p>
        </w:tc>
      </w:tr>
      <w:tr w:rsidR="000015CB" w14:paraId="7405CCD1" w14:textId="77777777">
        <w:trPr>
          <w:trHeight w:val="567"/>
        </w:trPr>
        <w:tc>
          <w:tcPr>
            <w:tcW w:w="865" w:type="dxa"/>
            <w:vAlign w:val="center"/>
          </w:tcPr>
          <w:p w14:paraId="75030E75" w14:textId="77777777" w:rsidR="000015CB" w:rsidRDefault="00000000">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14:paraId="114E8EF9" w14:textId="77777777" w:rsidR="000015CB" w:rsidRDefault="00000000">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0DCFB2AA" w14:textId="77777777" w:rsidR="000015CB" w:rsidRDefault="000015CB">
            <w:pPr>
              <w:tabs>
                <w:tab w:val="clear" w:pos="426"/>
              </w:tabs>
              <w:adjustRightInd/>
              <w:snapToGrid/>
              <w:spacing w:line="240" w:lineRule="auto"/>
              <w:jc w:val="center"/>
            </w:pPr>
          </w:p>
        </w:tc>
      </w:tr>
      <w:tr w:rsidR="000015CB" w14:paraId="2D23A449" w14:textId="77777777">
        <w:trPr>
          <w:trHeight w:val="735"/>
        </w:trPr>
        <w:tc>
          <w:tcPr>
            <w:tcW w:w="865" w:type="dxa"/>
            <w:vAlign w:val="center"/>
          </w:tcPr>
          <w:p w14:paraId="1D8F5C73" w14:textId="77777777" w:rsidR="000015CB" w:rsidRDefault="00000000">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14:paraId="1FDA5842" w14:textId="77777777" w:rsidR="000015CB" w:rsidRDefault="00000000">
            <w:pPr>
              <w:tabs>
                <w:tab w:val="clear" w:pos="426"/>
              </w:tabs>
              <w:adjustRightInd/>
              <w:snapToGrid/>
              <w:spacing w:line="240" w:lineRule="auto"/>
            </w:pPr>
            <w:r>
              <w:rPr>
                <w:rFonts w:hint="eastAsia"/>
              </w:rPr>
              <w:t>按招标文件所提供的样式填写《投标函》；按招标文件所提供的《政府采购投标及履约承诺函》进行承诺；</w:t>
            </w:r>
          </w:p>
        </w:tc>
        <w:tc>
          <w:tcPr>
            <w:tcW w:w="2762" w:type="dxa"/>
            <w:gridSpan w:val="2"/>
            <w:vAlign w:val="center"/>
          </w:tcPr>
          <w:p w14:paraId="1678A376" w14:textId="77777777" w:rsidR="000015CB" w:rsidRDefault="000015CB">
            <w:pPr>
              <w:tabs>
                <w:tab w:val="clear" w:pos="426"/>
              </w:tabs>
              <w:adjustRightInd/>
              <w:snapToGrid/>
              <w:spacing w:line="240" w:lineRule="auto"/>
              <w:jc w:val="center"/>
              <w:rPr>
                <w:b/>
              </w:rPr>
            </w:pPr>
          </w:p>
        </w:tc>
      </w:tr>
      <w:tr w:rsidR="000015CB" w14:paraId="2BD1BB6B" w14:textId="77777777">
        <w:trPr>
          <w:trHeight w:val="844"/>
        </w:trPr>
        <w:tc>
          <w:tcPr>
            <w:tcW w:w="865" w:type="dxa"/>
            <w:vAlign w:val="center"/>
          </w:tcPr>
          <w:p w14:paraId="4B6243C2" w14:textId="77777777" w:rsidR="000015CB" w:rsidRDefault="00000000">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14:paraId="13CE4F02" w14:textId="77777777" w:rsidR="000015CB" w:rsidRDefault="00000000">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6CB9B7EC" w14:textId="77777777" w:rsidR="000015CB" w:rsidRDefault="000015CB">
            <w:pPr>
              <w:tabs>
                <w:tab w:val="clear" w:pos="426"/>
              </w:tabs>
              <w:adjustRightInd/>
              <w:snapToGrid/>
              <w:spacing w:line="240" w:lineRule="auto"/>
              <w:jc w:val="center"/>
              <w:rPr>
                <w:b/>
              </w:rPr>
            </w:pPr>
          </w:p>
        </w:tc>
      </w:tr>
      <w:tr w:rsidR="000015CB" w14:paraId="3AAFD388" w14:textId="77777777">
        <w:trPr>
          <w:trHeight w:val="567"/>
        </w:trPr>
        <w:tc>
          <w:tcPr>
            <w:tcW w:w="865" w:type="dxa"/>
            <w:vAlign w:val="center"/>
          </w:tcPr>
          <w:p w14:paraId="280FB3E4" w14:textId="77777777" w:rsidR="000015CB" w:rsidRDefault="00000000">
            <w:pPr>
              <w:widowControl w:val="0"/>
              <w:shd w:val="clear" w:color="auto" w:fill="auto"/>
              <w:tabs>
                <w:tab w:val="clear" w:pos="426"/>
              </w:tabs>
              <w:adjustRightInd/>
              <w:snapToGrid/>
              <w:spacing w:line="240" w:lineRule="auto"/>
              <w:jc w:val="center"/>
              <w:rPr>
                <w:kern w:val="2"/>
              </w:rPr>
            </w:pPr>
            <w:r>
              <w:lastRenderedPageBreak/>
              <w:t>6</w:t>
            </w:r>
          </w:p>
        </w:tc>
        <w:tc>
          <w:tcPr>
            <w:tcW w:w="5943" w:type="dxa"/>
            <w:gridSpan w:val="4"/>
            <w:vAlign w:val="center"/>
          </w:tcPr>
          <w:p w14:paraId="7D74F842" w14:textId="77777777" w:rsidR="000015CB" w:rsidRDefault="00000000">
            <w:pPr>
              <w:tabs>
                <w:tab w:val="clear" w:pos="426"/>
              </w:tabs>
              <w:adjustRightInd/>
              <w:snapToGrid/>
              <w:spacing w:line="240" w:lineRule="auto"/>
            </w:pPr>
            <w:r>
              <w:rPr>
                <w:rFonts w:hint="eastAsia"/>
              </w:rPr>
              <w:t>投标报价满足商务需求中“3、报价要求”的；</w:t>
            </w:r>
          </w:p>
        </w:tc>
        <w:tc>
          <w:tcPr>
            <w:tcW w:w="2762" w:type="dxa"/>
            <w:gridSpan w:val="2"/>
            <w:vAlign w:val="center"/>
          </w:tcPr>
          <w:p w14:paraId="0B64F24B" w14:textId="77777777" w:rsidR="000015CB" w:rsidRDefault="000015CB">
            <w:pPr>
              <w:tabs>
                <w:tab w:val="clear" w:pos="426"/>
              </w:tabs>
              <w:adjustRightInd/>
              <w:snapToGrid/>
              <w:spacing w:line="240" w:lineRule="auto"/>
              <w:jc w:val="center"/>
            </w:pPr>
          </w:p>
        </w:tc>
      </w:tr>
      <w:tr w:rsidR="000015CB" w14:paraId="5A358B4F" w14:textId="77777777">
        <w:trPr>
          <w:trHeight w:val="567"/>
        </w:trPr>
        <w:tc>
          <w:tcPr>
            <w:tcW w:w="865" w:type="dxa"/>
            <w:vAlign w:val="center"/>
          </w:tcPr>
          <w:p w14:paraId="0652C94C" w14:textId="77777777" w:rsidR="000015CB" w:rsidRDefault="00000000">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14:paraId="310127A0" w14:textId="77777777" w:rsidR="000015CB" w:rsidRDefault="00000000">
            <w:pPr>
              <w:tabs>
                <w:tab w:val="clear" w:pos="426"/>
              </w:tabs>
              <w:adjustRightInd/>
              <w:snapToGrid/>
              <w:spacing w:line="240" w:lineRule="auto"/>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14:paraId="1459F5C0" w14:textId="77777777" w:rsidR="000015CB" w:rsidRDefault="000015CB">
            <w:pPr>
              <w:tabs>
                <w:tab w:val="clear" w:pos="426"/>
              </w:tabs>
              <w:adjustRightInd/>
              <w:snapToGrid/>
              <w:spacing w:line="240" w:lineRule="auto"/>
              <w:jc w:val="center"/>
              <w:rPr>
                <w:b/>
              </w:rPr>
            </w:pPr>
          </w:p>
        </w:tc>
      </w:tr>
      <w:tr w:rsidR="000015CB" w14:paraId="05AA3E2F" w14:textId="77777777">
        <w:trPr>
          <w:trHeight w:val="567"/>
        </w:trPr>
        <w:tc>
          <w:tcPr>
            <w:tcW w:w="865" w:type="dxa"/>
            <w:vAlign w:val="center"/>
          </w:tcPr>
          <w:p w14:paraId="532E3741" w14:textId="77777777" w:rsidR="000015CB" w:rsidRDefault="00000000">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14:paraId="2F0AA57C" w14:textId="77777777" w:rsidR="000015CB" w:rsidRDefault="00000000">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467B5CF7" w14:textId="77777777" w:rsidR="000015CB" w:rsidRDefault="000015CB">
            <w:pPr>
              <w:tabs>
                <w:tab w:val="clear" w:pos="426"/>
              </w:tabs>
              <w:adjustRightInd/>
              <w:snapToGrid/>
              <w:spacing w:line="240" w:lineRule="auto"/>
              <w:jc w:val="center"/>
              <w:rPr>
                <w:b/>
              </w:rPr>
            </w:pPr>
          </w:p>
        </w:tc>
      </w:tr>
      <w:tr w:rsidR="000015CB" w14:paraId="7FB71CAC" w14:textId="77777777">
        <w:trPr>
          <w:trHeight w:val="567"/>
        </w:trPr>
        <w:tc>
          <w:tcPr>
            <w:tcW w:w="865" w:type="dxa"/>
            <w:vAlign w:val="center"/>
          </w:tcPr>
          <w:p w14:paraId="6F204B5E" w14:textId="77777777" w:rsidR="000015CB" w:rsidRDefault="00000000">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14:paraId="44F83B20" w14:textId="77777777" w:rsidR="000015CB" w:rsidRDefault="00000000">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02011CB6" w14:textId="77777777" w:rsidR="000015CB" w:rsidRDefault="000015CB">
            <w:pPr>
              <w:tabs>
                <w:tab w:val="clear" w:pos="426"/>
              </w:tabs>
              <w:adjustRightInd/>
              <w:snapToGrid/>
              <w:spacing w:line="240" w:lineRule="auto"/>
              <w:jc w:val="center"/>
            </w:pPr>
          </w:p>
        </w:tc>
      </w:tr>
      <w:tr w:rsidR="000015CB" w14:paraId="7DA70750" w14:textId="77777777">
        <w:trPr>
          <w:trHeight w:val="567"/>
        </w:trPr>
        <w:tc>
          <w:tcPr>
            <w:tcW w:w="865" w:type="dxa"/>
            <w:vAlign w:val="center"/>
          </w:tcPr>
          <w:p w14:paraId="2ED3F949" w14:textId="77777777" w:rsidR="000015CB" w:rsidRDefault="00000000">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14:paraId="150F273C" w14:textId="77777777" w:rsidR="000015CB" w:rsidRDefault="00000000">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0160E7BE" w14:textId="77777777" w:rsidR="000015CB" w:rsidRDefault="000015CB">
            <w:pPr>
              <w:tabs>
                <w:tab w:val="clear" w:pos="426"/>
              </w:tabs>
              <w:adjustRightInd/>
              <w:snapToGrid/>
              <w:spacing w:line="240" w:lineRule="auto"/>
              <w:jc w:val="center"/>
              <w:rPr>
                <w:b/>
              </w:rPr>
            </w:pPr>
          </w:p>
        </w:tc>
      </w:tr>
      <w:tr w:rsidR="000015CB" w14:paraId="5ED8F9A8" w14:textId="77777777">
        <w:trPr>
          <w:trHeight w:val="567"/>
        </w:trPr>
        <w:tc>
          <w:tcPr>
            <w:tcW w:w="865" w:type="dxa"/>
            <w:vAlign w:val="center"/>
          </w:tcPr>
          <w:p w14:paraId="0BD0771C" w14:textId="77777777" w:rsidR="000015CB" w:rsidRDefault="00000000">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14:paraId="57763387" w14:textId="77777777" w:rsidR="000015CB" w:rsidRDefault="00000000">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6CA3B162" w14:textId="77777777" w:rsidR="000015CB" w:rsidRDefault="000015CB">
            <w:pPr>
              <w:tabs>
                <w:tab w:val="clear" w:pos="426"/>
              </w:tabs>
              <w:adjustRightInd/>
              <w:snapToGrid/>
              <w:spacing w:line="240" w:lineRule="auto"/>
              <w:jc w:val="center"/>
              <w:rPr>
                <w:b/>
              </w:rPr>
            </w:pPr>
          </w:p>
        </w:tc>
      </w:tr>
      <w:tr w:rsidR="000015CB" w14:paraId="1ADA8F96" w14:textId="77777777">
        <w:trPr>
          <w:trHeight w:val="567"/>
        </w:trPr>
        <w:tc>
          <w:tcPr>
            <w:tcW w:w="865" w:type="dxa"/>
            <w:vAlign w:val="center"/>
          </w:tcPr>
          <w:p w14:paraId="44EE8204" w14:textId="77777777" w:rsidR="000015CB" w:rsidRDefault="00000000">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14:paraId="0CFEA115" w14:textId="77777777" w:rsidR="000015CB" w:rsidRDefault="00000000">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1F765D00" w14:textId="77777777" w:rsidR="000015CB" w:rsidRDefault="000015CB">
            <w:pPr>
              <w:tabs>
                <w:tab w:val="clear" w:pos="426"/>
              </w:tabs>
              <w:adjustRightInd/>
              <w:snapToGrid/>
              <w:spacing w:line="240" w:lineRule="auto"/>
              <w:jc w:val="center"/>
            </w:pPr>
          </w:p>
        </w:tc>
      </w:tr>
      <w:tr w:rsidR="000015CB" w14:paraId="526FD4C8" w14:textId="77777777">
        <w:trPr>
          <w:trHeight w:val="567"/>
        </w:trPr>
        <w:tc>
          <w:tcPr>
            <w:tcW w:w="9570" w:type="dxa"/>
            <w:gridSpan w:val="7"/>
            <w:vAlign w:val="center"/>
          </w:tcPr>
          <w:p w14:paraId="4DC32503" w14:textId="77777777" w:rsidR="000015CB" w:rsidRDefault="00000000">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rsidR="000015CB" w14:paraId="05E348CF" w14:textId="77777777">
        <w:trPr>
          <w:trHeight w:val="567"/>
        </w:trPr>
        <w:tc>
          <w:tcPr>
            <w:tcW w:w="1211" w:type="dxa"/>
            <w:gridSpan w:val="2"/>
            <w:vAlign w:val="center"/>
          </w:tcPr>
          <w:p w14:paraId="2742DDB1" w14:textId="77777777" w:rsidR="000015CB" w:rsidRDefault="00000000">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4B3F8B65" w14:textId="77777777" w:rsidR="000015CB" w:rsidRDefault="00000000">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5FD36F17" w14:textId="77777777" w:rsidR="000015CB" w:rsidRDefault="00000000">
            <w:pPr>
              <w:tabs>
                <w:tab w:val="clear" w:pos="426"/>
              </w:tabs>
              <w:adjustRightInd/>
              <w:snapToGrid/>
              <w:spacing w:line="240" w:lineRule="auto"/>
              <w:jc w:val="center"/>
              <w:rPr>
                <w:b/>
                <w:kern w:val="2"/>
              </w:rPr>
            </w:pPr>
            <w:r>
              <w:rPr>
                <w:rFonts w:hint="eastAsia"/>
                <w:b/>
              </w:rPr>
              <w:t>对应章节</w:t>
            </w:r>
          </w:p>
        </w:tc>
        <w:tc>
          <w:tcPr>
            <w:tcW w:w="1397" w:type="dxa"/>
            <w:vAlign w:val="center"/>
          </w:tcPr>
          <w:p w14:paraId="4D59B78C" w14:textId="77777777" w:rsidR="000015CB" w:rsidRDefault="00000000">
            <w:pPr>
              <w:tabs>
                <w:tab w:val="clear" w:pos="426"/>
              </w:tabs>
              <w:adjustRightInd/>
              <w:snapToGrid/>
              <w:spacing w:line="240" w:lineRule="auto"/>
              <w:jc w:val="center"/>
              <w:rPr>
                <w:b/>
                <w:kern w:val="2"/>
              </w:rPr>
            </w:pPr>
            <w:r>
              <w:rPr>
                <w:rFonts w:hint="eastAsia"/>
                <w:b/>
              </w:rPr>
              <w:t>起止页码</w:t>
            </w:r>
          </w:p>
        </w:tc>
      </w:tr>
      <w:tr w:rsidR="000015CB" w14:paraId="47849038" w14:textId="77777777">
        <w:trPr>
          <w:trHeight w:val="567"/>
        </w:trPr>
        <w:tc>
          <w:tcPr>
            <w:tcW w:w="1211" w:type="dxa"/>
            <w:gridSpan w:val="2"/>
            <w:vMerge w:val="restart"/>
            <w:vAlign w:val="center"/>
          </w:tcPr>
          <w:p w14:paraId="7B6CE398" w14:textId="77777777" w:rsidR="000015CB" w:rsidRDefault="00000000">
            <w:pPr>
              <w:tabs>
                <w:tab w:val="clear" w:pos="426"/>
              </w:tabs>
              <w:adjustRightInd/>
              <w:snapToGrid/>
              <w:spacing w:line="240" w:lineRule="auto"/>
              <w:jc w:val="center"/>
              <w:rPr>
                <w:b/>
                <w:kern w:val="2"/>
              </w:rPr>
            </w:pPr>
            <w:r>
              <w:rPr>
                <w:rFonts w:hint="eastAsia"/>
                <w:b/>
              </w:rPr>
              <w:t>价格部分</w:t>
            </w:r>
          </w:p>
        </w:tc>
        <w:tc>
          <w:tcPr>
            <w:tcW w:w="5499" w:type="dxa"/>
            <w:gridSpan w:val="2"/>
            <w:vAlign w:val="center"/>
          </w:tcPr>
          <w:p w14:paraId="1B64397A" w14:textId="77777777" w:rsidR="000015CB" w:rsidRDefault="000015CB">
            <w:pPr>
              <w:tabs>
                <w:tab w:val="clear" w:pos="426"/>
              </w:tabs>
              <w:adjustRightInd/>
              <w:snapToGrid/>
              <w:spacing w:line="240" w:lineRule="auto"/>
              <w:jc w:val="center"/>
            </w:pPr>
          </w:p>
        </w:tc>
        <w:tc>
          <w:tcPr>
            <w:tcW w:w="1463" w:type="dxa"/>
            <w:gridSpan w:val="2"/>
            <w:vAlign w:val="center"/>
          </w:tcPr>
          <w:p w14:paraId="6EFDCF84" w14:textId="77777777" w:rsidR="000015CB" w:rsidRDefault="000015CB">
            <w:pPr>
              <w:tabs>
                <w:tab w:val="clear" w:pos="426"/>
              </w:tabs>
              <w:adjustRightInd/>
              <w:snapToGrid/>
              <w:spacing w:line="240" w:lineRule="auto"/>
              <w:jc w:val="center"/>
              <w:rPr>
                <w:b/>
              </w:rPr>
            </w:pPr>
          </w:p>
        </w:tc>
        <w:tc>
          <w:tcPr>
            <w:tcW w:w="1397" w:type="dxa"/>
            <w:vAlign w:val="center"/>
          </w:tcPr>
          <w:p w14:paraId="1A0EDEC3" w14:textId="77777777" w:rsidR="000015CB" w:rsidRDefault="000015CB">
            <w:pPr>
              <w:tabs>
                <w:tab w:val="clear" w:pos="426"/>
              </w:tabs>
              <w:adjustRightInd/>
              <w:snapToGrid/>
              <w:spacing w:line="240" w:lineRule="auto"/>
              <w:jc w:val="center"/>
              <w:rPr>
                <w:b/>
              </w:rPr>
            </w:pPr>
          </w:p>
        </w:tc>
      </w:tr>
      <w:tr w:rsidR="000015CB" w14:paraId="0769949E" w14:textId="77777777">
        <w:trPr>
          <w:trHeight w:val="567"/>
        </w:trPr>
        <w:tc>
          <w:tcPr>
            <w:tcW w:w="1211" w:type="dxa"/>
            <w:gridSpan w:val="2"/>
            <w:vMerge/>
            <w:vAlign w:val="center"/>
          </w:tcPr>
          <w:p w14:paraId="439D82B8" w14:textId="77777777" w:rsidR="000015CB" w:rsidRDefault="000015CB"/>
        </w:tc>
        <w:tc>
          <w:tcPr>
            <w:tcW w:w="5499" w:type="dxa"/>
            <w:gridSpan w:val="2"/>
            <w:vAlign w:val="center"/>
          </w:tcPr>
          <w:p w14:paraId="0CACA689" w14:textId="77777777" w:rsidR="000015CB" w:rsidRDefault="000015CB">
            <w:pPr>
              <w:tabs>
                <w:tab w:val="clear" w:pos="426"/>
              </w:tabs>
              <w:adjustRightInd/>
              <w:snapToGrid/>
              <w:spacing w:line="240" w:lineRule="auto"/>
              <w:jc w:val="center"/>
              <w:rPr>
                <w:b/>
              </w:rPr>
            </w:pPr>
          </w:p>
        </w:tc>
        <w:tc>
          <w:tcPr>
            <w:tcW w:w="1463" w:type="dxa"/>
            <w:gridSpan w:val="2"/>
            <w:vAlign w:val="center"/>
          </w:tcPr>
          <w:p w14:paraId="567D9981" w14:textId="77777777" w:rsidR="000015CB" w:rsidRDefault="000015CB">
            <w:pPr>
              <w:tabs>
                <w:tab w:val="clear" w:pos="426"/>
              </w:tabs>
              <w:adjustRightInd/>
              <w:snapToGrid/>
              <w:spacing w:line="240" w:lineRule="auto"/>
              <w:jc w:val="center"/>
              <w:rPr>
                <w:b/>
              </w:rPr>
            </w:pPr>
          </w:p>
        </w:tc>
        <w:tc>
          <w:tcPr>
            <w:tcW w:w="1397" w:type="dxa"/>
            <w:vAlign w:val="center"/>
          </w:tcPr>
          <w:p w14:paraId="2B76CB7F" w14:textId="77777777" w:rsidR="000015CB" w:rsidRDefault="000015CB">
            <w:pPr>
              <w:tabs>
                <w:tab w:val="clear" w:pos="426"/>
              </w:tabs>
              <w:adjustRightInd/>
              <w:snapToGrid/>
              <w:spacing w:line="240" w:lineRule="auto"/>
              <w:jc w:val="center"/>
              <w:rPr>
                <w:b/>
              </w:rPr>
            </w:pPr>
          </w:p>
        </w:tc>
      </w:tr>
      <w:tr w:rsidR="000015CB" w14:paraId="066074E4" w14:textId="77777777">
        <w:trPr>
          <w:trHeight w:val="567"/>
        </w:trPr>
        <w:tc>
          <w:tcPr>
            <w:tcW w:w="1211" w:type="dxa"/>
            <w:gridSpan w:val="2"/>
            <w:vMerge w:val="restart"/>
            <w:vAlign w:val="center"/>
          </w:tcPr>
          <w:p w14:paraId="78771DD4" w14:textId="77777777" w:rsidR="000015CB" w:rsidRDefault="00000000">
            <w:pPr>
              <w:tabs>
                <w:tab w:val="clear" w:pos="426"/>
              </w:tabs>
              <w:adjustRightInd/>
              <w:snapToGrid/>
              <w:spacing w:line="240" w:lineRule="auto"/>
              <w:jc w:val="center"/>
              <w:rPr>
                <w:b/>
              </w:rPr>
            </w:pPr>
            <w:r>
              <w:rPr>
                <w:rFonts w:hint="eastAsia"/>
                <w:b/>
              </w:rPr>
              <w:t>技术部分</w:t>
            </w:r>
          </w:p>
        </w:tc>
        <w:tc>
          <w:tcPr>
            <w:tcW w:w="5499" w:type="dxa"/>
            <w:gridSpan w:val="2"/>
            <w:vAlign w:val="center"/>
          </w:tcPr>
          <w:p w14:paraId="0CC04335" w14:textId="77777777" w:rsidR="000015CB" w:rsidRDefault="000015CB">
            <w:pPr>
              <w:tabs>
                <w:tab w:val="clear" w:pos="426"/>
              </w:tabs>
              <w:adjustRightInd/>
              <w:snapToGrid/>
              <w:spacing w:line="240" w:lineRule="auto"/>
              <w:jc w:val="center"/>
              <w:rPr>
                <w:b/>
              </w:rPr>
            </w:pPr>
          </w:p>
        </w:tc>
        <w:tc>
          <w:tcPr>
            <w:tcW w:w="1463" w:type="dxa"/>
            <w:gridSpan w:val="2"/>
            <w:vAlign w:val="center"/>
          </w:tcPr>
          <w:p w14:paraId="46DEFF07" w14:textId="77777777" w:rsidR="000015CB" w:rsidRDefault="000015CB">
            <w:pPr>
              <w:tabs>
                <w:tab w:val="clear" w:pos="426"/>
              </w:tabs>
              <w:adjustRightInd/>
              <w:snapToGrid/>
              <w:spacing w:line="240" w:lineRule="auto"/>
              <w:jc w:val="center"/>
              <w:rPr>
                <w:b/>
              </w:rPr>
            </w:pPr>
          </w:p>
        </w:tc>
        <w:tc>
          <w:tcPr>
            <w:tcW w:w="1397" w:type="dxa"/>
            <w:vAlign w:val="center"/>
          </w:tcPr>
          <w:p w14:paraId="73EA80EA" w14:textId="77777777" w:rsidR="000015CB" w:rsidRDefault="000015CB">
            <w:pPr>
              <w:tabs>
                <w:tab w:val="clear" w:pos="426"/>
              </w:tabs>
              <w:adjustRightInd/>
              <w:snapToGrid/>
              <w:spacing w:line="240" w:lineRule="auto"/>
              <w:jc w:val="center"/>
              <w:rPr>
                <w:b/>
              </w:rPr>
            </w:pPr>
          </w:p>
        </w:tc>
      </w:tr>
      <w:tr w:rsidR="000015CB" w14:paraId="37BC18BB" w14:textId="77777777">
        <w:trPr>
          <w:trHeight w:val="567"/>
        </w:trPr>
        <w:tc>
          <w:tcPr>
            <w:tcW w:w="1211" w:type="dxa"/>
            <w:gridSpan w:val="2"/>
            <w:vMerge/>
            <w:vAlign w:val="center"/>
          </w:tcPr>
          <w:p w14:paraId="3D710740" w14:textId="77777777" w:rsidR="000015CB" w:rsidRDefault="000015CB"/>
        </w:tc>
        <w:tc>
          <w:tcPr>
            <w:tcW w:w="5499" w:type="dxa"/>
            <w:gridSpan w:val="2"/>
            <w:vAlign w:val="center"/>
          </w:tcPr>
          <w:p w14:paraId="342FF379" w14:textId="77777777" w:rsidR="000015CB" w:rsidRDefault="000015CB">
            <w:pPr>
              <w:tabs>
                <w:tab w:val="clear" w:pos="426"/>
              </w:tabs>
              <w:adjustRightInd/>
              <w:snapToGrid/>
              <w:spacing w:line="240" w:lineRule="auto"/>
              <w:jc w:val="center"/>
              <w:rPr>
                <w:b/>
              </w:rPr>
            </w:pPr>
          </w:p>
        </w:tc>
        <w:tc>
          <w:tcPr>
            <w:tcW w:w="1463" w:type="dxa"/>
            <w:gridSpan w:val="2"/>
            <w:vAlign w:val="center"/>
          </w:tcPr>
          <w:p w14:paraId="2E9C3EE7" w14:textId="77777777" w:rsidR="000015CB" w:rsidRDefault="000015CB">
            <w:pPr>
              <w:tabs>
                <w:tab w:val="clear" w:pos="426"/>
              </w:tabs>
              <w:adjustRightInd/>
              <w:snapToGrid/>
              <w:spacing w:line="240" w:lineRule="auto"/>
              <w:jc w:val="center"/>
              <w:rPr>
                <w:b/>
              </w:rPr>
            </w:pPr>
          </w:p>
        </w:tc>
        <w:tc>
          <w:tcPr>
            <w:tcW w:w="1397" w:type="dxa"/>
            <w:vAlign w:val="center"/>
          </w:tcPr>
          <w:p w14:paraId="3B25E482" w14:textId="77777777" w:rsidR="000015CB" w:rsidRDefault="000015CB">
            <w:pPr>
              <w:tabs>
                <w:tab w:val="clear" w:pos="426"/>
              </w:tabs>
              <w:adjustRightInd/>
              <w:snapToGrid/>
              <w:spacing w:line="240" w:lineRule="auto"/>
              <w:jc w:val="center"/>
              <w:rPr>
                <w:b/>
              </w:rPr>
            </w:pPr>
          </w:p>
        </w:tc>
      </w:tr>
      <w:tr w:rsidR="000015CB" w14:paraId="382F7C24" w14:textId="77777777">
        <w:trPr>
          <w:trHeight w:val="567"/>
        </w:trPr>
        <w:tc>
          <w:tcPr>
            <w:tcW w:w="1211" w:type="dxa"/>
            <w:gridSpan w:val="2"/>
            <w:vMerge w:val="restart"/>
            <w:vAlign w:val="center"/>
          </w:tcPr>
          <w:p w14:paraId="460D9F0A" w14:textId="77777777" w:rsidR="000015CB" w:rsidRDefault="00000000">
            <w:pPr>
              <w:tabs>
                <w:tab w:val="clear" w:pos="426"/>
              </w:tabs>
              <w:adjustRightInd/>
              <w:snapToGrid/>
              <w:spacing w:line="240" w:lineRule="auto"/>
              <w:jc w:val="center"/>
              <w:rPr>
                <w:b/>
                <w:kern w:val="2"/>
              </w:rPr>
            </w:pPr>
            <w:r>
              <w:rPr>
                <w:rFonts w:hint="eastAsia"/>
                <w:b/>
              </w:rPr>
              <w:t>商务部分</w:t>
            </w:r>
          </w:p>
        </w:tc>
        <w:tc>
          <w:tcPr>
            <w:tcW w:w="5499" w:type="dxa"/>
            <w:gridSpan w:val="2"/>
            <w:vAlign w:val="center"/>
          </w:tcPr>
          <w:p w14:paraId="139B2C0F" w14:textId="77777777" w:rsidR="000015CB" w:rsidRDefault="000015CB">
            <w:pPr>
              <w:tabs>
                <w:tab w:val="clear" w:pos="426"/>
              </w:tabs>
              <w:adjustRightInd/>
              <w:snapToGrid/>
              <w:spacing w:line="240" w:lineRule="auto"/>
              <w:jc w:val="center"/>
              <w:rPr>
                <w:b/>
              </w:rPr>
            </w:pPr>
          </w:p>
        </w:tc>
        <w:tc>
          <w:tcPr>
            <w:tcW w:w="1463" w:type="dxa"/>
            <w:gridSpan w:val="2"/>
            <w:vAlign w:val="center"/>
          </w:tcPr>
          <w:p w14:paraId="42F604BB" w14:textId="77777777" w:rsidR="000015CB" w:rsidRDefault="000015CB">
            <w:pPr>
              <w:tabs>
                <w:tab w:val="clear" w:pos="426"/>
              </w:tabs>
              <w:adjustRightInd/>
              <w:snapToGrid/>
              <w:spacing w:line="240" w:lineRule="auto"/>
              <w:jc w:val="center"/>
              <w:rPr>
                <w:b/>
              </w:rPr>
            </w:pPr>
          </w:p>
        </w:tc>
        <w:tc>
          <w:tcPr>
            <w:tcW w:w="1397" w:type="dxa"/>
            <w:vAlign w:val="center"/>
          </w:tcPr>
          <w:p w14:paraId="73204622" w14:textId="77777777" w:rsidR="000015CB" w:rsidRDefault="000015CB">
            <w:pPr>
              <w:tabs>
                <w:tab w:val="clear" w:pos="426"/>
              </w:tabs>
              <w:adjustRightInd/>
              <w:snapToGrid/>
              <w:spacing w:line="240" w:lineRule="auto"/>
              <w:jc w:val="center"/>
              <w:rPr>
                <w:b/>
              </w:rPr>
            </w:pPr>
          </w:p>
        </w:tc>
      </w:tr>
      <w:tr w:rsidR="000015CB" w14:paraId="7B297A78" w14:textId="77777777">
        <w:trPr>
          <w:trHeight w:val="567"/>
        </w:trPr>
        <w:tc>
          <w:tcPr>
            <w:tcW w:w="1211" w:type="dxa"/>
            <w:gridSpan w:val="2"/>
            <w:vMerge/>
            <w:vAlign w:val="center"/>
          </w:tcPr>
          <w:p w14:paraId="10BA393D" w14:textId="77777777" w:rsidR="000015CB" w:rsidRDefault="000015CB"/>
        </w:tc>
        <w:tc>
          <w:tcPr>
            <w:tcW w:w="5499" w:type="dxa"/>
            <w:gridSpan w:val="2"/>
            <w:vAlign w:val="center"/>
          </w:tcPr>
          <w:p w14:paraId="53328990" w14:textId="77777777" w:rsidR="000015CB" w:rsidRDefault="000015CB">
            <w:pPr>
              <w:tabs>
                <w:tab w:val="clear" w:pos="426"/>
              </w:tabs>
              <w:adjustRightInd/>
              <w:snapToGrid/>
              <w:spacing w:line="240" w:lineRule="auto"/>
              <w:jc w:val="center"/>
              <w:rPr>
                <w:b/>
              </w:rPr>
            </w:pPr>
          </w:p>
        </w:tc>
        <w:tc>
          <w:tcPr>
            <w:tcW w:w="1463" w:type="dxa"/>
            <w:gridSpan w:val="2"/>
            <w:vAlign w:val="center"/>
          </w:tcPr>
          <w:p w14:paraId="54D44030" w14:textId="77777777" w:rsidR="000015CB" w:rsidRDefault="000015CB">
            <w:pPr>
              <w:tabs>
                <w:tab w:val="clear" w:pos="426"/>
              </w:tabs>
              <w:adjustRightInd/>
              <w:snapToGrid/>
              <w:spacing w:line="240" w:lineRule="auto"/>
              <w:jc w:val="center"/>
              <w:rPr>
                <w:b/>
              </w:rPr>
            </w:pPr>
          </w:p>
        </w:tc>
        <w:tc>
          <w:tcPr>
            <w:tcW w:w="1397" w:type="dxa"/>
            <w:vAlign w:val="center"/>
          </w:tcPr>
          <w:p w14:paraId="6DAF5A56" w14:textId="77777777" w:rsidR="000015CB" w:rsidRDefault="000015CB">
            <w:pPr>
              <w:tabs>
                <w:tab w:val="clear" w:pos="426"/>
              </w:tabs>
              <w:adjustRightInd/>
              <w:snapToGrid/>
              <w:spacing w:line="240" w:lineRule="auto"/>
              <w:jc w:val="center"/>
              <w:rPr>
                <w:b/>
              </w:rPr>
            </w:pPr>
          </w:p>
        </w:tc>
      </w:tr>
    </w:tbl>
    <w:p w14:paraId="014C36B9" w14:textId="77777777" w:rsidR="000015CB" w:rsidRDefault="00000000">
      <w:pPr>
        <w:tabs>
          <w:tab w:val="clear" w:pos="426"/>
        </w:tabs>
        <w:rPr>
          <w:szCs w:val="21"/>
        </w:rPr>
      </w:pPr>
      <w:r>
        <w:rPr>
          <w:rFonts w:hint="eastAsia"/>
          <w:szCs w:val="21"/>
        </w:rPr>
        <w:t>备注：对于“</w:t>
      </w:r>
      <w:r>
        <w:rPr>
          <w:rFonts w:hint="eastAsia"/>
          <w:b/>
        </w:rPr>
        <w:t>综合评分指引”</w:t>
      </w:r>
      <w:r>
        <w:rPr>
          <w:rFonts w:hint="eastAsia"/>
          <w:szCs w:val="21"/>
        </w:rPr>
        <w:t>请投标供应</w:t>
      </w:r>
      <w:proofErr w:type="gramStart"/>
      <w:r>
        <w:rPr>
          <w:rFonts w:hint="eastAsia"/>
          <w:szCs w:val="21"/>
        </w:rPr>
        <w:t>商按照</w:t>
      </w:r>
      <w:proofErr w:type="gramEnd"/>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63DC04B0" w14:textId="77777777" w:rsidR="000015CB" w:rsidRDefault="00000000">
      <w:pPr>
        <w:adjustRightInd/>
        <w:snapToGrid/>
        <w:spacing w:before="280" w:after="290" w:line="377" w:lineRule="auto"/>
        <w:outlineLvl w:val="2"/>
      </w:pPr>
      <w:bookmarkStart w:id="104" w:name="_Toc36829694"/>
      <w:bookmarkStart w:id="105" w:name="_Toc37168509"/>
      <w:r>
        <w:rPr>
          <w:b/>
          <w:sz w:val="24"/>
        </w:rPr>
        <w:br w:type="page"/>
      </w:r>
      <w:bookmarkEnd w:id="104"/>
      <w:bookmarkEnd w:id="105"/>
    </w:p>
    <w:p w14:paraId="0AACB799" w14:textId="77777777" w:rsidR="000015CB" w:rsidRDefault="00000000">
      <w:pPr>
        <w:pStyle w:val="40"/>
        <w:numPr>
          <w:ilvl w:val="0"/>
          <w:numId w:val="35"/>
        </w:numPr>
        <w:tabs>
          <w:tab w:val="clear" w:pos="426"/>
          <w:tab w:val="clear" w:pos="1680"/>
          <w:tab w:val="left" w:pos="420"/>
        </w:tabs>
        <w:jc w:val="left"/>
      </w:pPr>
      <w:bookmarkStart w:id="106" w:name="_Toc36822688"/>
      <w:bookmarkStart w:id="107" w:name="_Toc28864614"/>
      <w:bookmarkStart w:id="108" w:name="_Toc528170810"/>
      <w:bookmarkStart w:id="109" w:name="_Toc25308077"/>
      <w:bookmarkStart w:id="110" w:name="_Toc518464370"/>
      <w:bookmarkStart w:id="111" w:name="_Toc528675182"/>
      <w:r>
        <w:rPr>
          <w:rFonts w:hint="eastAsia"/>
        </w:rPr>
        <w:lastRenderedPageBreak/>
        <w:t>、投标函</w:t>
      </w:r>
      <w:bookmarkEnd w:id="106"/>
      <w:bookmarkEnd w:id="107"/>
      <w:bookmarkEnd w:id="108"/>
      <w:bookmarkEnd w:id="109"/>
      <w:bookmarkEnd w:id="110"/>
      <w:bookmarkEnd w:id="111"/>
    </w:p>
    <w:p w14:paraId="1F0C177D"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bookmarkStart w:id="112" w:name="_Toc201742865"/>
      <w:bookmarkStart w:id="113" w:name="_Toc201997950"/>
      <w:bookmarkStart w:id="114" w:name="_Toc201719122"/>
      <w:bookmarkStart w:id="115" w:name="_Toc201743120"/>
      <w:r>
        <w:rPr>
          <w:rFonts w:cs="Times New Roman" w:hint="eastAsia"/>
          <w:bCs/>
          <w:kern w:val="2"/>
          <w:sz w:val="32"/>
          <w:szCs w:val="32"/>
        </w:rPr>
        <w:t>投标函</w:t>
      </w:r>
      <w:bookmarkEnd w:id="112"/>
      <w:bookmarkEnd w:id="113"/>
      <w:bookmarkEnd w:id="114"/>
      <w:bookmarkEnd w:id="115"/>
    </w:p>
    <w:p w14:paraId="2DEDE503" w14:textId="77777777" w:rsidR="000015CB" w:rsidRDefault="000015CB">
      <w:pPr>
        <w:tabs>
          <w:tab w:val="clear" w:pos="426"/>
        </w:tabs>
        <w:spacing w:line="300" w:lineRule="auto"/>
        <w:rPr>
          <w:szCs w:val="21"/>
        </w:rPr>
      </w:pPr>
    </w:p>
    <w:p w14:paraId="1A776C53" w14:textId="77777777" w:rsidR="000015CB" w:rsidRDefault="00000000">
      <w:pPr>
        <w:tabs>
          <w:tab w:val="clear" w:pos="426"/>
        </w:tabs>
        <w:spacing w:line="300" w:lineRule="auto"/>
        <w:rPr>
          <w:szCs w:val="21"/>
        </w:rPr>
      </w:pPr>
      <w:r>
        <w:rPr>
          <w:rFonts w:hint="eastAsia"/>
          <w:szCs w:val="21"/>
        </w:rPr>
        <w:t>致：</w:t>
      </w:r>
      <w:r>
        <w:rPr>
          <w:rFonts w:hint="eastAsia"/>
          <w:szCs w:val="21"/>
          <w:u w:val="single"/>
        </w:rPr>
        <w:t>深圳市深水</w:t>
      </w:r>
      <w:proofErr w:type="gramStart"/>
      <w:r>
        <w:rPr>
          <w:rFonts w:hint="eastAsia"/>
          <w:szCs w:val="21"/>
          <w:u w:val="single"/>
        </w:rPr>
        <w:t>水务</w:t>
      </w:r>
      <w:proofErr w:type="gramEnd"/>
      <w:r>
        <w:rPr>
          <w:rFonts w:hint="eastAsia"/>
          <w:szCs w:val="21"/>
          <w:u w:val="single"/>
        </w:rPr>
        <w:t>咨询有限公司</w:t>
      </w:r>
    </w:p>
    <w:p w14:paraId="72836386" w14:textId="77777777" w:rsidR="000015CB" w:rsidRDefault="00000000">
      <w:pPr>
        <w:spacing w:afterLines="50" w:after="231"/>
        <w:ind w:firstLineChars="200" w:firstLine="420"/>
        <w:rPr>
          <w:szCs w:val="21"/>
        </w:rPr>
      </w:pPr>
      <w:r>
        <w:rPr>
          <w:szCs w:val="21"/>
        </w:rPr>
        <w:t>1.</w:t>
      </w:r>
      <w:r>
        <w:rPr>
          <w:rFonts w:hint="eastAsia"/>
          <w:szCs w:val="21"/>
        </w:rPr>
        <w:t>根据已收到贵方的</w:t>
      </w:r>
      <w:r>
        <w:rPr>
          <w:szCs w:val="21"/>
          <w:u w:val="single"/>
        </w:rPr>
        <w:t>_______________</w:t>
      </w:r>
      <w:r>
        <w:rPr>
          <w:rFonts w:hint="eastAsia"/>
          <w:szCs w:val="21"/>
        </w:rPr>
        <w:t>项目编号为</w:t>
      </w:r>
      <w:r>
        <w:rPr>
          <w:szCs w:val="21"/>
          <w:u w:val="single"/>
        </w:rPr>
        <w:t>________</w:t>
      </w:r>
      <w:r>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358DEE70" w14:textId="77777777" w:rsidR="000015CB" w:rsidRDefault="00000000">
      <w:pPr>
        <w:spacing w:afterLines="50" w:after="231"/>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hint="eastAsia"/>
          <w:szCs w:val="21"/>
        </w:rPr>
        <w:t>作出</w:t>
      </w:r>
      <w:proofErr w:type="gramEnd"/>
      <w:r>
        <w:rPr>
          <w:rFonts w:hint="eastAsia"/>
          <w:szCs w:val="21"/>
        </w:rPr>
        <w:t>的行政处罚。</w:t>
      </w:r>
    </w:p>
    <w:p w14:paraId="210101C0" w14:textId="77777777" w:rsidR="000015CB" w:rsidRDefault="00000000">
      <w:pPr>
        <w:spacing w:afterLines="50" w:after="231"/>
        <w:ind w:firstLineChars="196" w:firstLine="412"/>
        <w:rPr>
          <w:szCs w:val="21"/>
        </w:rPr>
      </w:pPr>
      <w:r>
        <w:rPr>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14:paraId="3EACEC08" w14:textId="77777777" w:rsidR="000015CB" w:rsidRDefault="00000000">
      <w:pPr>
        <w:spacing w:afterLines="50" w:after="231"/>
        <w:ind w:firstLineChars="196" w:firstLine="412"/>
        <w:rPr>
          <w:szCs w:val="21"/>
        </w:rPr>
      </w:pPr>
      <w:r>
        <w:rPr>
          <w:szCs w:val="21"/>
        </w:rPr>
        <w:t>4.</w:t>
      </w:r>
      <w:r>
        <w:rPr>
          <w:rFonts w:hint="eastAsia"/>
          <w:szCs w:val="21"/>
        </w:rPr>
        <w:t>除非另外达成协议并生效，贵方的中标通知书和本投标文件将构成约束我们双方的合同。</w:t>
      </w:r>
    </w:p>
    <w:p w14:paraId="0AE7BB1D" w14:textId="77777777" w:rsidR="000015CB" w:rsidRDefault="00000000">
      <w:pPr>
        <w:spacing w:afterLines="50" w:after="231"/>
        <w:ind w:firstLineChars="200" w:firstLine="420"/>
        <w:rPr>
          <w:szCs w:val="21"/>
        </w:rPr>
      </w:pPr>
      <w:r>
        <w:rPr>
          <w:szCs w:val="21"/>
        </w:rPr>
        <w:t>5.</w:t>
      </w:r>
      <w:r>
        <w:rPr>
          <w:rFonts w:hint="eastAsia"/>
          <w:szCs w:val="21"/>
        </w:rPr>
        <w:t>我方理解贵方将不受必须接受你们所收到的最低标价或其它任何投标文件的约束。</w:t>
      </w:r>
    </w:p>
    <w:p w14:paraId="7701F098" w14:textId="77777777" w:rsidR="000015CB" w:rsidRDefault="00000000">
      <w:pPr>
        <w:tabs>
          <w:tab w:val="clear" w:pos="426"/>
        </w:tabs>
        <w:spacing w:line="300" w:lineRule="auto"/>
        <w:ind w:firstLineChars="300" w:firstLine="630"/>
        <w:rPr>
          <w:szCs w:val="21"/>
        </w:rPr>
      </w:pPr>
      <w:r>
        <w:rPr>
          <w:rFonts w:hint="eastAsia"/>
          <w:szCs w:val="21"/>
        </w:rPr>
        <w:t>地址：</w:t>
      </w:r>
      <w:r>
        <w:rPr>
          <w:szCs w:val="21"/>
          <w:u w:val="single"/>
        </w:rPr>
        <w:t>______________________</w:t>
      </w:r>
      <w:r>
        <w:rPr>
          <w:rFonts w:hint="eastAsia"/>
          <w:szCs w:val="21"/>
        </w:rPr>
        <w:t>电话：</w:t>
      </w:r>
      <w:r>
        <w:rPr>
          <w:szCs w:val="21"/>
          <w:u w:val="single"/>
        </w:rPr>
        <w:t>______________________</w:t>
      </w:r>
    </w:p>
    <w:p w14:paraId="2077E5BE" w14:textId="77777777" w:rsidR="000015CB" w:rsidRDefault="00000000">
      <w:pPr>
        <w:tabs>
          <w:tab w:val="clear" w:pos="426"/>
        </w:tabs>
        <w:spacing w:line="300" w:lineRule="auto"/>
        <w:ind w:firstLineChars="300" w:firstLine="630"/>
        <w:rPr>
          <w:szCs w:val="21"/>
          <w:u w:val="single"/>
        </w:rPr>
      </w:pPr>
      <w:r>
        <w:rPr>
          <w:rFonts w:hint="eastAsia"/>
          <w:szCs w:val="21"/>
        </w:rPr>
        <w:t>投标供应商名称（公章）：</w:t>
      </w:r>
      <w:r>
        <w:rPr>
          <w:szCs w:val="21"/>
          <w:u w:val="single"/>
        </w:rPr>
        <w:t>______________________</w:t>
      </w:r>
    </w:p>
    <w:p w14:paraId="32B55A81" w14:textId="77777777" w:rsidR="000015CB" w:rsidRDefault="00000000">
      <w:pPr>
        <w:tabs>
          <w:tab w:val="clear" w:pos="426"/>
        </w:tabs>
        <w:spacing w:line="300" w:lineRule="auto"/>
        <w:ind w:firstLineChars="300" w:firstLine="630"/>
        <w:rPr>
          <w:szCs w:val="21"/>
          <w:u w:val="single"/>
        </w:rPr>
      </w:pPr>
      <w:r>
        <w:rPr>
          <w:rFonts w:hint="eastAsia"/>
          <w:szCs w:val="21"/>
        </w:rPr>
        <w:t>投标供应商代表（签字</w:t>
      </w:r>
      <w:r>
        <w:rPr>
          <w:szCs w:val="21"/>
        </w:rPr>
        <w:t>)</w:t>
      </w:r>
      <w:r>
        <w:rPr>
          <w:rFonts w:hint="eastAsia"/>
          <w:szCs w:val="21"/>
        </w:rPr>
        <w:t>：</w:t>
      </w:r>
      <w:r>
        <w:rPr>
          <w:szCs w:val="21"/>
        </w:rPr>
        <w:t xml:space="preserve"> </w:t>
      </w:r>
      <w:r>
        <w:rPr>
          <w:szCs w:val="21"/>
          <w:u w:val="single"/>
        </w:rPr>
        <w:t>______________________</w:t>
      </w:r>
    </w:p>
    <w:p w14:paraId="725DCE58" w14:textId="77777777" w:rsidR="000015CB" w:rsidRDefault="00000000">
      <w:pPr>
        <w:tabs>
          <w:tab w:val="clear" w:pos="426"/>
        </w:tabs>
        <w:spacing w:line="300" w:lineRule="auto"/>
        <w:ind w:firstLineChars="300" w:firstLine="630"/>
        <w:rPr>
          <w:szCs w:val="21"/>
          <w:u w:val="single"/>
        </w:rPr>
      </w:pPr>
      <w:r>
        <w:rPr>
          <w:rFonts w:hint="eastAsia"/>
          <w:szCs w:val="21"/>
        </w:rPr>
        <w:t>日期：</w:t>
      </w:r>
      <w:r>
        <w:rPr>
          <w:szCs w:val="21"/>
          <w:u w:val="single"/>
        </w:rPr>
        <w:t>______________________</w:t>
      </w:r>
    </w:p>
    <w:p w14:paraId="13C1EAC0" w14:textId="77777777" w:rsidR="000015CB" w:rsidRDefault="000015CB">
      <w:pPr>
        <w:tabs>
          <w:tab w:val="clear" w:pos="426"/>
        </w:tabs>
        <w:spacing w:line="300" w:lineRule="auto"/>
        <w:rPr>
          <w:szCs w:val="21"/>
        </w:rPr>
      </w:pPr>
    </w:p>
    <w:p w14:paraId="11578711" w14:textId="77777777" w:rsidR="000015CB" w:rsidRDefault="000015CB">
      <w:pPr>
        <w:tabs>
          <w:tab w:val="clear" w:pos="426"/>
        </w:tabs>
        <w:spacing w:line="300" w:lineRule="auto"/>
        <w:rPr>
          <w:szCs w:val="21"/>
        </w:rPr>
      </w:pPr>
    </w:p>
    <w:p w14:paraId="65E55D4F" w14:textId="77777777" w:rsidR="000015CB" w:rsidRDefault="000015CB">
      <w:pPr>
        <w:tabs>
          <w:tab w:val="clear" w:pos="426"/>
        </w:tabs>
        <w:spacing w:line="300" w:lineRule="auto"/>
        <w:rPr>
          <w:szCs w:val="21"/>
        </w:rPr>
      </w:pPr>
    </w:p>
    <w:p w14:paraId="2B397A24" w14:textId="77777777" w:rsidR="000015CB" w:rsidRDefault="000015CB">
      <w:pPr>
        <w:tabs>
          <w:tab w:val="clear" w:pos="426"/>
        </w:tabs>
        <w:spacing w:line="300" w:lineRule="auto"/>
        <w:rPr>
          <w:szCs w:val="21"/>
        </w:rPr>
      </w:pPr>
    </w:p>
    <w:p w14:paraId="570F73C5" w14:textId="77777777" w:rsidR="000015CB" w:rsidRDefault="00000000">
      <w:pPr>
        <w:shd w:val="clear" w:color="auto" w:fill="auto"/>
        <w:tabs>
          <w:tab w:val="clear" w:pos="426"/>
        </w:tabs>
        <w:adjustRightInd/>
        <w:snapToGrid/>
        <w:spacing w:line="240" w:lineRule="auto"/>
        <w:jc w:val="left"/>
        <w:rPr>
          <w:szCs w:val="21"/>
        </w:rPr>
      </w:pPr>
      <w:r>
        <w:rPr>
          <w:szCs w:val="21"/>
        </w:rPr>
        <w:br w:type="page"/>
      </w:r>
    </w:p>
    <w:p w14:paraId="06D92B5B" w14:textId="77777777" w:rsidR="000015CB" w:rsidRDefault="00000000">
      <w:pPr>
        <w:pStyle w:val="40"/>
        <w:numPr>
          <w:ilvl w:val="0"/>
          <w:numId w:val="35"/>
        </w:numPr>
        <w:tabs>
          <w:tab w:val="clear" w:pos="426"/>
          <w:tab w:val="clear" w:pos="1680"/>
          <w:tab w:val="left" w:pos="420"/>
        </w:tabs>
        <w:jc w:val="left"/>
      </w:pPr>
      <w:bookmarkStart w:id="116" w:name="_Toc36822689"/>
      <w:r>
        <w:rPr>
          <w:rFonts w:hint="eastAsia"/>
        </w:rPr>
        <w:lastRenderedPageBreak/>
        <w:t>、政府采购投标及履约承诺函</w:t>
      </w:r>
      <w:bookmarkEnd w:id="116"/>
    </w:p>
    <w:p w14:paraId="5460ECEB"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256DC951" w14:textId="77777777" w:rsidR="000015CB" w:rsidRDefault="00000000">
      <w:pPr>
        <w:tabs>
          <w:tab w:val="clear" w:pos="426"/>
        </w:tabs>
      </w:pPr>
      <w:r>
        <w:rPr>
          <w:rFonts w:hint="eastAsia"/>
        </w:rPr>
        <w:t>深圳市深水</w:t>
      </w:r>
      <w:proofErr w:type="gramStart"/>
      <w:r>
        <w:rPr>
          <w:rFonts w:hint="eastAsia"/>
        </w:rPr>
        <w:t>水务</w:t>
      </w:r>
      <w:proofErr w:type="gramEnd"/>
      <w:r>
        <w:rPr>
          <w:rFonts w:hint="eastAsia"/>
        </w:rPr>
        <w:t>咨询有限公司：</w:t>
      </w:r>
    </w:p>
    <w:p w14:paraId="7FD0E903" w14:textId="77777777" w:rsidR="000015CB" w:rsidRDefault="00000000">
      <w:pPr>
        <w:tabs>
          <w:tab w:val="clear" w:pos="426"/>
        </w:tabs>
        <w:spacing w:beforeLines="50" w:before="231" w:line="240" w:lineRule="auto"/>
        <w:ind w:firstLineChars="202" w:firstLine="424"/>
      </w:pPr>
      <w:r>
        <w:rPr>
          <w:rFonts w:hint="eastAsia"/>
        </w:rPr>
        <w:t>关于贵公司年月日发布</w:t>
      </w:r>
      <w:r>
        <w:rPr>
          <w:rFonts w:hint="eastAsia"/>
          <w:szCs w:val="21"/>
          <w:u w:val="single"/>
        </w:rPr>
        <w:t>（项目名称</w:t>
      </w:r>
      <w:r>
        <w:rPr>
          <w:szCs w:val="21"/>
          <w:u w:val="single"/>
        </w:rPr>
        <w:t>)_</w:t>
      </w:r>
      <w:r>
        <w:rPr>
          <w:rFonts w:hint="eastAsia"/>
        </w:rPr>
        <w:t>项目（项目编号：</w:t>
      </w:r>
      <w:r>
        <w:rPr>
          <w:rFonts w:hint="eastAsia"/>
          <w:u w:val="single"/>
        </w:rPr>
        <w:t>（项目编号）</w:t>
      </w:r>
      <w:r>
        <w:rPr>
          <w:u w:val="single"/>
        </w:rPr>
        <w:t>__</w:t>
      </w:r>
      <w:r>
        <w:rPr>
          <w:rFonts w:hint="eastAsia"/>
        </w:rPr>
        <w:t>）的招标公告，本公司（企业）愿意参加投标，并声明：</w:t>
      </w:r>
    </w:p>
    <w:p w14:paraId="0C8807F6" w14:textId="77777777" w:rsidR="000015CB" w:rsidRDefault="00000000">
      <w:pPr>
        <w:tabs>
          <w:tab w:val="clear" w:pos="426"/>
        </w:tabs>
        <w:spacing w:line="240" w:lineRule="auto"/>
        <w:ind w:firstLineChars="202" w:firstLine="424"/>
      </w:pPr>
      <w:r>
        <w:t>1.</w:t>
      </w:r>
      <w:r>
        <w:rPr>
          <w:rFonts w:hint="eastAsia"/>
        </w:rPr>
        <w:t>我公司本招标项目所提供的货物或服务未侵犯知识产权。</w:t>
      </w:r>
    </w:p>
    <w:p w14:paraId="59A6232F" w14:textId="77777777" w:rsidR="000015CB" w:rsidRPr="009060CA" w:rsidRDefault="00000000">
      <w:pPr>
        <w:tabs>
          <w:tab w:val="clear" w:pos="426"/>
        </w:tabs>
        <w:spacing w:line="240" w:lineRule="auto"/>
        <w:ind w:firstLineChars="202" w:firstLine="424"/>
        <w:rPr>
          <w:bCs/>
        </w:rPr>
      </w:pPr>
      <w:r w:rsidRPr="009060CA">
        <w:rPr>
          <w:bCs/>
        </w:rPr>
        <w:t>2.</w:t>
      </w:r>
      <w:r w:rsidRPr="009060CA">
        <w:rPr>
          <w:rFonts w:hint="eastAsia"/>
          <w:bCs/>
        </w:rPr>
        <w:t>我公司参与本项目投标前三年内，在经营活动中没有重大违法记录。</w:t>
      </w:r>
    </w:p>
    <w:p w14:paraId="55A0B277" w14:textId="77777777" w:rsidR="000015CB" w:rsidRPr="009060CA" w:rsidRDefault="00000000">
      <w:pPr>
        <w:tabs>
          <w:tab w:val="clear" w:pos="426"/>
        </w:tabs>
        <w:spacing w:line="240" w:lineRule="auto"/>
        <w:ind w:firstLineChars="202" w:firstLine="424"/>
        <w:rPr>
          <w:bCs/>
        </w:rPr>
      </w:pPr>
      <w:r w:rsidRPr="009060CA">
        <w:rPr>
          <w:bCs/>
        </w:rPr>
        <w:t>3.</w:t>
      </w:r>
      <w:r w:rsidRPr="009060CA">
        <w:rPr>
          <w:rFonts w:hint="eastAsia"/>
          <w:bCs/>
        </w:rPr>
        <w:t>我公司参与本项目政府采购活动时不存在被有关部门禁止参与政府采购活动且在有效期内的情况。</w:t>
      </w:r>
    </w:p>
    <w:p w14:paraId="10EB6AC1" w14:textId="77777777" w:rsidR="000015CB" w:rsidRPr="009060CA" w:rsidRDefault="00000000">
      <w:pPr>
        <w:tabs>
          <w:tab w:val="clear" w:pos="426"/>
        </w:tabs>
        <w:spacing w:line="240" w:lineRule="auto"/>
        <w:ind w:firstLineChars="202" w:firstLine="424"/>
        <w:rPr>
          <w:bCs/>
        </w:rPr>
      </w:pPr>
      <w:r w:rsidRPr="009060CA">
        <w:rPr>
          <w:bCs/>
        </w:rPr>
        <w:t>4.</w:t>
      </w:r>
      <w:r w:rsidRPr="009060CA">
        <w:rPr>
          <w:rFonts w:hint="eastAsia"/>
          <w:bCs/>
        </w:rPr>
        <w:t>参与本项目投标近三年内，在经营活动中没有发生重大安全和质量事故。</w:t>
      </w:r>
    </w:p>
    <w:p w14:paraId="326B3AB1" w14:textId="77777777" w:rsidR="000015CB" w:rsidRPr="009060CA" w:rsidRDefault="00000000">
      <w:pPr>
        <w:tabs>
          <w:tab w:val="clear" w:pos="426"/>
        </w:tabs>
        <w:spacing w:line="240" w:lineRule="auto"/>
        <w:ind w:firstLineChars="202" w:firstLine="424"/>
        <w:rPr>
          <w:bCs/>
        </w:rPr>
      </w:pPr>
      <w:r w:rsidRPr="009060CA">
        <w:rPr>
          <w:bCs/>
        </w:rPr>
        <w:t>5.</w:t>
      </w:r>
      <w:r w:rsidRPr="009060CA">
        <w:rPr>
          <w:rFonts w:hint="eastAsia"/>
          <w:bCs/>
        </w:rPr>
        <w:t>我公司具备《中华人民共和国政府采购法》第二十二条规定的资质。</w:t>
      </w:r>
    </w:p>
    <w:p w14:paraId="56B76434" w14:textId="77777777" w:rsidR="000015CB" w:rsidRPr="009060CA" w:rsidRDefault="00000000">
      <w:pPr>
        <w:tabs>
          <w:tab w:val="clear" w:pos="426"/>
        </w:tabs>
        <w:spacing w:line="240" w:lineRule="auto"/>
        <w:ind w:firstLineChars="202" w:firstLine="424"/>
        <w:rPr>
          <w:bCs/>
        </w:rPr>
      </w:pPr>
      <w:r w:rsidRPr="009060CA">
        <w:rPr>
          <w:bCs/>
        </w:rPr>
        <w:t>6.</w:t>
      </w:r>
      <w:r w:rsidRPr="009060CA">
        <w:rPr>
          <w:rFonts w:hint="eastAsia"/>
          <w:bCs/>
        </w:rPr>
        <w:t>我公司未被列入失信被执行人、重大税收违法案件当事人名单、政府采购严重违法失信行为记录名单。</w:t>
      </w:r>
    </w:p>
    <w:p w14:paraId="548BF8CE" w14:textId="77777777" w:rsidR="000015CB" w:rsidRPr="009060CA" w:rsidRDefault="00000000">
      <w:pPr>
        <w:tabs>
          <w:tab w:val="clear" w:pos="426"/>
        </w:tabs>
        <w:spacing w:line="240" w:lineRule="auto"/>
        <w:ind w:firstLineChars="202" w:firstLine="424"/>
        <w:rPr>
          <w:bCs/>
        </w:rPr>
      </w:pPr>
      <w:r w:rsidRPr="009060CA">
        <w:rPr>
          <w:bCs/>
        </w:rPr>
        <w:t>7.</w:t>
      </w:r>
      <w:r w:rsidRPr="009060CA">
        <w:rPr>
          <w:rFonts w:hint="eastAsia"/>
          <w:bCs/>
        </w:rPr>
        <w:t>单位法定代表人（负责人）为同一人或者存在直接控股、管理关系的不同供应商，不得同时参加本项目投标。</w:t>
      </w:r>
    </w:p>
    <w:p w14:paraId="18D4CF7B" w14:textId="77777777" w:rsidR="000015CB" w:rsidRPr="009060CA" w:rsidRDefault="00000000">
      <w:pPr>
        <w:tabs>
          <w:tab w:val="clear" w:pos="426"/>
        </w:tabs>
        <w:spacing w:line="240" w:lineRule="auto"/>
        <w:ind w:firstLineChars="202" w:firstLine="424"/>
        <w:rPr>
          <w:bCs/>
        </w:rPr>
      </w:pPr>
      <w:r w:rsidRPr="009060CA">
        <w:rPr>
          <w:bCs/>
        </w:rPr>
        <w:t>8.</w:t>
      </w:r>
      <w:r w:rsidRPr="009060CA">
        <w:rPr>
          <w:rFonts w:hint="eastAsia"/>
          <w:bCs/>
        </w:rPr>
        <w:t>我公司在参加政府采购活动前三年内未因违法经营受到刑事处罚或责令停产停业、吊销许可证或执照、较大数额罚款等行政处罚。</w:t>
      </w:r>
    </w:p>
    <w:p w14:paraId="37285097" w14:textId="77777777" w:rsidR="000015CB" w:rsidRPr="009060CA" w:rsidRDefault="00000000">
      <w:pPr>
        <w:tabs>
          <w:tab w:val="clear" w:pos="426"/>
        </w:tabs>
        <w:spacing w:line="240" w:lineRule="auto"/>
        <w:ind w:firstLineChars="202" w:firstLine="424"/>
        <w:rPr>
          <w:bCs/>
        </w:rPr>
      </w:pPr>
      <w:r w:rsidRPr="009060CA">
        <w:rPr>
          <w:bCs/>
        </w:rPr>
        <w:t>9.</w:t>
      </w:r>
      <w:r w:rsidRPr="009060CA">
        <w:rPr>
          <w:rFonts w:hint="eastAsia"/>
          <w:bCs/>
        </w:rPr>
        <w:t>我公司未参与本采购项目的整体设计、规范编制或者项目管理、监理、检测等服务。</w:t>
      </w:r>
    </w:p>
    <w:p w14:paraId="20A87F75" w14:textId="77777777" w:rsidR="000015CB" w:rsidRDefault="00000000">
      <w:pPr>
        <w:tabs>
          <w:tab w:val="clear" w:pos="426"/>
        </w:tabs>
        <w:spacing w:line="240" w:lineRule="auto"/>
        <w:ind w:firstLineChars="202" w:firstLine="424"/>
      </w:pPr>
      <w:r>
        <w:t>10.</w:t>
      </w:r>
      <w:r>
        <w:rPr>
          <w:rFonts w:hint="eastAsia"/>
        </w:rPr>
        <w:t>我公司参与该项目投标，严格遵守政府采购相关法律，投标做到诚实，</w:t>
      </w:r>
      <w:proofErr w:type="gramStart"/>
      <w:r>
        <w:rPr>
          <w:rFonts w:hint="eastAsia"/>
        </w:rPr>
        <w:t>不</w:t>
      </w:r>
      <w:proofErr w:type="gramEnd"/>
      <w:r>
        <w:rPr>
          <w:rFonts w:hint="eastAsia"/>
        </w:rPr>
        <w:t>造假，不围标、串标、陪标。我公司已清楚，如违反上述要求，其投标将作废，被列入不良记录名单并在网上曝光，同时将被提请相关监督管理部门给予一定年限内禁止参与政府采购活动或其他处罚。</w:t>
      </w:r>
    </w:p>
    <w:p w14:paraId="7B2E73BB" w14:textId="77777777" w:rsidR="000015CB" w:rsidRDefault="00000000">
      <w:pPr>
        <w:tabs>
          <w:tab w:val="clear" w:pos="426"/>
        </w:tabs>
        <w:spacing w:line="240" w:lineRule="auto"/>
        <w:ind w:firstLineChars="202" w:firstLine="424"/>
      </w:pPr>
      <w:r>
        <w:t>11.</w:t>
      </w:r>
      <w:r>
        <w:rPr>
          <w:rFonts w:hint="eastAsia"/>
        </w:rPr>
        <w:t>我公司如果中标，做到守信，不偷工减料，依照本项目招标文件需求内容、签署的采购合同及本公司在投标中所作的一切承诺履约。项目验收达到全部指标合格，力争优良。</w:t>
      </w:r>
    </w:p>
    <w:p w14:paraId="401AD108" w14:textId="77777777" w:rsidR="000015CB" w:rsidRDefault="00000000">
      <w:pPr>
        <w:tabs>
          <w:tab w:val="clear" w:pos="426"/>
        </w:tabs>
        <w:spacing w:line="240" w:lineRule="auto"/>
        <w:ind w:firstLineChars="202" w:firstLine="424"/>
      </w:pPr>
      <w:r>
        <w:t>12.</w:t>
      </w:r>
      <w:r>
        <w:rPr>
          <w:rFonts w:hint="eastAsia"/>
        </w:rPr>
        <w:t>我公司承诺本项目的报价不低于我公司的成本价，否则，我公司清楚将面临投标无效的风险；我公司承诺</w:t>
      </w:r>
      <w:proofErr w:type="gramStart"/>
      <w:r>
        <w:rPr>
          <w:rFonts w:hint="eastAsia"/>
        </w:rPr>
        <w:t>不</w:t>
      </w:r>
      <w:proofErr w:type="gramEnd"/>
      <w:r>
        <w:rPr>
          <w:rFonts w:hint="eastAsia"/>
        </w:rPr>
        <w:t>恶意低价谋取中标；我公司对本项目的报价负责，中标后将严格按照本项目招标文件需求、签署的采购合同及我公司在投标中所作的全部承诺履行。我公司清楚，若我公司以</w:t>
      </w:r>
      <w:r>
        <w:t>“</w:t>
      </w:r>
      <w:r>
        <w:rPr>
          <w:rFonts w:hint="eastAsia"/>
        </w:rPr>
        <w:t>报价太低而无法履约</w:t>
      </w:r>
      <w:r>
        <w:t>”</w:t>
      </w:r>
      <w:r>
        <w:rPr>
          <w:rFonts w:hint="eastAsia"/>
        </w:rPr>
        <w:t>为理由放弃本项目中标资格时，且愿意接受主管部门的处理处罚。若我公司中标本项目，我公司的报价明显低于其他投标供应商的报价时，我公司清楚，本项目将成为重点监管、重点验收项目，我公司将按时保质保量完成，并全力配合有关监管、验收工作；若我公司未按上述要求履约，我公司愿意接受主管部门的处理处罚。</w:t>
      </w:r>
    </w:p>
    <w:p w14:paraId="5FD202BC" w14:textId="77777777" w:rsidR="000015CB" w:rsidRDefault="00000000">
      <w:pPr>
        <w:tabs>
          <w:tab w:val="clear" w:pos="426"/>
        </w:tabs>
        <w:spacing w:line="240" w:lineRule="auto"/>
        <w:ind w:firstLineChars="202" w:firstLine="424"/>
      </w:pPr>
      <w:r>
        <w:t>13.</w:t>
      </w:r>
      <w:r>
        <w:rPr>
          <w:rFonts w:hint="eastAsia"/>
        </w:rPr>
        <w:t>我公司已认真阅读本项目需求，特别是完工期和服</w:t>
      </w:r>
      <w:proofErr w:type="gramStart"/>
      <w:r>
        <w:rPr>
          <w:rFonts w:hint="eastAsia"/>
        </w:rPr>
        <w:t>务期的</w:t>
      </w:r>
      <w:proofErr w:type="gramEnd"/>
      <w:r>
        <w:rPr>
          <w:rFonts w:hint="eastAsia"/>
        </w:rPr>
        <w:t>要求，我司承诺完全满足本项目的完工期和服务期要求。</w:t>
      </w:r>
    </w:p>
    <w:p w14:paraId="16BFD68B" w14:textId="77777777" w:rsidR="000015CB" w:rsidRDefault="00000000">
      <w:pPr>
        <w:tabs>
          <w:tab w:val="clear" w:pos="426"/>
        </w:tabs>
        <w:spacing w:line="240" w:lineRule="auto"/>
        <w:ind w:firstLineChars="202" w:firstLine="424"/>
      </w:pPr>
      <w:r>
        <w:t>14.</w:t>
      </w:r>
      <w:r>
        <w:rPr>
          <w:rFonts w:hint="eastAsia"/>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hint="eastAsia"/>
        </w:rPr>
        <w:t>作出</w:t>
      </w:r>
      <w:proofErr w:type="gramEnd"/>
      <w:r>
        <w:rPr>
          <w:rFonts w:hint="eastAsia"/>
        </w:rPr>
        <w:t>的行政处罚。</w:t>
      </w:r>
    </w:p>
    <w:p w14:paraId="589649B8" w14:textId="77777777" w:rsidR="000015CB" w:rsidRDefault="00000000">
      <w:pPr>
        <w:tabs>
          <w:tab w:val="clear" w:pos="426"/>
        </w:tabs>
        <w:spacing w:line="240" w:lineRule="auto"/>
        <w:ind w:firstLineChars="202" w:firstLine="424"/>
      </w:pPr>
      <w:r>
        <w:t>15.</w:t>
      </w:r>
      <w:r>
        <w:rPr>
          <w:rFonts w:hint="eastAsia"/>
        </w:rPr>
        <w:t>我公司承诺</w:t>
      </w:r>
      <w:proofErr w:type="gramStart"/>
      <w:r>
        <w:rPr>
          <w:rFonts w:hint="eastAsia"/>
        </w:rPr>
        <w:t>不</w:t>
      </w:r>
      <w:proofErr w:type="gramEnd"/>
      <w:r>
        <w:rPr>
          <w:rFonts w:hint="eastAsia"/>
        </w:rPr>
        <w:t>非法转包或分包。</w:t>
      </w:r>
    </w:p>
    <w:p w14:paraId="1896ECAA" w14:textId="77777777" w:rsidR="000015CB" w:rsidRDefault="00000000">
      <w:pPr>
        <w:tabs>
          <w:tab w:val="clear" w:pos="426"/>
        </w:tabs>
        <w:spacing w:line="240" w:lineRule="auto"/>
        <w:ind w:firstLineChars="202" w:firstLine="424"/>
      </w:pPr>
      <w:r>
        <w:rPr>
          <w:rFonts w:hint="eastAsia"/>
        </w:rPr>
        <w:t>以上承诺，如有违反，愿依照国家相关法律处理，并承担由此给采购人带来的损失。</w:t>
      </w:r>
    </w:p>
    <w:p w14:paraId="710200E9" w14:textId="77777777" w:rsidR="000015CB" w:rsidRDefault="00000000">
      <w:pPr>
        <w:tabs>
          <w:tab w:val="clear" w:pos="426"/>
        </w:tabs>
        <w:spacing w:line="240" w:lineRule="auto"/>
        <w:ind w:firstLine="420"/>
      </w:pPr>
      <w:r>
        <w:rPr>
          <w:rFonts w:hint="eastAsia"/>
        </w:rPr>
        <w:t>特此声明！</w:t>
      </w:r>
    </w:p>
    <w:p w14:paraId="74E9CB99" w14:textId="77777777" w:rsidR="000015CB" w:rsidRDefault="00000000">
      <w:pPr>
        <w:tabs>
          <w:tab w:val="clear" w:pos="426"/>
        </w:tabs>
        <w:ind w:firstLine="420"/>
        <w:rPr>
          <w:u w:val="single"/>
        </w:rPr>
      </w:pPr>
      <w:r>
        <w:rPr>
          <w:rFonts w:hint="eastAsia"/>
        </w:rPr>
        <w:t>单位名称：</w:t>
      </w:r>
      <w:r>
        <w:rPr>
          <w:szCs w:val="21"/>
          <w:u w:val="single"/>
        </w:rPr>
        <w:t>______________________</w:t>
      </w:r>
    </w:p>
    <w:p w14:paraId="4834AE95" w14:textId="77777777" w:rsidR="000015CB" w:rsidRDefault="00000000">
      <w:pPr>
        <w:tabs>
          <w:tab w:val="clear" w:pos="426"/>
        </w:tabs>
        <w:ind w:firstLine="420"/>
        <w:rPr>
          <w:u w:val="single"/>
        </w:rPr>
      </w:pPr>
      <w:r>
        <w:rPr>
          <w:rFonts w:hint="eastAsia"/>
        </w:rPr>
        <w:t>法定代表人或投标供应商授权代表（签名或盖章）：</w:t>
      </w:r>
      <w:r>
        <w:rPr>
          <w:szCs w:val="21"/>
          <w:u w:val="single"/>
        </w:rPr>
        <w:t>______________________</w:t>
      </w:r>
    </w:p>
    <w:p w14:paraId="281A69AA" w14:textId="77777777" w:rsidR="000015CB" w:rsidRDefault="00000000">
      <w:pPr>
        <w:tabs>
          <w:tab w:val="clear" w:pos="426"/>
        </w:tabs>
        <w:ind w:firstLine="420"/>
        <w:rPr>
          <w:u w:val="single"/>
        </w:rPr>
      </w:pPr>
      <w:r>
        <w:rPr>
          <w:rFonts w:hint="eastAsia"/>
        </w:rPr>
        <w:t>单位地址：</w:t>
      </w:r>
      <w:r>
        <w:rPr>
          <w:szCs w:val="21"/>
          <w:u w:val="single"/>
        </w:rPr>
        <w:t>______________________</w:t>
      </w:r>
    </w:p>
    <w:p w14:paraId="185468F1" w14:textId="77777777" w:rsidR="000015CB" w:rsidRDefault="00000000">
      <w:pPr>
        <w:tabs>
          <w:tab w:val="clear" w:pos="426"/>
        </w:tabs>
        <w:ind w:firstLine="420"/>
        <w:rPr>
          <w:u w:val="single"/>
        </w:rPr>
      </w:pPr>
      <w:r>
        <w:rPr>
          <w:rFonts w:hint="eastAsia"/>
        </w:rPr>
        <w:t>单位公章：</w:t>
      </w:r>
      <w:r>
        <w:rPr>
          <w:szCs w:val="21"/>
          <w:u w:val="single"/>
        </w:rPr>
        <w:t>______________________</w:t>
      </w:r>
    </w:p>
    <w:p w14:paraId="794A9248" w14:textId="77777777" w:rsidR="000015CB" w:rsidRDefault="00000000">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3CDABEDB" w14:textId="77777777" w:rsidR="000015CB" w:rsidRDefault="00000000">
      <w:pPr>
        <w:tabs>
          <w:tab w:val="clear" w:pos="426"/>
        </w:tabs>
        <w:ind w:firstLineChars="200" w:firstLine="420"/>
        <w:rPr>
          <w:u w:val="single"/>
        </w:rPr>
      </w:pPr>
      <w:r>
        <w:rPr>
          <w:rFonts w:hint="eastAsia"/>
        </w:rPr>
        <w:lastRenderedPageBreak/>
        <w:t>联系电话：</w:t>
      </w:r>
      <w:r>
        <w:rPr>
          <w:szCs w:val="21"/>
          <w:u w:val="single"/>
        </w:rPr>
        <w:t>______________________</w:t>
      </w:r>
      <w:bookmarkStart w:id="117" w:name="_Toc36822690"/>
      <w:r>
        <w:rPr>
          <w:rFonts w:hAnsi="Calibri"/>
          <w:sz w:val="22"/>
          <w:szCs w:val="21"/>
        </w:rPr>
        <w:t xml:space="preserve"> </w:t>
      </w:r>
    </w:p>
    <w:p w14:paraId="2ED8A436" w14:textId="77777777" w:rsidR="000015CB" w:rsidRDefault="00000000">
      <w:pPr>
        <w:pStyle w:val="40"/>
        <w:numPr>
          <w:ilvl w:val="0"/>
          <w:numId w:val="35"/>
        </w:numPr>
        <w:tabs>
          <w:tab w:val="clear" w:pos="1680"/>
        </w:tabs>
        <w:jc w:val="left"/>
      </w:pPr>
      <w:r>
        <w:rPr>
          <w:rFonts w:hint="eastAsia"/>
        </w:rPr>
        <w:t>、法定代表人授权委托书、法定代表人证明书</w:t>
      </w:r>
      <w:bookmarkEnd w:id="117"/>
    </w:p>
    <w:p w14:paraId="48207E7D"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14:paraId="21A15735" w14:textId="77777777" w:rsidR="000015CB" w:rsidRDefault="000015CB">
      <w:pPr>
        <w:pStyle w:val="aff1"/>
        <w:tabs>
          <w:tab w:val="clear" w:pos="426"/>
        </w:tabs>
        <w:ind w:firstLineChars="200" w:firstLine="420"/>
      </w:pPr>
    </w:p>
    <w:p w14:paraId="459B3EE8" w14:textId="77777777" w:rsidR="000015CB" w:rsidRDefault="00000000">
      <w:pPr>
        <w:pStyle w:val="aff1"/>
        <w:tabs>
          <w:tab w:val="clear" w:pos="426"/>
        </w:tabs>
        <w:ind w:firstLineChars="200" w:firstLine="420"/>
      </w:pPr>
      <w:r>
        <w:rPr>
          <w:rFonts w:hint="eastAsia"/>
        </w:rPr>
        <w:t>本授权委托书声明：注册于</w:t>
      </w:r>
      <w:r>
        <w:rPr>
          <w:u w:val="single"/>
        </w:rPr>
        <w:t>_</w:t>
      </w:r>
      <w:r>
        <w:rPr>
          <w:rFonts w:hint="eastAsia"/>
          <w:u w:val="single"/>
        </w:rPr>
        <w:t>（投标供应商地址）</w:t>
      </w:r>
      <w:r>
        <w:rPr>
          <w:u w:val="single"/>
        </w:rPr>
        <w:t>__</w:t>
      </w:r>
      <w:r>
        <w:rPr>
          <w:rFonts w:hint="eastAsia"/>
        </w:rPr>
        <w:t>的</w:t>
      </w:r>
      <w:r>
        <w:rPr>
          <w:u w:val="single"/>
        </w:rPr>
        <w:t>__</w:t>
      </w:r>
      <w:r>
        <w:rPr>
          <w:rFonts w:hint="eastAsia"/>
          <w:u w:val="single"/>
        </w:rPr>
        <w:t>（投标供应商名称）</w:t>
      </w:r>
      <w:r>
        <w:rPr>
          <w:u w:val="single"/>
        </w:rPr>
        <w:t>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）的招投标活动，采购合同的签订、执行、完成和售后服务，作为投标供应商代表以我方的名义处理一切与之有关的事务。</w:t>
      </w:r>
    </w:p>
    <w:p w14:paraId="6FC91C07" w14:textId="77777777" w:rsidR="000015CB" w:rsidRDefault="00000000">
      <w:pPr>
        <w:pStyle w:val="aff1"/>
        <w:tabs>
          <w:tab w:val="clear" w:pos="426"/>
        </w:tabs>
        <w:ind w:firstLineChars="200" w:firstLine="420"/>
      </w:pPr>
      <w:r>
        <w:rPr>
          <w:rFonts w:hint="eastAsia"/>
        </w:rPr>
        <w:t>被授权人（投标供应商授权代表）无转委托权限。</w:t>
      </w:r>
    </w:p>
    <w:p w14:paraId="114518E7" w14:textId="77777777" w:rsidR="000015CB" w:rsidRDefault="00000000">
      <w:pPr>
        <w:tabs>
          <w:tab w:val="clear" w:pos="426"/>
        </w:tabs>
        <w:ind w:firstLineChars="200" w:firstLine="420"/>
        <w:rPr>
          <w:szCs w:val="21"/>
        </w:rPr>
      </w:pPr>
      <w:r>
        <w:rPr>
          <w:rFonts w:hint="eastAsia"/>
          <w:szCs w:val="21"/>
        </w:rPr>
        <w:t>本授权书自法定代表人签字之日起生效，特此声明。</w:t>
      </w:r>
    </w:p>
    <w:p w14:paraId="22D9202D" w14:textId="77777777" w:rsidR="000015CB" w:rsidRDefault="00000000">
      <w:pPr>
        <w:tabs>
          <w:tab w:val="clear" w:pos="426"/>
        </w:tabs>
        <w:ind w:firstLineChars="200" w:firstLine="422"/>
        <w:rPr>
          <w:b/>
          <w:szCs w:val="21"/>
        </w:rPr>
      </w:pPr>
      <w:r>
        <w:rPr>
          <w:rFonts w:hint="eastAsia"/>
          <w:b/>
          <w:szCs w:val="21"/>
        </w:rPr>
        <w:t>随附《法定代表人证明》</w:t>
      </w:r>
    </w:p>
    <w:p w14:paraId="7EB4120B" w14:textId="77777777" w:rsidR="000015CB" w:rsidRDefault="000015CB">
      <w:pPr>
        <w:tabs>
          <w:tab w:val="clear" w:pos="426"/>
        </w:tabs>
        <w:ind w:firstLineChars="200" w:firstLine="422"/>
        <w:rPr>
          <w:b/>
          <w:szCs w:val="21"/>
        </w:rPr>
      </w:pPr>
    </w:p>
    <w:p w14:paraId="5D253CEF" w14:textId="77777777" w:rsidR="000015CB" w:rsidRDefault="000015CB">
      <w:pPr>
        <w:tabs>
          <w:tab w:val="clear" w:pos="426"/>
        </w:tabs>
        <w:ind w:firstLineChars="200" w:firstLine="422"/>
        <w:rPr>
          <w:b/>
          <w:szCs w:val="21"/>
        </w:rPr>
      </w:pPr>
    </w:p>
    <w:p w14:paraId="789F9049" w14:textId="77777777" w:rsidR="000015CB" w:rsidRDefault="00000000">
      <w:pPr>
        <w:tabs>
          <w:tab w:val="clear" w:pos="426"/>
        </w:tabs>
        <w:ind w:firstLine="420"/>
        <w:rPr>
          <w:u w:val="single"/>
        </w:rPr>
      </w:pPr>
      <w:r>
        <w:rPr>
          <w:rFonts w:hint="eastAsia"/>
        </w:rPr>
        <w:t>单位名称：</w:t>
      </w:r>
      <w:r>
        <w:rPr>
          <w:u w:val="single"/>
        </w:rPr>
        <w:t>___________________________________________________________________</w:t>
      </w:r>
    </w:p>
    <w:p w14:paraId="1C6F3D34" w14:textId="77777777" w:rsidR="000015CB" w:rsidRDefault="00000000">
      <w:pPr>
        <w:tabs>
          <w:tab w:val="clear" w:pos="426"/>
        </w:tabs>
        <w:ind w:firstLine="420"/>
        <w:rPr>
          <w:u w:val="single"/>
        </w:rPr>
      </w:pPr>
      <w:r>
        <w:rPr>
          <w:rFonts w:hint="eastAsia"/>
        </w:rPr>
        <w:t>法定代表人（签名或盖章）：</w:t>
      </w:r>
      <w:r>
        <w:t xml:space="preserve"> </w:t>
      </w:r>
      <w:r>
        <w:rPr>
          <w:u w:val="single"/>
        </w:rPr>
        <w:t>__________________________________________________</w:t>
      </w:r>
    </w:p>
    <w:p w14:paraId="728BB0F4" w14:textId="77777777" w:rsidR="000015CB" w:rsidRDefault="00000000">
      <w:pPr>
        <w:tabs>
          <w:tab w:val="clear" w:pos="426"/>
        </w:tabs>
        <w:ind w:firstLine="420"/>
        <w:rPr>
          <w:u w:val="single"/>
        </w:rPr>
      </w:pPr>
      <w:r>
        <w:rPr>
          <w:rFonts w:hint="eastAsia"/>
        </w:rPr>
        <w:t>投标供应商授权代表（签名或盖章）：</w:t>
      </w:r>
      <w:r>
        <w:rPr>
          <w:u w:val="single"/>
        </w:rPr>
        <w:t>_______________________________________________</w:t>
      </w:r>
    </w:p>
    <w:p w14:paraId="74108244" w14:textId="77777777" w:rsidR="000015CB" w:rsidRDefault="00000000">
      <w:pPr>
        <w:tabs>
          <w:tab w:val="clear" w:pos="426"/>
        </w:tabs>
        <w:ind w:firstLine="420"/>
        <w:rPr>
          <w:u w:val="single"/>
        </w:rPr>
      </w:pPr>
      <w:r>
        <w:rPr>
          <w:rFonts w:hint="eastAsia"/>
        </w:rPr>
        <w:t>单位地址：</w:t>
      </w:r>
      <w:r>
        <w:rPr>
          <w:u w:val="single"/>
        </w:rPr>
        <w:t>___________________________________________________________________</w:t>
      </w:r>
    </w:p>
    <w:p w14:paraId="38624DD6" w14:textId="77777777" w:rsidR="000015CB" w:rsidRDefault="00000000">
      <w:pPr>
        <w:tabs>
          <w:tab w:val="clear" w:pos="426"/>
        </w:tabs>
        <w:ind w:firstLine="420"/>
        <w:rPr>
          <w:u w:val="single"/>
        </w:rPr>
      </w:pPr>
      <w:r>
        <w:rPr>
          <w:rFonts w:hint="eastAsia"/>
        </w:rPr>
        <w:t>单位公章：</w:t>
      </w:r>
      <w:r>
        <w:rPr>
          <w:u w:val="single"/>
        </w:rPr>
        <w:t>___________________________________________________________________</w:t>
      </w:r>
    </w:p>
    <w:p w14:paraId="2E50CA35" w14:textId="77777777" w:rsidR="000015CB" w:rsidRDefault="00000000">
      <w:pPr>
        <w:tabs>
          <w:tab w:val="clear" w:pos="426"/>
        </w:tabs>
        <w:ind w:firstLine="420"/>
        <w:rPr>
          <w:u w:val="single"/>
        </w:rPr>
      </w:pPr>
      <w:r>
        <w:rPr>
          <w:rFonts w:hint="eastAsia"/>
        </w:rPr>
        <w:t>邮政编码：</w:t>
      </w:r>
      <w:r>
        <w:rPr>
          <w:u w:val="single"/>
        </w:rPr>
        <w:t>______________________________</w:t>
      </w:r>
      <w:r>
        <w:rPr>
          <w:rFonts w:hint="eastAsia"/>
        </w:rPr>
        <w:t>日期：</w:t>
      </w:r>
      <w:r>
        <w:rPr>
          <w:u w:val="single"/>
        </w:rPr>
        <w:t>_______________________________</w:t>
      </w:r>
    </w:p>
    <w:p w14:paraId="6C6A2752" w14:textId="77777777" w:rsidR="000015CB" w:rsidRDefault="00000000">
      <w:pPr>
        <w:tabs>
          <w:tab w:val="clear" w:pos="426"/>
        </w:tabs>
        <w:ind w:firstLineChars="202" w:firstLine="424"/>
        <w:rPr>
          <w:szCs w:val="21"/>
        </w:rPr>
      </w:pPr>
      <w:r>
        <w:rPr>
          <w:rFonts w:hint="eastAsia"/>
        </w:rPr>
        <w:t>联系电话：</w:t>
      </w:r>
      <w:r>
        <w:rPr>
          <w:u w:val="single"/>
        </w:rPr>
        <w:t>___________________________________________________________________</w:t>
      </w:r>
    </w:p>
    <w:p w14:paraId="3F736D59" w14:textId="77777777" w:rsidR="000015CB" w:rsidRDefault="000015CB">
      <w:pPr>
        <w:tabs>
          <w:tab w:val="clear" w:pos="426"/>
        </w:tabs>
        <w:ind w:firstLineChars="202" w:firstLine="424"/>
        <w:rPr>
          <w:szCs w:val="21"/>
        </w:rPr>
      </w:pPr>
    </w:p>
    <w:p w14:paraId="4A36D336" w14:textId="77777777" w:rsidR="000015CB" w:rsidRDefault="00000000">
      <w:pPr>
        <w:tabs>
          <w:tab w:val="clear" w:pos="426"/>
        </w:tabs>
        <w:ind w:firstLineChars="202" w:firstLine="424"/>
        <w:rPr>
          <w:szCs w:val="21"/>
        </w:rPr>
      </w:pPr>
      <w:r>
        <w:rPr>
          <w:rFonts w:hint="eastAsia"/>
          <w:szCs w:val="21"/>
        </w:rPr>
        <w:t>附：被授权人身份证复印件：</w:t>
      </w:r>
    </w:p>
    <w:p w14:paraId="34519D54" w14:textId="77777777" w:rsidR="000015CB" w:rsidRDefault="000015CB">
      <w:pPr>
        <w:tabs>
          <w:tab w:val="clear" w:pos="426"/>
        </w:tabs>
        <w:ind w:firstLineChars="202" w:firstLine="424"/>
        <w:rPr>
          <w:szCs w:val="21"/>
        </w:rPr>
      </w:pPr>
    </w:p>
    <w:p w14:paraId="3A0D69C5" w14:textId="77777777" w:rsidR="000015CB" w:rsidRDefault="00000000">
      <w:pPr>
        <w:tabs>
          <w:tab w:val="clear" w:pos="426"/>
        </w:tabs>
        <w:spacing w:line="300" w:lineRule="auto"/>
        <w:jc w:val="center"/>
      </w:pPr>
      <w:r>
        <w:br w:type="page"/>
      </w:r>
    </w:p>
    <w:p w14:paraId="2F9F84A2" w14:textId="77777777" w:rsidR="000015CB" w:rsidRDefault="000015CB">
      <w:pPr>
        <w:widowControl w:val="0"/>
        <w:shd w:val="clear" w:color="auto" w:fill="auto"/>
        <w:tabs>
          <w:tab w:val="clear" w:pos="426"/>
        </w:tabs>
        <w:adjustRightInd/>
        <w:snapToGrid/>
        <w:spacing w:line="300" w:lineRule="auto"/>
        <w:jc w:val="center"/>
        <w:rPr>
          <w:rFonts w:cs="Times New Roman"/>
          <w:bCs/>
          <w:kern w:val="2"/>
          <w:sz w:val="32"/>
          <w:szCs w:val="32"/>
        </w:rPr>
      </w:pPr>
    </w:p>
    <w:p w14:paraId="15AFFB11"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1B3F8834" w14:textId="77777777" w:rsidR="000015CB" w:rsidRDefault="000015CB">
      <w:pPr>
        <w:tabs>
          <w:tab w:val="clear" w:pos="426"/>
        </w:tabs>
        <w:spacing w:line="480" w:lineRule="auto"/>
        <w:ind w:firstLineChars="202" w:firstLine="424"/>
        <w:rPr>
          <w:u w:val="single"/>
        </w:rPr>
      </w:pPr>
    </w:p>
    <w:p w14:paraId="6F59023D" w14:textId="77777777" w:rsidR="000015CB" w:rsidRDefault="00000000">
      <w:pPr>
        <w:tabs>
          <w:tab w:val="clear" w:pos="426"/>
        </w:tabs>
        <w:spacing w:line="480" w:lineRule="auto"/>
        <w:ind w:firstLineChars="202" w:firstLine="424"/>
      </w:pPr>
      <w:r>
        <w:rPr>
          <w:u w:val="single"/>
        </w:rPr>
        <w:t>__________</w:t>
      </w:r>
      <w:r>
        <w:rPr>
          <w:rFonts w:hint="eastAsia"/>
        </w:rPr>
        <w:t>同志，现任我单位职务，为法定代表人，特此证明。</w:t>
      </w:r>
    </w:p>
    <w:p w14:paraId="44B7C5B6" w14:textId="77777777" w:rsidR="000015CB" w:rsidRDefault="00000000">
      <w:pPr>
        <w:tabs>
          <w:tab w:val="clear" w:pos="426"/>
        </w:tabs>
        <w:spacing w:line="480" w:lineRule="auto"/>
        <w:ind w:firstLineChars="202" w:firstLine="424"/>
      </w:pPr>
      <w:r>
        <w:rPr>
          <w:rFonts w:hint="eastAsia"/>
        </w:rPr>
        <w:t>本证明书自签发之日起生效，有效期与本公司投标文件中标注的投标有效期相同。</w:t>
      </w:r>
    </w:p>
    <w:p w14:paraId="5928B227" w14:textId="77777777" w:rsidR="000015CB" w:rsidRDefault="00000000">
      <w:pPr>
        <w:tabs>
          <w:tab w:val="clear" w:pos="426"/>
        </w:tabs>
        <w:spacing w:line="480" w:lineRule="auto"/>
        <w:ind w:firstLineChars="202" w:firstLine="424"/>
      </w:pPr>
      <w:r>
        <w:rPr>
          <w:rFonts w:hint="eastAsia"/>
        </w:rPr>
        <w:t>附：</w:t>
      </w:r>
    </w:p>
    <w:p w14:paraId="0947769C" w14:textId="77777777" w:rsidR="000015CB" w:rsidRDefault="00000000">
      <w:pPr>
        <w:tabs>
          <w:tab w:val="clear" w:pos="426"/>
        </w:tabs>
        <w:spacing w:line="480" w:lineRule="auto"/>
        <w:ind w:firstLineChars="202" w:firstLine="424"/>
        <w:rPr>
          <w:u w:val="single"/>
        </w:rPr>
      </w:pPr>
      <w:r>
        <w:rPr>
          <w:rFonts w:hint="eastAsia"/>
        </w:rPr>
        <w:t>营业执照（注册号）：</w:t>
      </w:r>
      <w:r>
        <w:rPr>
          <w:u w:val="single"/>
        </w:rPr>
        <w:t>____________________________________________________________________</w:t>
      </w:r>
    </w:p>
    <w:p w14:paraId="159DFC7E" w14:textId="77777777" w:rsidR="000015CB" w:rsidRDefault="00000000">
      <w:pPr>
        <w:tabs>
          <w:tab w:val="clear" w:pos="426"/>
        </w:tabs>
        <w:spacing w:line="480" w:lineRule="auto"/>
        <w:ind w:firstLineChars="202" w:firstLine="424"/>
        <w:rPr>
          <w:u w:val="single"/>
        </w:rPr>
      </w:pPr>
      <w:r>
        <w:rPr>
          <w:rFonts w:hint="eastAsia"/>
        </w:rPr>
        <w:t>经济性质：</w:t>
      </w:r>
      <w:r>
        <w:rPr>
          <w:u w:val="single"/>
        </w:rPr>
        <w:t>____________________________________________________________________________</w:t>
      </w:r>
    </w:p>
    <w:p w14:paraId="68EC1BA1" w14:textId="77777777" w:rsidR="000015CB" w:rsidRDefault="00000000">
      <w:pPr>
        <w:tabs>
          <w:tab w:val="clear" w:pos="426"/>
        </w:tabs>
        <w:spacing w:line="480" w:lineRule="auto"/>
        <w:ind w:firstLineChars="202" w:firstLine="424"/>
        <w:rPr>
          <w:u w:val="single"/>
        </w:rPr>
      </w:pPr>
      <w:r>
        <w:rPr>
          <w:rFonts w:hint="eastAsia"/>
        </w:rPr>
        <w:t>主营（产）：</w:t>
      </w:r>
      <w:r>
        <w:rPr>
          <w:u w:val="single"/>
        </w:rPr>
        <w:t>____________________________________________________________________________</w:t>
      </w:r>
    </w:p>
    <w:p w14:paraId="44ECCF9F" w14:textId="77777777" w:rsidR="000015CB" w:rsidRDefault="00000000">
      <w:pPr>
        <w:tabs>
          <w:tab w:val="clear" w:pos="426"/>
        </w:tabs>
        <w:spacing w:line="480" w:lineRule="auto"/>
        <w:ind w:firstLineChars="202" w:firstLine="424"/>
        <w:rPr>
          <w:u w:val="single"/>
        </w:rPr>
      </w:pPr>
      <w:r>
        <w:rPr>
          <w:rFonts w:hint="eastAsia"/>
        </w:rPr>
        <w:t>兼营（产）：</w:t>
      </w:r>
      <w:r>
        <w:rPr>
          <w:u w:val="single"/>
        </w:rPr>
        <w:t>____________________________________________________________________________</w:t>
      </w:r>
    </w:p>
    <w:p w14:paraId="4BE5E253" w14:textId="77777777" w:rsidR="000015CB" w:rsidRDefault="000015CB">
      <w:pPr>
        <w:tabs>
          <w:tab w:val="clear" w:pos="426"/>
        </w:tabs>
        <w:ind w:firstLineChars="202" w:firstLine="424"/>
      </w:pPr>
    </w:p>
    <w:p w14:paraId="4D2862A4" w14:textId="77777777" w:rsidR="000015CB" w:rsidRDefault="00000000">
      <w:pPr>
        <w:tabs>
          <w:tab w:val="clear" w:pos="426"/>
        </w:tabs>
        <w:ind w:firstLineChars="202" w:firstLine="424"/>
        <w:rPr>
          <w:szCs w:val="21"/>
        </w:rPr>
      </w:pPr>
      <w:r>
        <w:rPr>
          <w:rFonts w:hint="eastAsia"/>
          <w:szCs w:val="21"/>
        </w:rPr>
        <w:t>附：法定代表人身份证复印件：</w:t>
      </w:r>
    </w:p>
    <w:p w14:paraId="215D1B46" w14:textId="77777777" w:rsidR="000015CB" w:rsidRDefault="000015CB">
      <w:pPr>
        <w:tabs>
          <w:tab w:val="clear" w:pos="426"/>
        </w:tabs>
        <w:ind w:firstLineChars="202" w:firstLine="424"/>
        <w:rPr>
          <w:szCs w:val="21"/>
        </w:rPr>
      </w:pPr>
    </w:p>
    <w:p w14:paraId="0BEC2346" w14:textId="77777777" w:rsidR="000015CB" w:rsidRDefault="000015CB">
      <w:pPr>
        <w:tabs>
          <w:tab w:val="clear" w:pos="426"/>
        </w:tabs>
        <w:ind w:firstLineChars="202" w:firstLine="424"/>
        <w:rPr>
          <w:szCs w:val="21"/>
        </w:rPr>
      </w:pPr>
    </w:p>
    <w:p w14:paraId="7D11FBE8" w14:textId="77777777" w:rsidR="000015CB" w:rsidRDefault="000015CB">
      <w:pPr>
        <w:tabs>
          <w:tab w:val="clear" w:pos="426"/>
        </w:tabs>
        <w:ind w:firstLineChars="202" w:firstLine="424"/>
        <w:rPr>
          <w:szCs w:val="21"/>
        </w:rPr>
      </w:pPr>
    </w:p>
    <w:p w14:paraId="35F9FE6D" w14:textId="77777777" w:rsidR="000015CB" w:rsidRDefault="00000000">
      <w:pPr>
        <w:tabs>
          <w:tab w:val="clear" w:pos="426"/>
        </w:tabs>
        <w:spacing w:line="500" w:lineRule="exact"/>
        <w:ind w:leftChars="1820" w:left="3822"/>
        <w:rPr>
          <w:u w:val="single"/>
        </w:rPr>
      </w:pPr>
      <w:r>
        <w:rPr>
          <w:rFonts w:hint="eastAsia"/>
        </w:rPr>
        <w:t>投标供应商名称（单位盖</w:t>
      </w:r>
      <w:r>
        <w:rPr>
          <w:rFonts w:hint="eastAsia"/>
          <w:spacing w:val="4"/>
        </w:rPr>
        <w:t>公章</w:t>
      </w:r>
      <w:r>
        <w:rPr>
          <w:rFonts w:hint="eastAsia"/>
        </w:rPr>
        <w:t>）：</w:t>
      </w:r>
      <w:r>
        <w:rPr>
          <w:u w:val="single"/>
        </w:rPr>
        <w:t>_______________________</w:t>
      </w:r>
    </w:p>
    <w:p w14:paraId="52A25AE9" w14:textId="77777777" w:rsidR="000015CB" w:rsidRDefault="00000000">
      <w:pPr>
        <w:tabs>
          <w:tab w:val="clear" w:pos="426"/>
        </w:tabs>
        <w:spacing w:line="500" w:lineRule="exact"/>
        <w:ind w:leftChars="1820" w:left="3822"/>
        <w:rPr>
          <w:u w:val="single"/>
        </w:rPr>
      </w:pPr>
      <w:r>
        <w:rPr>
          <w:rFonts w:hint="eastAsia"/>
        </w:rPr>
        <w:t>地址：</w:t>
      </w:r>
      <w:r>
        <w:rPr>
          <w:u w:val="single"/>
        </w:rPr>
        <w:t>___________________________________________</w:t>
      </w:r>
    </w:p>
    <w:p w14:paraId="39868924" w14:textId="77777777" w:rsidR="000015CB" w:rsidRDefault="00000000">
      <w:pPr>
        <w:tabs>
          <w:tab w:val="clear" w:pos="426"/>
        </w:tabs>
        <w:spacing w:line="500" w:lineRule="exact"/>
        <w:ind w:leftChars="1820" w:left="3822"/>
        <w:rPr>
          <w:u w:val="single"/>
        </w:rPr>
      </w:pPr>
      <w:r>
        <w:rPr>
          <w:rFonts w:hint="eastAsia"/>
        </w:rPr>
        <w:t>签发日期：</w:t>
      </w:r>
      <w:r>
        <w:rPr>
          <w:u w:val="single"/>
        </w:rPr>
        <w:t>_______________________________________</w:t>
      </w:r>
    </w:p>
    <w:p w14:paraId="79480483" w14:textId="77777777" w:rsidR="000015CB" w:rsidRDefault="000015CB">
      <w:pPr>
        <w:tabs>
          <w:tab w:val="clear" w:pos="426"/>
        </w:tabs>
        <w:spacing w:line="500" w:lineRule="exact"/>
        <w:ind w:leftChars="1820" w:left="3822"/>
        <w:rPr>
          <w:b/>
          <w:bCs/>
          <w:u w:val="single"/>
        </w:rPr>
      </w:pPr>
    </w:p>
    <w:p w14:paraId="5AE21F02" w14:textId="77777777" w:rsidR="000015CB" w:rsidRDefault="00000000">
      <w:pPr>
        <w:pStyle w:val="40"/>
        <w:numPr>
          <w:ilvl w:val="0"/>
          <w:numId w:val="35"/>
        </w:numPr>
        <w:tabs>
          <w:tab w:val="clear" w:pos="1680"/>
        </w:tabs>
        <w:jc w:val="left"/>
      </w:pPr>
      <w:r>
        <w:br w:type="page"/>
      </w:r>
      <w:bookmarkStart w:id="118" w:name="_Toc36822691"/>
      <w:r>
        <w:rPr>
          <w:rFonts w:hint="eastAsia"/>
        </w:rPr>
        <w:lastRenderedPageBreak/>
        <w:t>、投标供应商基本情况表</w:t>
      </w:r>
      <w:bookmarkEnd w:id="118"/>
    </w:p>
    <w:p w14:paraId="2FCC6EA9"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投标供应商基本情况表</w:t>
      </w:r>
    </w:p>
    <w:p w14:paraId="50BE288E" w14:textId="77777777" w:rsidR="000015CB" w:rsidRDefault="00000000">
      <w:pPr>
        <w:widowControl w:val="0"/>
        <w:shd w:val="clear" w:color="auto" w:fill="auto"/>
        <w:tabs>
          <w:tab w:val="clear" w:pos="426"/>
        </w:tabs>
        <w:adjustRightInd/>
        <w:snapToGrid/>
        <w:rPr>
          <w:rFonts w:cs="Arial"/>
          <w:b/>
          <w:szCs w:val="21"/>
        </w:rPr>
      </w:pPr>
      <w:r>
        <w:rPr>
          <w:rFonts w:cs="Arial" w:hint="eastAsia"/>
          <w:b/>
          <w:szCs w:val="21"/>
        </w:rPr>
        <w:t>一、公司基本情况</w:t>
      </w:r>
    </w:p>
    <w:p w14:paraId="2A269D4A" w14:textId="77777777" w:rsidR="000015CB" w:rsidRDefault="00000000">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公司名称：</w:t>
      </w:r>
      <w:r>
        <w:rPr>
          <w:rFonts w:cs="Arial"/>
          <w:szCs w:val="21"/>
          <w:u w:val="single"/>
        </w:rPr>
        <w:t>___________________________________________</w:t>
      </w:r>
      <w:r>
        <w:rPr>
          <w:rFonts w:cs="Arial" w:hint="eastAsia"/>
          <w:szCs w:val="21"/>
        </w:rPr>
        <w:t>电话号码：</w:t>
      </w:r>
      <w:r>
        <w:rPr>
          <w:rFonts w:cs="Arial"/>
          <w:szCs w:val="21"/>
          <w:u w:val="single"/>
        </w:rPr>
        <w:t>_____________________</w:t>
      </w:r>
    </w:p>
    <w:p w14:paraId="266CE139" w14:textId="77777777" w:rsidR="000015CB" w:rsidRDefault="00000000">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地</w:t>
      </w:r>
      <w:r>
        <w:rPr>
          <w:rFonts w:cs="Arial"/>
          <w:szCs w:val="21"/>
        </w:rPr>
        <w:t xml:space="preserve">    </w:t>
      </w:r>
      <w:r>
        <w:rPr>
          <w:rFonts w:cs="Arial" w:hint="eastAsia"/>
          <w:szCs w:val="21"/>
        </w:rPr>
        <w:t>址：</w:t>
      </w:r>
      <w:r>
        <w:rPr>
          <w:rFonts w:cs="Arial"/>
          <w:szCs w:val="21"/>
          <w:u w:val="single"/>
        </w:rPr>
        <w:t>___________________________________________</w:t>
      </w:r>
      <w:r>
        <w:rPr>
          <w:rFonts w:cs="Arial" w:hint="eastAsia"/>
          <w:szCs w:val="21"/>
        </w:rPr>
        <w:t>传</w:t>
      </w:r>
      <w:r>
        <w:rPr>
          <w:rFonts w:cs="Arial"/>
          <w:szCs w:val="21"/>
        </w:rPr>
        <w:t xml:space="preserve">    </w:t>
      </w:r>
      <w:r>
        <w:rPr>
          <w:rFonts w:cs="Arial" w:hint="eastAsia"/>
          <w:szCs w:val="21"/>
        </w:rPr>
        <w:t>真：</w:t>
      </w:r>
      <w:r>
        <w:rPr>
          <w:rFonts w:cs="Arial"/>
          <w:szCs w:val="21"/>
          <w:u w:val="single"/>
        </w:rPr>
        <w:t>_____________________</w:t>
      </w:r>
    </w:p>
    <w:p w14:paraId="3A090A2B" w14:textId="77777777" w:rsidR="000015CB" w:rsidRDefault="00000000">
      <w:pPr>
        <w:widowControl w:val="0"/>
        <w:numPr>
          <w:ilvl w:val="1"/>
          <w:numId w:val="36"/>
        </w:numPr>
        <w:shd w:val="clear" w:color="auto" w:fill="auto"/>
        <w:tabs>
          <w:tab w:val="clear" w:pos="426"/>
        </w:tabs>
        <w:adjustRightInd/>
        <w:snapToGrid/>
        <w:ind w:left="0" w:firstLine="426"/>
        <w:rPr>
          <w:rFonts w:cs="Arial"/>
          <w:szCs w:val="21"/>
          <w:u w:val="single"/>
        </w:rPr>
      </w:pPr>
      <w:r>
        <w:rPr>
          <w:rFonts w:cs="Arial" w:hint="eastAsia"/>
          <w:szCs w:val="21"/>
        </w:rPr>
        <w:t>注册资金：</w:t>
      </w:r>
      <w:r>
        <w:rPr>
          <w:rFonts w:cs="Arial"/>
          <w:szCs w:val="21"/>
          <w:u w:val="single"/>
        </w:rPr>
        <w:t>___________________________________________</w:t>
      </w:r>
      <w:r>
        <w:rPr>
          <w:rFonts w:cs="Arial" w:hint="eastAsia"/>
          <w:szCs w:val="21"/>
        </w:rPr>
        <w:t>经济性质：</w:t>
      </w:r>
      <w:r>
        <w:rPr>
          <w:rFonts w:cs="Arial"/>
          <w:szCs w:val="21"/>
          <w:u w:val="single"/>
        </w:rPr>
        <w:t>____________________</w:t>
      </w:r>
    </w:p>
    <w:p w14:paraId="07D7F1E2" w14:textId="77777777" w:rsidR="000015CB" w:rsidRDefault="00000000">
      <w:pPr>
        <w:widowControl w:val="0"/>
        <w:numPr>
          <w:ilvl w:val="1"/>
          <w:numId w:val="36"/>
        </w:numPr>
        <w:shd w:val="clear" w:color="auto" w:fill="auto"/>
        <w:tabs>
          <w:tab w:val="clear" w:pos="426"/>
        </w:tabs>
        <w:adjustRightInd/>
        <w:snapToGrid/>
        <w:ind w:left="0" w:firstLine="426"/>
        <w:rPr>
          <w:rFonts w:cs="Arial"/>
          <w:szCs w:val="21"/>
          <w:u w:val="single"/>
        </w:rPr>
      </w:pPr>
      <w:r>
        <w:rPr>
          <w:rFonts w:cs="Arial" w:hint="eastAsia"/>
          <w:szCs w:val="21"/>
        </w:rPr>
        <w:t>公司开户银行名称及账号：</w:t>
      </w:r>
      <w:r>
        <w:rPr>
          <w:rFonts w:cs="Arial"/>
          <w:szCs w:val="21"/>
          <w:u w:val="single"/>
        </w:rPr>
        <w:t>____________________________________________________________</w:t>
      </w:r>
    </w:p>
    <w:p w14:paraId="026731EA" w14:textId="77777777" w:rsidR="000015CB" w:rsidRDefault="00000000">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营业注册执照号：</w:t>
      </w:r>
      <w:r>
        <w:rPr>
          <w:rFonts w:cs="Arial"/>
          <w:szCs w:val="21"/>
          <w:u w:val="single"/>
        </w:rPr>
        <w:t>____________________________________________________________________</w:t>
      </w:r>
    </w:p>
    <w:p w14:paraId="4BF28412" w14:textId="77777777" w:rsidR="000015CB" w:rsidRDefault="00000000">
      <w:pPr>
        <w:widowControl w:val="0"/>
        <w:numPr>
          <w:ilvl w:val="1"/>
          <w:numId w:val="36"/>
        </w:numPr>
        <w:shd w:val="clear" w:color="auto" w:fill="auto"/>
        <w:tabs>
          <w:tab w:val="clear" w:pos="426"/>
        </w:tabs>
        <w:adjustRightInd/>
        <w:snapToGrid/>
        <w:ind w:left="0" w:firstLine="426"/>
        <w:rPr>
          <w:rFonts w:cs="Arial"/>
          <w:szCs w:val="21"/>
        </w:rPr>
      </w:pPr>
      <w:r>
        <w:rPr>
          <w:rFonts w:cs="Arial" w:hint="eastAsia"/>
          <w:szCs w:val="21"/>
        </w:rPr>
        <w:t>公司简介</w:t>
      </w:r>
      <w:r>
        <w:rPr>
          <w:rFonts w:cs="Arial"/>
          <w:szCs w:val="21"/>
          <w:u w:val="single"/>
        </w:rPr>
        <w:t>___________________________________________________________________________</w:t>
      </w:r>
    </w:p>
    <w:p w14:paraId="31C18ADF" w14:textId="77777777" w:rsidR="000015CB" w:rsidRDefault="00000000">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14:paraId="68F95FCE" w14:textId="77777777" w:rsidR="000015CB" w:rsidRDefault="00000000">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41DD5706" w14:textId="77777777" w:rsidR="000015CB" w:rsidRDefault="00000000">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63605E50" w14:textId="77777777" w:rsidR="000015CB" w:rsidRDefault="00000000">
      <w:pPr>
        <w:tabs>
          <w:tab w:val="clear" w:pos="426"/>
        </w:tabs>
        <w:spacing w:beforeLines="50" w:before="231"/>
        <w:ind w:firstLineChars="201" w:firstLine="424"/>
        <w:rPr>
          <w:b/>
        </w:rPr>
      </w:pPr>
      <w:r>
        <w:rPr>
          <w:rFonts w:hint="eastAsia"/>
          <w:b/>
        </w:rPr>
        <w:t>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14:paraId="030F1ACD" w14:textId="77777777" w:rsidR="000015CB" w:rsidRDefault="00000000">
      <w:pPr>
        <w:pStyle w:val="40"/>
        <w:numPr>
          <w:ilvl w:val="0"/>
          <w:numId w:val="35"/>
        </w:numPr>
        <w:tabs>
          <w:tab w:val="clear" w:pos="1680"/>
        </w:tabs>
        <w:jc w:val="left"/>
      </w:pPr>
      <w:r>
        <w:rPr>
          <w:b w:val="0"/>
        </w:rPr>
        <w:br w:type="page"/>
      </w:r>
      <w:r>
        <w:rPr>
          <w:rFonts w:hint="eastAsia"/>
        </w:rPr>
        <w:lastRenderedPageBreak/>
        <w:t>、开标一览表</w:t>
      </w:r>
      <w:r>
        <w:t>(</w:t>
      </w:r>
      <w:r>
        <w:rPr>
          <w:rFonts w:hint="eastAsia"/>
        </w:rPr>
        <w:t>报价表</w:t>
      </w:r>
      <w:r>
        <w:t>)</w:t>
      </w:r>
    </w:p>
    <w:p w14:paraId="7583E7FC"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开标一览表</w:t>
      </w:r>
      <w:r>
        <w:rPr>
          <w:rFonts w:cs="Times New Roman"/>
          <w:bCs/>
          <w:kern w:val="2"/>
          <w:sz w:val="32"/>
          <w:szCs w:val="32"/>
        </w:rPr>
        <w:t>(</w:t>
      </w:r>
      <w:r>
        <w:rPr>
          <w:rFonts w:cs="Times New Roman" w:hint="eastAsia"/>
          <w:bCs/>
          <w:kern w:val="2"/>
          <w:sz w:val="32"/>
          <w:szCs w:val="32"/>
        </w:rPr>
        <w:t>报价表</w:t>
      </w:r>
      <w:r>
        <w:rPr>
          <w:rFonts w:cs="Times New Roman"/>
          <w:bCs/>
          <w:kern w:val="2"/>
          <w:sz w:val="32"/>
          <w:szCs w:val="32"/>
        </w:rPr>
        <w:t>)</w:t>
      </w:r>
    </w:p>
    <w:p w14:paraId="6067B39F" w14:textId="77777777" w:rsidR="000015CB" w:rsidRDefault="000015CB">
      <w:pPr>
        <w:tabs>
          <w:tab w:val="clear" w:pos="426"/>
        </w:tabs>
        <w:jc w:val="left"/>
      </w:pPr>
    </w:p>
    <w:p w14:paraId="0562BC19" w14:textId="77777777" w:rsidR="000015CB" w:rsidRDefault="00000000">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073"/>
        <w:gridCol w:w="3385"/>
        <w:gridCol w:w="1840"/>
      </w:tblGrid>
      <w:tr w:rsidR="000015CB" w14:paraId="78FC624A" w14:textId="77777777">
        <w:trPr>
          <w:trHeight w:val="850"/>
          <w:jc w:val="center"/>
        </w:trPr>
        <w:tc>
          <w:tcPr>
            <w:tcW w:w="548" w:type="pct"/>
            <w:vAlign w:val="center"/>
          </w:tcPr>
          <w:p w14:paraId="37D6BCAF" w14:textId="77777777" w:rsidR="000015CB" w:rsidRDefault="00000000">
            <w:pPr>
              <w:tabs>
                <w:tab w:val="clear" w:pos="426"/>
              </w:tabs>
              <w:spacing w:line="240" w:lineRule="auto"/>
              <w:jc w:val="center"/>
              <w:rPr>
                <w:rFonts w:hAnsi="宋体"/>
                <w:b/>
                <w:szCs w:val="21"/>
              </w:rPr>
            </w:pPr>
            <w:r>
              <w:rPr>
                <w:rFonts w:hAnsi="宋体" w:hint="eastAsia"/>
                <w:b/>
                <w:szCs w:val="21"/>
              </w:rPr>
              <w:t>序号</w:t>
            </w:r>
          </w:p>
        </w:tc>
        <w:tc>
          <w:tcPr>
            <w:tcW w:w="1648" w:type="pct"/>
            <w:vAlign w:val="center"/>
          </w:tcPr>
          <w:p w14:paraId="441168DB" w14:textId="77777777" w:rsidR="000015CB" w:rsidRDefault="00000000">
            <w:pPr>
              <w:tabs>
                <w:tab w:val="clear" w:pos="426"/>
              </w:tabs>
              <w:spacing w:line="240" w:lineRule="auto"/>
              <w:jc w:val="center"/>
              <w:rPr>
                <w:rFonts w:hAnsi="宋体"/>
                <w:b/>
                <w:szCs w:val="21"/>
              </w:rPr>
            </w:pPr>
            <w:r>
              <w:rPr>
                <w:rFonts w:hAnsi="宋体" w:hint="eastAsia"/>
                <w:b/>
                <w:szCs w:val="21"/>
              </w:rPr>
              <w:t>项目名称</w:t>
            </w:r>
          </w:p>
        </w:tc>
        <w:tc>
          <w:tcPr>
            <w:tcW w:w="1816" w:type="pct"/>
            <w:vAlign w:val="center"/>
          </w:tcPr>
          <w:p w14:paraId="6AF066E2" w14:textId="77777777" w:rsidR="000015CB" w:rsidRDefault="00000000">
            <w:pPr>
              <w:tabs>
                <w:tab w:val="clear" w:pos="426"/>
              </w:tabs>
              <w:spacing w:line="240" w:lineRule="auto"/>
              <w:jc w:val="center"/>
              <w:rPr>
                <w:rFonts w:hAnsi="宋体"/>
                <w:b/>
                <w:szCs w:val="21"/>
              </w:rPr>
            </w:pPr>
            <w:r>
              <w:rPr>
                <w:rFonts w:hAnsi="宋体" w:hint="eastAsia"/>
                <w:b/>
                <w:szCs w:val="21"/>
              </w:rPr>
              <w:t>折扣率（1-下浮率）</w:t>
            </w:r>
          </w:p>
        </w:tc>
        <w:tc>
          <w:tcPr>
            <w:tcW w:w="987" w:type="pct"/>
            <w:vAlign w:val="center"/>
          </w:tcPr>
          <w:p w14:paraId="23A7D753" w14:textId="77777777" w:rsidR="000015CB" w:rsidRDefault="00000000">
            <w:pPr>
              <w:tabs>
                <w:tab w:val="clear" w:pos="426"/>
              </w:tabs>
              <w:spacing w:line="240" w:lineRule="auto"/>
              <w:jc w:val="center"/>
              <w:rPr>
                <w:rFonts w:hAnsi="宋体"/>
                <w:b/>
                <w:szCs w:val="21"/>
              </w:rPr>
            </w:pPr>
            <w:r>
              <w:rPr>
                <w:rFonts w:hAnsi="宋体" w:hint="eastAsia"/>
                <w:b/>
                <w:szCs w:val="21"/>
              </w:rPr>
              <w:t>备注</w:t>
            </w:r>
          </w:p>
        </w:tc>
      </w:tr>
      <w:tr w:rsidR="000015CB" w14:paraId="3410F3AB" w14:textId="77777777">
        <w:trPr>
          <w:trHeight w:val="862"/>
          <w:jc w:val="center"/>
        </w:trPr>
        <w:tc>
          <w:tcPr>
            <w:tcW w:w="548" w:type="pct"/>
            <w:vAlign w:val="center"/>
          </w:tcPr>
          <w:p w14:paraId="0553BA9B" w14:textId="77777777" w:rsidR="000015CB" w:rsidRDefault="000015CB">
            <w:pPr>
              <w:tabs>
                <w:tab w:val="clear" w:pos="426"/>
              </w:tabs>
              <w:jc w:val="center"/>
              <w:rPr>
                <w:rFonts w:hAnsi="宋体"/>
                <w:bCs/>
                <w:szCs w:val="21"/>
              </w:rPr>
            </w:pPr>
          </w:p>
        </w:tc>
        <w:tc>
          <w:tcPr>
            <w:tcW w:w="1648" w:type="pct"/>
            <w:vAlign w:val="center"/>
          </w:tcPr>
          <w:p w14:paraId="782A7A63" w14:textId="77777777" w:rsidR="000015CB" w:rsidRDefault="000015CB">
            <w:pPr>
              <w:tabs>
                <w:tab w:val="clear" w:pos="426"/>
              </w:tabs>
              <w:jc w:val="center"/>
              <w:rPr>
                <w:rFonts w:hAnsi="宋体"/>
                <w:b/>
                <w:szCs w:val="21"/>
              </w:rPr>
            </w:pPr>
          </w:p>
        </w:tc>
        <w:tc>
          <w:tcPr>
            <w:tcW w:w="1816" w:type="pct"/>
            <w:vAlign w:val="center"/>
          </w:tcPr>
          <w:p w14:paraId="10A61D02" w14:textId="77777777" w:rsidR="000015CB" w:rsidRDefault="000015CB">
            <w:pPr>
              <w:tabs>
                <w:tab w:val="clear" w:pos="426"/>
              </w:tabs>
              <w:jc w:val="center"/>
              <w:rPr>
                <w:rFonts w:hAnsi="宋体"/>
                <w:b/>
                <w:szCs w:val="21"/>
              </w:rPr>
            </w:pPr>
          </w:p>
        </w:tc>
        <w:tc>
          <w:tcPr>
            <w:tcW w:w="987" w:type="pct"/>
            <w:vAlign w:val="center"/>
          </w:tcPr>
          <w:p w14:paraId="4FB37EB6" w14:textId="77777777" w:rsidR="000015CB" w:rsidRDefault="000015CB">
            <w:pPr>
              <w:tabs>
                <w:tab w:val="clear" w:pos="426"/>
              </w:tabs>
              <w:jc w:val="center"/>
              <w:rPr>
                <w:rFonts w:hAnsi="宋体"/>
                <w:b/>
                <w:szCs w:val="21"/>
              </w:rPr>
            </w:pPr>
          </w:p>
        </w:tc>
      </w:tr>
    </w:tbl>
    <w:p w14:paraId="0960C203" w14:textId="77777777" w:rsidR="000015CB" w:rsidRDefault="000015CB">
      <w:pPr>
        <w:tabs>
          <w:tab w:val="clear" w:pos="426"/>
        </w:tabs>
        <w:spacing w:line="500" w:lineRule="exact"/>
        <w:jc w:val="left"/>
        <w:rPr>
          <w:spacing w:val="4"/>
        </w:rPr>
      </w:pPr>
    </w:p>
    <w:p w14:paraId="5FFFAD3A" w14:textId="77777777" w:rsidR="000015CB" w:rsidRDefault="00000000">
      <w:pPr>
        <w:tabs>
          <w:tab w:val="clear" w:pos="426"/>
        </w:tabs>
        <w:spacing w:line="500" w:lineRule="exact"/>
        <w:jc w:val="left"/>
        <w:rPr>
          <w:u w:val="single"/>
        </w:rPr>
      </w:pPr>
      <w:r>
        <w:rPr>
          <w:rFonts w:hint="eastAsia"/>
          <w:spacing w:val="4"/>
        </w:rPr>
        <w:t>投标供应商名称（</w:t>
      </w:r>
      <w:r>
        <w:rPr>
          <w:rFonts w:hint="eastAsia"/>
        </w:rPr>
        <w:t>单位盖</w:t>
      </w:r>
      <w:r>
        <w:rPr>
          <w:rFonts w:hint="eastAsia"/>
          <w:spacing w:val="4"/>
        </w:rPr>
        <w:t>公章）：</w:t>
      </w:r>
      <w:r>
        <w:rPr>
          <w:spacing w:val="4"/>
          <w:u w:val="single"/>
        </w:rPr>
        <w:t>__________________________</w:t>
      </w:r>
    </w:p>
    <w:p w14:paraId="6EA5767D" w14:textId="77777777" w:rsidR="000015CB" w:rsidRDefault="000015CB">
      <w:pPr>
        <w:tabs>
          <w:tab w:val="clear" w:pos="426"/>
        </w:tabs>
        <w:spacing w:line="520" w:lineRule="exact"/>
        <w:jc w:val="left"/>
      </w:pPr>
    </w:p>
    <w:p w14:paraId="5CBF933E" w14:textId="77777777" w:rsidR="000015CB" w:rsidRDefault="00000000">
      <w:pPr>
        <w:tabs>
          <w:tab w:val="clear" w:pos="426"/>
        </w:tabs>
        <w:spacing w:line="520" w:lineRule="exact"/>
        <w:jc w:val="left"/>
        <w:rPr>
          <w:spacing w:val="4"/>
        </w:rPr>
      </w:pPr>
      <w:r>
        <w:rPr>
          <w:rFonts w:hint="eastAsia"/>
        </w:rPr>
        <w:t>法定代表人或投标供应商授权代表（签名或盖章）：</w:t>
      </w:r>
      <w:r>
        <w:rPr>
          <w:u w:val="single"/>
        </w:rPr>
        <w:t>_____________</w:t>
      </w:r>
      <w:r>
        <w:rPr>
          <w:rFonts w:hint="eastAsia"/>
          <w:spacing w:val="4"/>
        </w:rPr>
        <w:t>职务：</w:t>
      </w:r>
      <w:r>
        <w:rPr>
          <w:spacing w:val="4"/>
          <w:u w:val="single"/>
        </w:rPr>
        <w:t>_________</w:t>
      </w:r>
      <w:r>
        <w:rPr>
          <w:rFonts w:hint="eastAsia"/>
          <w:spacing w:val="4"/>
        </w:rPr>
        <w:t>日期</w:t>
      </w:r>
      <w:r>
        <w:rPr>
          <w:spacing w:val="4"/>
          <w:u w:val="single"/>
        </w:rPr>
        <w:t>__________</w:t>
      </w:r>
    </w:p>
    <w:p w14:paraId="3C8098DA" w14:textId="77777777" w:rsidR="000015CB" w:rsidRDefault="00000000">
      <w:pPr>
        <w:tabs>
          <w:tab w:val="clear" w:pos="426"/>
        </w:tabs>
        <w:spacing w:line="400" w:lineRule="exact"/>
        <w:jc w:val="left"/>
        <w:rPr>
          <w:b/>
          <w:bCs/>
          <w:szCs w:val="21"/>
        </w:rPr>
      </w:pPr>
      <w:r>
        <w:rPr>
          <w:rFonts w:hint="eastAsia"/>
          <w:b/>
          <w:bCs/>
          <w:szCs w:val="21"/>
        </w:rPr>
        <w:t>备注：</w:t>
      </w:r>
    </w:p>
    <w:p w14:paraId="2C74A92E" w14:textId="77777777" w:rsidR="000015CB" w:rsidRDefault="00000000">
      <w:pPr>
        <w:widowControl w:val="0"/>
        <w:numPr>
          <w:ilvl w:val="1"/>
          <w:numId w:val="37"/>
        </w:numPr>
        <w:shd w:val="clear" w:color="auto" w:fill="auto"/>
        <w:tabs>
          <w:tab w:val="clear" w:pos="426"/>
        </w:tabs>
        <w:adjustRightInd/>
        <w:ind w:left="0" w:firstLineChars="201" w:firstLine="424"/>
        <w:rPr>
          <w:b/>
          <w:bCs/>
          <w:szCs w:val="21"/>
        </w:rPr>
      </w:pPr>
      <w:r>
        <w:rPr>
          <w:rFonts w:hint="eastAsia"/>
          <w:b/>
        </w:rPr>
        <w:t>此表为投标文件的组成部分，须附在正、副本的投标文件中，并另封装一份于开标信封中（信封中须同时提供法定代表人证明书、法定代表人授权委托书、被授权人身份证复印件）。</w:t>
      </w:r>
    </w:p>
    <w:p w14:paraId="128B1637" w14:textId="77777777" w:rsidR="000015CB" w:rsidRDefault="00000000">
      <w:pPr>
        <w:widowControl w:val="0"/>
        <w:numPr>
          <w:ilvl w:val="1"/>
          <w:numId w:val="37"/>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7CE000E9" w14:textId="77777777" w:rsidR="000015CB" w:rsidRDefault="00000000">
      <w:pPr>
        <w:widowControl w:val="0"/>
        <w:numPr>
          <w:ilvl w:val="1"/>
          <w:numId w:val="37"/>
        </w:numPr>
        <w:shd w:val="clear" w:color="auto" w:fill="auto"/>
        <w:tabs>
          <w:tab w:val="clear" w:pos="426"/>
        </w:tabs>
        <w:adjustRightInd/>
        <w:ind w:left="0" w:firstLineChars="201" w:firstLine="424"/>
        <w:rPr>
          <w:b/>
        </w:rPr>
      </w:pPr>
      <w:r>
        <w:rPr>
          <w:rFonts w:hint="eastAsia"/>
          <w:b/>
        </w:rPr>
        <w:t>报价要求详见招标文件第三</w:t>
      </w:r>
      <w:proofErr w:type="gramStart"/>
      <w:r>
        <w:rPr>
          <w:rFonts w:hint="eastAsia"/>
          <w:b/>
        </w:rPr>
        <w:t>章项目</w:t>
      </w:r>
      <w:proofErr w:type="gramEnd"/>
      <w:r>
        <w:rPr>
          <w:rFonts w:hint="eastAsia"/>
          <w:b/>
        </w:rPr>
        <w:t>需求-商务需求-3、报价要求。</w:t>
      </w:r>
    </w:p>
    <w:p w14:paraId="388FEF0B" w14:textId="77777777" w:rsidR="000015CB" w:rsidRDefault="00000000">
      <w:pPr>
        <w:widowControl w:val="0"/>
        <w:numPr>
          <w:ilvl w:val="1"/>
          <w:numId w:val="37"/>
        </w:numPr>
        <w:shd w:val="clear" w:color="auto" w:fill="auto"/>
        <w:tabs>
          <w:tab w:val="clear" w:pos="426"/>
        </w:tabs>
        <w:adjustRightInd/>
        <w:ind w:left="0" w:firstLineChars="201" w:firstLine="424"/>
        <w:rPr>
          <w:b/>
        </w:rPr>
      </w:pPr>
      <w:r>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04D25157" w14:textId="77777777" w:rsidR="000015CB" w:rsidRDefault="000015CB">
      <w:pPr>
        <w:widowControl w:val="0"/>
        <w:shd w:val="clear" w:color="auto" w:fill="auto"/>
        <w:tabs>
          <w:tab w:val="clear" w:pos="426"/>
          <w:tab w:val="left" w:pos="1200"/>
        </w:tabs>
        <w:adjustRightInd/>
        <w:rPr>
          <w:b/>
          <w:bCs/>
          <w:szCs w:val="21"/>
        </w:rPr>
      </w:pPr>
    </w:p>
    <w:p w14:paraId="13873001" w14:textId="77777777" w:rsidR="000015CB" w:rsidRDefault="00000000">
      <w:pPr>
        <w:shd w:val="clear" w:color="auto" w:fill="auto"/>
        <w:tabs>
          <w:tab w:val="clear" w:pos="426"/>
        </w:tabs>
        <w:adjustRightInd/>
        <w:snapToGrid/>
        <w:spacing w:line="240" w:lineRule="auto"/>
        <w:jc w:val="left"/>
        <w:rPr>
          <w:b/>
        </w:rPr>
      </w:pPr>
      <w:r>
        <w:rPr>
          <w:b/>
        </w:rPr>
        <w:br w:type="page"/>
      </w:r>
    </w:p>
    <w:p w14:paraId="44494F16" w14:textId="77777777" w:rsidR="000015CB" w:rsidRDefault="000015CB">
      <w:pPr>
        <w:shd w:val="clear" w:color="auto" w:fill="auto"/>
        <w:tabs>
          <w:tab w:val="clear" w:pos="426"/>
        </w:tabs>
        <w:adjustRightInd/>
        <w:snapToGrid/>
        <w:spacing w:line="240" w:lineRule="auto"/>
        <w:jc w:val="left"/>
        <w:rPr>
          <w:b/>
        </w:rPr>
      </w:pPr>
    </w:p>
    <w:p w14:paraId="4B6BC5B9" w14:textId="77777777" w:rsidR="000015CB" w:rsidRDefault="00000000">
      <w:pPr>
        <w:pStyle w:val="40"/>
        <w:numPr>
          <w:ilvl w:val="0"/>
          <w:numId w:val="35"/>
        </w:numPr>
        <w:tabs>
          <w:tab w:val="clear" w:pos="1680"/>
        </w:tabs>
        <w:jc w:val="left"/>
      </w:pPr>
      <w:bookmarkStart w:id="119" w:name="_Toc14427251"/>
      <w:bookmarkStart w:id="120" w:name="_Toc11165666"/>
      <w:bookmarkStart w:id="121" w:name="_Toc36822692"/>
      <w:bookmarkStart w:id="122" w:name="_Toc4943774"/>
      <w:bookmarkStart w:id="123" w:name="_Toc192662843"/>
      <w:bookmarkStart w:id="124" w:name="_Toc480755930"/>
      <w:bookmarkStart w:id="125" w:name="_Toc480756076"/>
      <w:bookmarkStart w:id="126" w:name="_Toc480789480"/>
      <w:bookmarkStart w:id="127" w:name="_Toc480754209"/>
      <w:bookmarkStart w:id="128" w:name="_Toc275865611"/>
      <w:r>
        <w:rPr>
          <w:rFonts w:hint="eastAsia"/>
        </w:rPr>
        <w:t>、实质性响应条款偏离表</w:t>
      </w:r>
      <w:bookmarkEnd w:id="119"/>
      <w:bookmarkEnd w:id="120"/>
      <w:bookmarkEnd w:id="121"/>
      <w:bookmarkEnd w:id="122"/>
    </w:p>
    <w:p w14:paraId="008D3608"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14:paraId="445E92FE" w14:textId="77777777" w:rsidR="000015CB" w:rsidRDefault="000015CB">
      <w:pPr>
        <w:tabs>
          <w:tab w:val="clear" w:pos="426"/>
        </w:tabs>
        <w:jc w:val="left"/>
      </w:pPr>
    </w:p>
    <w:p w14:paraId="7B39FC0E" w14:textId="77777777" w:rsidR="000015CB" w:rsidRDefault="00000000">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021"/>
        <w:gridCol w:w="4021"/>
        <w:gridCol w:w="1099"/>
      </w:tblGrid>
      <w:tr w:rsidR="000015CB" w14:paraId="2C09657C" w14:textId="77777777">
        <w:trPr>
          <w:jc w:val="center"/>
        </w:trPr>
        <w:tc>
          <w:tcPr>
            <w:tcW w:w="224" w:type="pct"/>
            <w:vAlign w:val="center"/>
          </w:tcPr>
          <w:p w14:paraId="7A878BF6" w14:textId="77777777" w:rsidR="000015CB" w:rsidRDefault="00000000">
            <w:pPr>
              <w:spacing w:line="240" w:lineRule="auto"/>
              <w:jc w:val="center"/>
              <w:rPr>
                <w:rFonts w:hAnsi="宋体"/>
                <w:szCs w:val="21"/>
              </w:rPr>
            </w:pPr>
            <w:r>
              <w:rPr>
                <w:rFonts w:hAnsi="宋体" w:hint="eastAsia"/>
                <w:szCs w:val="21"/>
              </w:rPr>
              <w:t>序号</w:t>
            </w:r>
          </w:p>
        </w:tc>
        <w:tc>
          <w:tcPr>
            <w:tcW w:w="2101" w:type="pct"/>
            <w:vAlign w:val="center"/>
          </w:tcPr>
          <w:p w14:paraId="3D114558" w14:textId="77777777" w:rsidR="000015CB" w:rsidRDefault="00000000">
            <w:pPr>
              <w:spacing w:line="240" w:lineRule="auto"/>
              <w:jc w:val="center"/>
              <w:rPr>
                <w:rFonts w:hAnsi="宋体"/>
                <w:szCs w:val="21"/>
              </w:rPr>
            </w:pPr>
            <w:r>
              <w:rPr>
                <w:rFonts w:hAnsi="宋体" w:hint="eastAsia"/>
                <w:szCs w:val="21"/>
              </w:rPr>
              <w:t>采购人要求内容</w:t>
            </w:r>
          </w:p>
        </w:tc>
        <w:tc>
          <w:tcPr>
            <w:tcW w:w="2101" w:type="pct"/>
            <w:vAlign w:val="center"/>
          </w:tcPr>
          <w:p w14:paraId="5A9E06E0" w14:textId="77777777" w:rsidR="000015CB" w:rsidRDefault="00000000">
            <w:pPr>
              <w:spacing w:line="240" w:lineRule="auto"/>
              <w:jc w:val="center"/>
              <w:rPr>
                <w:rFonts w:hAnsi="宋体"/>
                <w:szCs w:val="21"/>
              </w:rPr>
            </w:pPr>
            <w:r>
              <w:rPr>
                <w:rFonts w:hAnsi="宋体" w:hint="eastAsia"/>
                <w:szCs w:val="21"/>
              </w:rPr>
              <w:t>供应商响应情况</w:t>
            </w:r>
          </w:p>
        </w:tc>
        <w:tc>
          <w:tcPr>
            <w:tcW w:w="574" w:type="pct"/>
            <w:vAlign w:val="center"/>
          </w:tcPr>
          <w:p w14:paraId="7B7AAB45" w14:textId="77777777" w:rsidR="000015CB" w:rsidRDefault="00000000">
            <w:pPr>
              <w:spacing w:line="240" w:lineRule="auto"/>
              <w:jc w:val="center"/>
              <w:rPr>
                <w:rFonts w:hAnsi="宋体"/>
                <w:szCs w:val="21"/>
              </w:rPr>
            </w:pPr>
            <w:r>
              <w:rPr>
                <w:rFonts w:hAnsi="宋体" w:hint="eastAsia"/>
                <w:szCs w:val="21"/>
              </w:rPr>
              <w:t>偏离情况</w:t>
            </w:r>
          </w:p>
        </w:tc>
      </w:tr>
      <w:tr w:rsidR="000015CB" w14:paraId="06951EDE" w14:textId="77777777">
        <w:trPr>
          <w:jc w:val="center"/>
        </w:trPr>
        <w:tc>
          <w:tcPr>
            <w:tcW w:w="224" w:type="pct"/>
            <w:vAlign w:val="center"/>
          </w:tcPr>
          <w:p w14:paraId="7F8723C7" w14:textId="77777777" w:rsidR="000015CB" w:rsidRDefault="00000000">
            <w:pPr>
              <w:spacing w:line="240" w:lineRule="auto"/>
              <w:jc w:val="center"/>
              <w:rPr>
                <w:rFonts w:hAnsi="宋体"/>
                <w:szCs w:val="21"/>
              </w:rPr>
            </w:pPr>
            <w:r>
              <w:rPr>
                <w:rFonts w:hAnsi="宋体"/>
                <w:szCs w:val="21"/>
              </w:rPr>
              <w:t>1</w:t>
            </w:r>
          </w:p>
        </w:tc>
        <w:tc>
          <w:tcPr>
            <w:tcW w:w="2101" w:type="pct"/>
            <w:vAlign w:val="center"/>
          </w:tcPr>
          <w:p w14:paraId="7E749269" w14:textId="77777777" w:rsidR="000015CB" w:rsidRDefault="00000000">
            <w:pPr>
              <w:widowControl w:val="0"/>
              <w:shd w:val="clear" w:color="auto" w:fill="auto"/>
              <w:tabs>
                <w:tab w:val="clear" w:pos="426"/>
              </w:tabs>
              <w:spacing w:line="240" w:lineRule="auto"/>
              <w:ind w:firstLineChars="200" w:firstLine="420"/>
              <w:rPr>
                <w:rFonts w:hAnsi="宋体" w:cs="Times New Roman"/>
                <w:szCs w:val="21"/>
              </w:rPr>
            </w:pPr>
            <w:r>
              <w:rPr>
                <w:rFonts w:hint="eastAsia"/>
                <w:szCs w:val="21"/>
              </w:rPr>
              <w:t>凡出现《资格性审查表》及《符合性审查表》中情形之一的，将导致投标无效。以评审现场结论为准。</w:t>
            </w:r>
          </w:p>
        </w:tc>
        <w:tc>
          <w:tcPr>
            <w:tcW w:w="2101" w:type="pct"/>
            <w:vAlign w:val="center"/>
          </w:tcPr>
          <w:p w14:paraId="5921AF91" w14:textId="77777777" w:rsidR="000015CB" w:rsidRDefault="000015CB">
            <w:pPr>
              <w:widowControl w:val="0"/>
              <w:shd w:val="clear" w:color="auto" w:fill="auto"/>
              <w:tabs>
                <w:tab w:val="clear" w:pos="426"/>
              </w:tabs>
              <w:spacing w:line="240" w:lineRule="auto"/>
              <w:ind w:firstLineChars="200" w:firstLine="420"/>
              <w:jc w:val="left"/>
              <w:rPr>
                <w:rFonts w:hAnsi="宋体" w:cs="Times New Roman"/>
                <w:szCs w:val="21"/>
              </w:rPr>
            </w:pPr>
          </w:p>
        </w:tc>
        <w:tc>
          <w:tcPr>
            <w:tcW w:w="574" w:type="pct"/>
            <w:vAlign w:val="center"/>
          </w:tcPr>
          <w:p w14:paraId="7C593D64" w14:textId="77777777" w:rsidR="000015CB" w:rsidRDefault="000015CB">
            <w:pPr>
              <w:spacing w:line="240" w:lineRule="auto"/>
              <w:jc w:val="center"/>
              <w:rPr>
                <w:rFonts w:hAnsi="宋体"/>
                <w:szCs w:val="21"/>
              </w:rPr>
            </w:pPr>
          </w:p>
        </w:tc>
      </w:tr>
      <w:tr w:rsidR="000015CB" w14:paraId="6926DFD9" w14:textId="77777777">
        <w:trPr>
          <w:trHeight w:val="127"/>
          <w:jc w:val="center"/>
        </w:trPr>
        <w:tc>
          <w:tcPr>
            <w:tcW w:w="224" w:type="pct"/>
            <w:vAlign w:val="center"/>
          </w:tcPr>
          <w:p w14:paraId="21CDCFBD" w14:textId="77777777" w:rsidR="000015CB" w:rsidRDefault="00000000">
            <w:pPr>
              <w:spacing w:line="240" w:lineRule="auto"/>
              <w:jc w:val="center"/>
              <w:rPr>
                <w:rFonts w:hAnsi="宋体"/>
                <w:szCs w:val="21"/>
              </w:rPr>
            </w:pPr>
            <w:r>
              <w:rPr>
                <w:rFonts w:hAnsi="宋体"/>
                <w:szCs w:val="21"/>
              </w:rPr>
              <w:t>2</w:t>
            </w:r>
          </w:p>
        </w:tc>
        <w:tc>
          <w:tcPr>
            <w:tcW w:w="2101" w:type="pct"/>
            <w:vAlign w:val="center"/>
          </w:tcPr>
          <w:p w14:paraId="6FA75C20" w14:textId="77777777" w:rsidR="000015CB" w:rsidRDefault="00000000">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本项目服务期限为自合同签订之日起一年（不可续签）。</w:t>
            </w:r>
          </w:p>
        </w:tc>
        <w:tc>
          <w:tcPr>
            <w:tcW w:w="2101" w:type="pct"/>
            <w:vAlign w:val="center"/>
          </w:tcPr>
          <w:p w14:paraId="028628FF" w14:textId="77777777" w:rsidR="000015CB" w:rsidRDefault="000015CB">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6FDF6B5E" w14:textId="77777777" w:rsidR="000015CB" w:rsidRDefault="000015CB">
            <w:pPr>
              <w:spacing w:line="240" w:lineRule="auto"/>
              <w:jc w:val="center"/>
              <w:rPr>
                <w:rFonts w:hAnsi="宋体"/>
                <w:b/>
                <w:szCs w:val="21"/>
              </w:rPr>
            </w:pPr>
          </w:p>
        </w:tc>
      </w:tr>
      <w:tr w:rsidR="000015CB" w14:paraId="3EA54CD4" w14:textId="77777777">
        <w:trPr>
          <w:trHeight w:val="127"/>
          <w:jc w:val="center"/>
        </w:trPr>
        <w:tc>
          <w:tcPr>
            <w:tcW w:w="224" w:type="pct"/>
            <w:vAlign w:val="center"/>
          </w:tcPr>
          <w:p w14:paraId="13666B91" w14:textId="77777777" w:rsidR="000015CB" w:rsidRDefault="00000000">
            <w:pPr>
              <w:spacing w:line="240" w:lineRule="auto"/>
              <w:jc w:val="center"/>
              <w:rPr>
                <w:rFonts w:hAnsi="宋体"/>
                <w:szCs w:val="21"/>
              </w:rPr>
            </w:pPr>
            <w:r>
              <w:rPr>
                <w:rFonts w:hAnsi="宋体"/>
                <w:szCs w:val="21"/>
              </w:rPr>
              <w:t>3</w:t>
            </w:r>
          </w:p>
        </w:tc>
        <w:tc>
          <w:tcPr>
            <w:tcW w:w="2101" w:type="pct"/>
            <w:vAlign w:val="center"/>
          </w:tcPr>
          <w:p w14:paraId="5B394415" w14:textId="77777777" w:rsidR="000015CB" w:rsidRDefault="00000000">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完全满足</w:t>
            </w:r>
            <w:r>
              <w:rPr>
                <w:rFonts w:hint="eastAsia"/>
                <w:szCs w:val="21"/>
              </w:rPr>
              <w:t>技术需求、商务需求中</w:t>
            </w:r>
            <w:r>
              <w:rPr>
                <w:rFonts w:hAnsi="宋体" w:cs="仿宋" w:hint="eastAsia"/>
                <w:kern w:val="2"/>
                <w:szCs w:val="21"/>
              </w:rPr>
              <w:t>带★号条款。</w:t>
            </w:r>
          </w:p>
        </w:tc>
        <w:tc>
          <w:tcPr>
            <w:tcW w:w="2101" w:type="pct"/>
            <w:vAlign w:val="center"/>
          </w:tcPr>
          <w:p w14:paraId="3EF5D27D" w14:textId="77777777" w:rsidR="000015CB" w:rsidRDefault="000015CB">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7798DEB9" w14:textId="77777777" w:rsidR="000015CB" w:rsidRDefault="000015CB">
            <w:pPr>
              <w:spacing w:line="240" w:lineRule="auto"/>
              <w:jc w:val="center"/>
              <w:rPr>
                <w:rFonts w:hAnsi="宋体"/>
                <w:b/>
                <w:szCs w:val="21"/>
              </w:rPr>
            </w:pPr>
          </w:p>
        </w:tc>
      </w:tr>
    </w:tbl>
    <w:p w14:paraId="668130F6" w14:textId="77777777" w:rsidR="000015CB" w:rsidRDefault="00000000">
      <w:pPr>
        <w:pStyle w:val="1a"/>
        <w:ind w:firstLineChars="0" w:firstLine="0"/>
        <w:jc w:val="left"/>
      </w:pPr>
      <w:r>
        <w:rPr>
          <w:rFonts w:hint="eastAsia"/>
        </w:rPr>
        <w:t>注：</w:t>
      </w:r>
      <w:r>
        <w:t>1.</w:t>
      </w:r>
      <w:r>
        <w:rPr>
          <w:rFonts w:hint="eastAsia"/>
        </w:rPr>
        <w:t>上表所列内容为不可负偏离条款，如投标</w:t>
      </w:r>
      <w:proofErr w:type="gramStart"/>
      <w:r>
        <w:rPr>
          <w:rFonts w:hint="eastAsia"/>
        </w:rPr>
        <w:t>供应商该部分</w:t>
      </w:r>
      <w:proofErr w:type="gramEnd"/>
      <w:r>
        <w:rPr>
          <w:rFonts w:hint="eastAsia"/>
        </w:rPr>
        <w:t>内容出现负偏离或未对该部分内容进行响应，将按照符合性检查表作无效标处理；</w:t>
      </w:r>
    </w:p>
    <w:p w14:paraId="0540464E" w14:textId="77777777" w:rsidR="000015CB" w:rsidRDefault="00000000">
      <w:pPr>
        <w:ind w:firstLineChars="195" w:firstLine="411"/>
        <w:jc w:val="left"/>
        <w:rPr>
          <w:b/>
        </w:rPr>
      </w:pPr>
      <w:r>
        <w:rPr>
          <w:b/>
        </w:rPr>
        <w:t>2.</w:t>
      </w:r>
      <w:r>
        <w:rPr>
          <w:rFonts w:hint="eastAsia"/>
          <w:b/>
        </w:rPr>
        <w:t>“偏离情况”一栏应如实填写“正偏离”、“负偏离”或“无偏离”。</w:t>
      </w:r>
    </w:p>
    <w:p w14:paraId="0DD5D842" w14:textId="77777777" w:rsidR="000015CB" w:rsidRDefault="00000000">
      <w:pPr>
        <w:tabs>
          <w:tab w:val="clear" w:pos="426"/>
        </w:tabs>
        <w:ind w:firstLine="420"/>
        <w:rPr>
          <w:u w:val="single"/>
        </w:rPr>
      </w:pPr>
      <w:r>
        <w:rPr>
          <w:rFonts w:hint="eastAsia"/>
        </w:rPr>
        <w:t>单位名称：</w:t>
      </w:r>
      <w:r>
        <w:rPr>
          <w:szCs w:val="21"/>
          <w:u w:val="single"/>
        </w:rPr>
        <w:t>____________________________________________</w:t>
      </w:r>
    </w:p>
    <w:p w14:paraId="5FD61F1C" w14:textId="77777777" w:rsidR="000015CB" w:rsidRDefault="00000000">
      <w:pPr>
        <w:tabs>
          <w:tab w:val="clear" w:pos="426"/>
        </w:tabs>
        <w:ind w:firstLine="420"/>
        <w:rPr>
          <w:u w:val="single"/>
        </w:rPr>
      </w:pPr>
      <w:r>
        <w:rPr>
          <w:rFonts w:hint="eastAsia"/>
        </w:rPr>
        <w:t>法定代表人或投标供应商授权代表（签名或盖章）：</w:t>
      </w:r>
      <w:r>
        <w:rPr>
          <w:szCs w:val="21"/>
          <w:u w:val="single"/>
        </w:rPr>
        <w:t>______________________</w:t>
      </w:r>
    </w:p>
    <w:p w14:paraId="34746BC9" w14:textId="77777777" w:rsidR="000015CB" w:rsidRDefault="00000000">
      <w:pPr>
        <w:tabs>
          <w:tab w:val="clear" w:pos="426"/>
        </w:tabs>
        <w:ind w:firstLine="420"/>
        <w:rPr>
          <w:u w:val="single"/>
        </w:rPr>
      </w:pPr>
      <w:r>
        <w:rPr>
          <w:rFonts w:hint="eastAsia"/>
        </w:rPr>
        <w:t>单位地址：</w:t>
      </w:r>
      <w:r>
        <w:rPr>
          <w:szCs w:val="21"/>
          <w:u w:val="single"/>
        </w:rPr>
        <w:t>______________________</w:t>
      </w:r>
    </w:p>
    <w:p w14:paraId="7157C619" w14:textId="77777777" w:rsidR="000015CB" w:rsidRDefault="00000000">
      <w:pPr>
        <w:tabs>
          <w:tab w:val="clear" w:pos="426"/>
        </w:tabs>
        <w:ind w:firstLine="420"/>
        <w:rPr>
          <w:u w:val="single"/>
        </w:rPr>
      </w:pPr>
      <w:r>
        <w:rPr>
          <w:rFonts w:hint="eastAsia"/>
        </w:rPr>
        <w:t>单位公章：</w:t>
      </w:r>
      <w:r>
        <w:rPr>
          <w:szCs w:val="21"/>
          <w:u w:val="single"/>
        </w:rPr>
        <w:t>______________________</w:t>
      </w:r>
    </w:p>
    <w:p w14:paraId="4F57A33E" w14:textId="77777777" w:rsidR="000015CB" w:rsidRDefault="00000000">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701E6C98" w14:textId="77777777" w:rsidR="000015CB" w:rsidRDefault="00000000">
      <w:pPr>
        <w:tabs>
          <w:tab w:val="clear" w:pos="426"/>
        </w:tabs>
        <w:ind w:firstLine="420"/>
        <w:rPr>
          <w:szCs w:val="21"/>
          <w:u w:val="single"/>
        </w:rPr>
      </w:pPr>
      <w:r>
        <w:rPr>
          <w:rFonts w:hint="eastAsia"/>
        </w:rPr>
        <w:t>联系电话：</w:t>
      </w:r>
      <w:r>
        <w:rPr>
          <w:szCs w:val="21"/>
          <w:u w:val="single"/>
        </w:rPr>
        <w:t>______________________</w:t>
      </w:r>
    </w:p>
    <w:p w14:paraId="5A38F2B6" w14:textId="77777777" w:rsidR="000015CB" w:rsidRDefault="00000000">
      <w:pPr>
        <w:pStyle w:val="40"/>
        <w:numPr>
          <w:ilvl w:val="0"/>
          <w:numId w:val="35"/>
        </w:numPr>
        <w:tabs>
          <w:tab w:val="clear" w:pos="1680"/>
        </w:tabs>
        <w:jc w:val="left"/>
      </w:pPr>
      <w:bookmarkStart w:id="129" w:name="_Toc50691037"/>
      <w:bookmarkStart w:id="130" w:name="_Toc43264518"/>
      <w:bookmarkStart w:id="131" w:name="_Toc43264525"/>
      <w:bookmarkStart w:id="132" w:name="_Toc50703730"/>
      <w:bookmarkEnd w:id="123"/>
      <w:bookmarkEnd w:id="124"/>
      <w:bookmarkEnd w:id="125"/>
      <w:bookmarkEnd w:id="126"/>
      <w:bookmarkEnd w:id="127"/>
      <w:bookmarkEnd w:id="128"/>
      <w:r>
        <w:rPr>
          <w:b w:val="0"/>
          <w:bCs w:val="0"/>
        </w:rPr>
        <w:br w:type="page"/>
      </w:r>
      <w:r>
        <w:rPr>
          <w:rFonts w:hint="eastAsia"/>
        </w:rPr>
        <w:lastRenderedPageBreak/>
        <w:t>、优惠政策声明函等证明文件（可选）</w:t>
      </w:r>
    </w:p>
    <w:p w14:paraId="55C414BF" w14:textId="77777777" w:rsidR="000015CB" w:rsidRDefault="00000000">
      <w:pPr>
        <w:tabs>
          <w:tab w:val="clear" w:pos="426"/>
        </w:tabs>
        <w:spacing w:line="400" w:lineRule="exact"/>
      </w:pPr>
      <w:r>
        <w:rPr>
          <w:rFonts w:hint="eastAsia"/>
        </w:rPr>
        <w:t>填写指引：</w:t>
      </w:r>
    </w:p>
    <w:p w14:paraId="5E5CBB0D" w14:textId="77777777" w:rsidR="000015CB" w:rsidRDefault="00000000">
      <w:pPr>
        <w:tabs>
          <w:tab w:val="clear" w:pos="426"/>
        </w:tabs>
        <w:spacing w:line="400" w:lineRule="exact"/>
      </w:pPr>
      <w:r>
        <w:t>1.</w:t>
      </w:r>
      <w:r>
        <w:rPr>
          <w:rFonts w:hint="eastAsia"/>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t>2011</w:t>
      </w:r>
      <w:r>
        <w:rPr>
          <w:rFonts w:hint="eastAsia"/>
        </w:rPr>
        <w:t>〕</w:t>
      </w:r>
      <w:r>
        <w:t>300</w:t>
      </w:r>
      <w:r>
        <w:rPr>
          <w:rFonts w:hint="eastAsia"/>
        </w:rPr>
        <w:t>号）。</w:t>
      </w:r>
      <w:r>
        <w:t xml:space="preserve"> </w:t>
      </w:r>
    </w:p>
    <w:p w14:paraId="2680CF7F" w14:textId="77777777" w:rsidR="000015CB" w:rsidRDefault="00000000">
      <w:pPr>
        <w:tabs>
          <w:tab w:val="clear" w:pos="426"/>
        </w:tabs>
        <w:spacing w:line="400" w:lineRule="exact"/>
      </w:pPr>
      <w:r>
        <w:t>2.</w:t>
      </w:r>
      <w:r>
        <w:rPr>
          <w:rFonts w:hint="eastAsia"/>
        </w:rPr>
        <w:t>该部分内容填写需要参考的相关文件：</w:t>
      </w:r>
    </w:p>
    <w:p w14:paraId="36A4F296" w14:textId="77777777" w:rsidR="000015CB" w:rsidRDefault="00000000">
      <w:pPr>
        <w:tabs>
          <w:tab w:val="clear" w:pos="426"/>
        </w:tabs>
        <w:spacing w:line="400" w:lineRule="exact"/>
      </w:pPr>
      <w:r>
        <w:rPr>
          <w:rFonts w:hint="eastAsia"/>
        </w:rPr>
        <w:t>（</w:t>
      </w:r>
      <w:r>
        <w:t>1</w:t>
      </w:r>
      <w:r>
        <w:rPr>
          <w:rFonts w:hint="eastAsia"/>
        </w:rPr>
        <w:t>）《关于印发〈政府采购促进中小企业发展管理办法〉的通知》（财库〔</w:t>
      </w:r>
      <w:r>
        <w:t>2020</w:t>
      </w:r>
      <w:r>
        <w:rPr>
          <w:rFonts w:hint="eastAsia"/>
        </w:rPr>
        <w:t>〕</w:t>
      </w:r>
      <w:r>
        <w:t>46</w:t>
      </w:r>
      <w:r>
        <w:rPr>
          <w:rFonts w:hint="eastAsia"/>
        </w:rPr>
        <w:t>号）；</w:t>
      </w:r>
    </w:p>
    <w:p w14:paraId="70FB27DA" w14:textId="77777777" w:rsidR="000015CB" w:rsidRDefault="00000000">
      <w:pPr>
        <w:tabs>
          <w:tab w:val="clear" w:pos="426"/>
        </w:tabs>
        <w:spacing w:line="400" w:lineRule="exact"/>
      </w:pPr>
      <w:r>
        <w:rPr>
          <w:rFonts w:hint="eastAsia"/>
        </w:rPr>
        <w:t>（</w:t>
      </w:r>
      <w:r>
        <w:t>2</w:t>
      </w:r>
      <w:r>
        <w:rPr>
          <w:rFonts w:hint="eastAsia"/>
        </w:rPr>
        <w:t>）《工业和信息化部、国家统计局、国家发展和改革委员会、财政部关于印发中小企业划型标准规定的通知》（工信部联企业〔</w:t>
      </w:r>
      <w:r>
        <w:t>2011</w:t>
      </w:r>
      <w:r>
        <w:rPr>
          <w:rFonts w:hint="eastAsia"/>
        </w:rPr>
        <w:t>〕</w:t>
      </w:r>
      <w:r>
        <w:t>300</w:t>
      </w:r>
      <w:r>
        <w:rPr>
          <w:rFonts w:hint="eastAsia"/>
        </w:rPr>
        <w:t>号）；</w:t>
      </w:r>
    </w:p>
    <w:p w14:paraId="6E34BB59" w14:textId="77777777" w:rsidR="000015CB" w:rsidRDefault="00000000">
      <w:pPr>
        <w:tabs>
          <w:tab w:val="clear" w:pos="426"/>
        </w:tabs>
        <w:spacing w:line="400" w:lineRule="exact"/>
      </w:pPr>
      <w:r>
        <w:rPr>
          <w:rFonts w:hint="eastAsia"/>
        </w:rPr>
        <w:t>（</w:t>
      </w:r>
      <w:r>
        <w:t>3</w:t>
      </w:r>
      <w:r>
        <w:rPr>
          <w:rFonts w:hint="eastAsia"/>
        </w:rPr>
        <w:t>）《关于印发〈统计上大中小微型企业划分办法（</w:t>
      </w:r>
      <w:r>
        <w:t>2017</w:t>
      </w:r>
      <w:r>
        <w:rPr>
          <w:rFonts w:hint="eastAsia"/>
        </w:rPr>
        <w:t>）〉的通知》；</w:t>
      </w:r>
    </w:p>
    <w:p w14:paraId="7804278F" w14:textId="77777777" w:rsidR="000015CB" w:rsidRDefault="00000000">
      <w:pPr>
        <w:tabs>
          <w:tab w:val="clear" w:pos="426"/>
        </w:tabs>
        <w:spacing w:line="400" w:lineRule="exact"/>
      </w:pPr>
      <w:r>
        <w:rPr>
          <w:rFonts w:hint="eastAsia"/>
        </w:rPr>
        <w:t>（</w:t>
      </w:r>
      <w:r>
        <w:t>4</w:t>
      </w:r>
      <w:r>
        <w:rPr>
          <w:rFonts w:hint="eastAsia"/>
        </w:rPr>
        <w:t>）《关于促进残疾人就业政府采购政策的通知》（财库〔</w:t>
      </w:r>
      <w:r>
        <w:t>2017</w:t>
      </w:r>
      <w:r>
        <w:rPr>
          <w:rFonts w:hint="eastAsia"/>
        </w:rPr>
        <w:t>〕</w:t>
      </w:r>
      <w:r>
        <w:t>141</w:t>
      </w:r>
      <w:r>
        <w:rPr>
          <w:rFonts w:hint="eastAsia"/>
        </w:rPr>
        <w:t>号）。</w:t>
      </w:r>
      <w:r>
        <w:t xml:space="preserve"> </w:t>
      </w:r>
    </w:p>
    <w:p w14:paraId="526E9E3F" w14:textId="77777777" w:rsidR="000015CB" w:rsidRDefault="00000000">
      <w:pPr>
        <w:tabs>
          <w:tab w:val="clear" w:pos="426"/>
        </w:tabs>
        <w:spacing w:line="400" w:lineRule="exact"/>
      </w:pPr>
      <w:r>
        <w:rPr>
          <w:rFonts w:hint="eastAsia"/>
        </w:rPr>
        <w:t>（</w:t>
      </w:r>
      <w:r>
        <w:t>5</w:t>
      </w:r>
      <w:r>
        <w:rPr>
          <w:rFonts w:hint="eastAsia"/>
        </w:rPr>
        <w:t>）</w:t>
      </w:r>
      <w:bookmarkStart w:id="133" w:name="_Hlk106894439"/>
      <w:r>
        <w:rPr>
          <w:rFonts w:hint="eastAsia"/>
        </w:rPr>
        <w:t>《国务院关于印发扎实稳住经济一揽子政策措施的通知》（国发〔</w:t>
      </w:r>
      <w:r>
        <w:t>2022</w:t>
      </w:r>
      <w:r>
        <w:rPr>
          <w:rFonts w:hint="eastAsia"/>
        </w:rPr>
        <w:t>〕</w:t>
      </w:r>
      <w:r>
        <w:t>12</w:t>
      </w:r>
      <w:r>
        <w:rPr>
          <w:rFonts w:hint="eastAsia"/>
        </w:rPr>
        <w:t>号）</w:t>
      </w:r>
      <w:bookmarkEnd w:id="133"/>
      <w:r>
        <w:rPr>
          <w:rFonts w:hint="eastAsia"/>
        </w:rPr>
        <w:t>。</w:t>
      </w:r>
    </w:p>
    <w:p w14:paraId="78B9B61E" w14:textId="77777777" w:rsidR="000015CB" w:rsidRDefault="00000000">
      <w:pPr>
        <w:tabs>
          <w:tab w:val="clear" w:pos="426"/>
        </w:tabs>
        <w:spacing w:line="400" w:lineRule="exact"/>
      </w:pPr>
      <w:r>
        <w:t>3.</w:t>
      </w:r>
      <w:r>
        <w:rPr>
          <w:rFonts w:hint="eastAsia"/>
        </w:rPr>
        <w:t>请依照提供的格式和内容填写声明函，不要随意变更格式或增删内容；满足多项优惠政策的企业，不重复享受多项价格扣除政策。</w:t>
      </w:r>
      <w:r>
        <w:t xml:space="preserve"> </w:t>
      </w:r>
    </w:p>
    <w:p w14:paraId="078C97EF" w14:textId="77777777" w:rsidR="000015CB" w:rsidRDefault="00000000">
      <w:pPr>
        <w:tabs>
          <w:tab w:val="clear" w:pos="426"/>
        </w:tabs>
        <w:spacing w:line="400" w:lineRule="exact"/>
      </w:pPr>
      <w:r>
        <w:t>4.</w:t>
      </w:r>
      <w:r>
        <w:rPr>
          <w:rFonts w:hint="eastAsia"/>
        </w:rPr>
        <w:t>声明函的有效性最终由评审委员会判定；如评审委员会判定声明函无效，相关供应商不享受价格扣除（但不作应答无效处理）。</w:t>
      </w:r>
    </w:p>
    <w:p w14:paraId="37AD6931" w14:textId="77777777" w:rsidR="000015CB" w:rsidRDefault="000015CB">
      <w:pPr>
        <w:tabs>
          <w:tab w:val="clear" w:pos="426"/>
        </w:tabs>
        <w:spacing w:line="400" w:lineRule="exact"/>
      </w:pPr>
    </w:p>
    <w:p w14:paraId="12A94D94" w14:textId="77777777" w:rsidR="000015CB" w:rsidRDefault="00000000">
      <w:pPr>
        <w:shd w:val="clear" w:color="auto" w:fill="auto"/>
        <w:tabs>
          <w:tab w:val="clear" w:pos="426"/>
        </w:tabs>
        <w:adjustRightInd/>
        <w:snapToGrid/>
        <w:spacing w:line="240" w:lineRule="auto"/>
        <w:jc w:val="left"/>
      </w:pPr>
      <w:r>
        <w:br w:type="page"/>
      </w:r>
    </w:p>
    <w:p w14:paraId="0411D2E7" w14:textId="77777777" w:rsidR="000015CB" w:rsidRDefault="00000000">
      <w:pPr>
        <w:spacing w:line="240" w:lineRule="auto"/>
        <w:ind w:firstLineChars="200" w:firstLine="643"/>
        <w:jc w:val="center"/>
        <w:rPr>
          <w:b/>
          <w:sz w:val="32"/>
          <w:szCs w:val="32"/>
        </w:rPr>
      </w:pPr>
      <w:r>
        <w:rPr>
          <w:rFonts w:hint="eastAsia"/>
          <w:b/>
          <w:sz w:val="32"/>
          <w:szCs w:val="32"/>
        </w:rPr>
        <w:lastRenderedPageBreak/>
        <w:t>（一）中小企业声明函（样表）</w:t>
      </w:r>
    </w:p>
    <w:p w14:paraId="3AD49ADF" w14:textId="77777777" w:rsidR="000015CB" w:rsidRDefault="00000000">
      <w:pPr>
        <w:spacing w:line="240" w:lineRule="auto"/>
        <w:ind w:firstLineChars="200" w:firstLine="420"/>
        <w:jc w:val="left"/>
        <w:rPr>
          <w:szCs w:val="21"/>
        </w:rPr>
      </w:pPr>
      <w:r>
        <w:rPr>
          <w:rFonts w:hint="eastAsia"/>
          <w:szCs w:val="21"/>
        </w:rPr>
        <w:t>本公司已知悉《政府采购促进中小企业发展管理办法》（财库〔</w:t>
      </w:r>
      <w:r>
        <w:rPr>
          <w:szCs w:val="21"/>
        </w:rPr>
        <w:t>2020</w:t>
      </w:r>
      <w:r>
        <w:rPr>
          <w:rFonts w:hint="eastAsia"/>
          <w:szCs w:val="21"/>
        </w:rPr>
        <w:t>〕</w:t>
      </w:r>
      <w:r>
        <w:rPr>
          <w:szCs w:val="21"/>
        </w:rPr>
        <w:t>46</w:t>
      </w:r>
      <w:r>
        <w:rPr>
          <w:rFonts w:hint="eastAsia"/>
          <w:szCs w:val="21"/>
        </w:rPr>
        <w:t>号）、《中小企业划型标准规定》（工信</w:t>
      </w:r>
      <w:proofErr w:type="gramStart"/>
      <w:r>
        <w:rPr>
          <w:rFonts w:hint="eastAsia"/>
          <w:szCs w:val="21"/>
        </w:rPr>
        <w:t>部联企〔</w:t>
      </w:r>
      <w:r>
        <w:rPr>
          <w:szCs w:val="21"/>
        </w:rPr>
        <w:t>2011</w:t>
      </w:r>
      <w:r>
        <w:rPr>
          <w:rFonts w:hint="eastAsia"/>
          <w:szCs w:val="21"/>
        </w:rPr>
        <w:t>〕</w:t>
      </w:r>
      <w:proofErr w:type="gramEnd"/>
      <w:r>
        <w:rPr>
          <w:szCs w:val="21"/>
        </w:rPr>
        <w:t>300</w:t>
      </w:r>
      <w:r>
        <w:rPr>
          <w:rFonts w:hint="eastAsia"/>
          <w:szCs w:val="21"/>
        </w:rPr>
        <w:t>号）、《统计上大中小微型企业划分办法（</w:t>
      </w:r>
      <w:r>
        <w:rPr>
          <w:szCs w:val="21"/>
        </w:rPr>
        <w:t>2017</w:t>
      </w:r>
      <w:r>
        <w:rPr>
          <w:rFonts w:hint="eastAsia"/>
          <w:szCs w:val="21"/>
        </w:rPr>
        <w:t>）》等规定，承诺提供的声明</w:t>
      </w:r>
      <w:proofErr w:type="gramStart"/>
      <w:r>
        <w:rPr>
          <w:rFonts w:hint="eastAsia"/>
          <w:szCs w:val="21"/>
        </w:rPr>
        <w:t>函内容</w:t>
      </w:r>
      <w:proofErr w:type="gramEnd"/>
      <w:r>
        <w:rPr>
          <w:rFonts w:hint="eastAsia"/>
          <w:szCs w:val="21"/>
        </w:rPr>
        <w:t>是真实的，并知悉根据《政府采购促进中小企业发展管理办法》（财库〔</w:t>
      </w:r>
      <w:r>
        <w:rPr>
          <w:szCs w:val="21"/>
        </w:rPr>
        <w:t>2020</w:t>
      </w:r>
      <w:r>
        <w:rPr>
          <w:rFonts w:hint="eastAsia"/>
          <w:szCs w:val="21"/>
        </w:rPr>
        <w:t>〕</w:t>
      </w:r>
      <w:r>
        <w:rPr>
          <w:szCs w:val="21"/>
        </w:rPr>
        <w:t>46</w:t>
      </w:r>
      <w:r>
        <w:rPr>
          <w:rFonts w:hint="eastAsia"/>
          <w:szCs w:val="21"/>
        </w:rPr>
        <w:t>号）第二十条规定，供应</w:t>
      </w:r>
      <w:proofErr w:type="gramStart"/>
      <w:r>
        <w:rPr>
          <w:rFonts w:hint="eastAsia"/>
          <w:szCs w:val="21"/>
        </w:rPr>
        <w:t>商按照</w:t>
      </w:r>
      <w:proofErr w:type="gramEnd"/>
      <w:r>
        <w:rPr>
          <w:rFonts w:hint="eastAsia"/>
          <w:szCs w:val="21"/>
        </w:rPr>
        <w:t>本办法规定提供声明</w:t>
      </w:r>
      <w:proofErr w:type="gramStart"/>
      <w:r>
        <w:rPr>
          <w:rFonts w:hint="eastAsia"/>
          <w:szCs w:val="21"/>
        </w:rPr>
        <w:t>函内容</w:t>
      </w:r>
      <w:proofErr w:type="gramEnd"/>
      <w:r>
        <w:rPr>
          <w:rFonts w:hint="eastAsia"/>
          <w:szCs w:val="21"/>
        </w:rPr>
        <w:t>不实的，属于提供虚假材料谋取中标、成交，依照《政府采购法》等政府采购有关法律法规规定追究相应责任。</w:t>
      </w:r>
    </w:p>
    <w:p w14:paraId="09462446" w14:textId="77777777" w:rsidR="000015CB" w:rsidRDefault="00000000">
      <w:pPr>
        <w:spacing w:line="240" w:lineRule="auto"/>
        <w:ind w:firstLineChars="200" w:firstLine="420"/>
        <w:jc w:val="left"/>
        <w:rPr>
          <w:szCs w:val="21"/>
        </w:rPr>
      </w:pPr>
      <w:r>
        <w:rPr>
          <w:rFonts w:hint="eastAsia"/>
          <w:szCs w:val="21"/>
        </w:rPr>
        <w:t>本公司郑重声明，根据《关于印发</w:t>
      </w:r>
      <w:r>
        <w:rPr>
          <w:szCs w:val="21"/>
        </w:rPr>
        <w:t>&lt;</w:t>
      </w:r>
      <w:r>
        <w:rPr>
          <w:rFonts w:hint="eastAsia"/>
          <w:szCs w:val="21"/>
        </w:rPr>
        <w:t>政府采购促进中小企业发展管理办法</w:t>
      </w:r>
      <w:r>
        <w:rPr>
          <w:szCs w:val="21"/>
        </w:rPr>
        <w:t>&gt;</w:t>
      </w:r>
      <w:r>
        <w:rPr>
          <w:rFonts w:hint="eastAsia"/>
          <w:szCs w:val="21"/>
        </w:rPr>
        <w:t>的通知》（财库〔</w:t>
      </w:r>
      <w:r>
        <w:rPr>
          <w:szCs w:val="21"/>
        </w:rPr>
        <w:t>2020</w:t>
      </w:r>
      <w:r>
        <w:rPr>
          <w:rFonts w:hint="eastAsia"/>
          <w:szCs w:val="21"/>
        </w:rPr>
        <w:t>〕</w:t>
      </w:r>
      <w:r>
        <w:rPr>
          <w:szCs w:val="21"/>
        </w:rPr>
        <w:t>46</w:t>
      </w:r>
      <w:r>
        <w:rPr>
          <w:rFonts w:hint="eastAsia"/>
          <w:szCs w:val="21"/>
        </w:rPr>
        <w:t>号）的规定，本公司（联合体）参加</w:t>
      </w:r>
      <w:r>
        <w:rPr>
          <w:szCs w:val="21"/>
        </w:rPr>
        <w:t>(</w:t>
      </w:r>
      <w:r>
        <w:rPr>
          <w:rFonts w:hint="eastAsia"/>
          <w:szCs w:val="21"/>
        </w:rPr>
        <w:t>采购单位名称全称</w:t>
      </w:r>
      <w:r>
        <w:rPr>
          <w:szCs w:val="21"/>
        </w:rPr>
        <w:t>)</w:t>
      </w:r>
      <w:r>
        <w:rPr>
          <w:rFonts w:hint="eastAsia"/>
          <w:szCs w:val="21"/>
        </w:rPr>
        <w:t>的（项目名称全称）采购活动，</w:t>
      </w:r>
      <w:r>
        <w:rPr>
          <w:szCs w:val="21"/>
        </w:rPr>
        <w:t>________________________</w:t>
      </w:r>
      <w:r>
        <w:rPr>
          <w:rFonts w:hint="eastAsia"/>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62EA3AF0" w14:textId="77777777" w:rsidR="000015CB" w:rsidRDefault="00000000">
      <w:pPr>
        <w:spacing w:line="240" w:lineRule="auto"/>
        <w:ind w:firstLineChars="200" w:firstLine="420"/>
        <w:jc w:val="left"/>
        <w:rPr>
          <w:szCs w:val="21"/>
        </w:rPr>
      </w:pPr>
      <w:r>
        <w:rPr>
          <w:szCs w:val="21"/>
        </w:rPr>
        <w:t>1.</w:t>
      </w:r>
      <w:r>
        <w:rPr>
          <w:rFonts w:hint="eastAsia"/>
          <w:szCs w:val="21"/>
        </w:rPr>
        <w:t>（标的名称），属于（采购文件中明确的所属行业）；承建（承接）企业为（企业名称），从业人员</w:t>
      </w:r>
      <w:r>
        <w:rPr>
          <w:szCs w:val="21"/>
        </w:rPr>
        <w:t>____</w:t>
      </w:r>
      <w:r>
        <w:rPr>
          <w:rFonts w:hint="eastAsia"/>
          <w:szCs w:val="21"/>
        </w:rPr>
        <w:t>人，营业收入为</w:t>
      </w:r>
      <w:r>
        <w:rPr>
          <w:szCs w:val="21"/>
        </w:rPr>
        <w:t>____</w:t>
      </w:r>
      <w:r>
        <w:rPr>
          <w:rFonts w:hint="eastAsia"/>
          <w:szCs w:val="21"/>
        </w:rPr>
        <w:t>万元，资产总额为</w:t>
      </w:r>
      <w:r>
        <w:rPr>
          <w:szCs w:val="21"/>
        </w:rPr>
        <w:t>____</w:t>
      </w:r>
      <w:r>
        <w:rPr>
          <w:rFonts w:hint="eastAsia"/>
          <w:szCs w:val="21"/>
        </w:rPr>
        <w:t>万元</w:t>
      </w:r>
      <w:r>
        <w:rPr>
          <w:szCs w:val="21"/>
        </w:rPr>
        <w:t>1</w:t>
      </w:r>
      <w:r>
        <w:rPr>
          <w:rFonts w:hint="eastAsia"/>
          <w:szCs w:val="21"/>
        </w:rPr>
        <w:t>，属于（中型企业、小型企业、微型企业）；</w:t>
      </w:r>
    </w:p>
    <w:p w14:paraId="4EE3FB27" w14:textId="77777777" w:rsidR="000015CB" w:rsidRDefault="00000000">
      <w:pPr>
        <w:spacing w:line="240" w:lineRule="auto"/>
        <w:ind w:firstLineChars="200" w:firstLine="420"/>
        <w:jc w:val="left"/>
        <w:rPr>
          <w:szCs w:val="21"/>
        </w:rPr>
      </w:pPr>
      <w:r>
        <w:rPr>
          <w:szCs w:val="21"/>
        </w:rPr>
        <w:t>2.</w:t>
      </w:r>
      <w:r>
        <w:rPr>
          <w:rFonts w:hint="eastAsia"/>
          <w:szCs w:val="21"/>
        </w:rPr>
        <w:t>（标的名称），属于（采购文件中明确的所属行业）；承建（承接）企业为（企业名称），从业人员</w:t>
      </w:r>
      <w:r>
        <w:rPr>
          <w:szCs w:val="21"/>
        </w:rPr>
        <w:t>____</w:t>
      </w:r>
      <w:r>
        <w:rPr>
          <w:rFonts w:hint="eastAsia"/>
          <w:szCs w:val="21"/>
        </w:rPr>
        <w:t>人，营业收入为</w:t>
      </w:r>
      <w:r>
        <w:rPr>
          <w:szCs w:val="21"/>
        </w:rPr>
        <w:t>____</w:t>
      </w:r>
      <w:r>
        <w:rPr>
          <w:rFonts w:hint="eastAsia"/>
          <w:szCs w:val="21"/>
        </w:rPr>
        <w:t>万元，资产总额为</w:t>
      </w:r>
      <w:r>
        <w:rPr>
          <w:szCs w:val="21"/>
        </w:rPr>
        <w:t>____</w:t>
      </w:r>
      <w:r>
        <w:rPr>
          <w:rFonts w:hint="eastAsia"/>
          <w:szCs w:val="21"/>
        </w:rPr>
        <w:t>万元，属于（中型企业、小型企业、微型企业）；</w:t>
      </w:r>
    </w:p>
    <w:p w14:paraId="1B26EB93" w14:textId="77777777" w:rsidR="000015CB" w:rsidRDefault="00000000">
      <w:pPr>
        <w:spacing w:line="240" w:lineRule="auto"/>
        <w:ind w:firstLineChars="200" w:firstLine="420"/>
        <w:jc w:val="left"/>
        <w:rPr>
          <w:szCs w:val="21"/>
        </w:rPr>
      </w:pPr>
      <w:r>
        <w:rPr>
          <w:rFonts w:hint="eastAsia"/>
          <w:szCs w:val="21"/>
        </w:rPr>
        <w:t>……</w:t>
      </w:r>
    </w:p>
    <w:p w14:paraId="3F28292A" w14:textId="77777777" w:rsidR="000015CB" w:rsidRDefault="00000000">
      <w:pPr>
        <w:spacing w:line="240" w:lineRule="auto"/>
        <w:ind w:firstLineChars="200" w:firstLine="420"/>
        <w:jc w:val="left"/>
        <w:rPr>
          <w:szCs w:val="21"/>
        </w:rPr>
      </w:pPr>
      <w:r>
        <w:rPr>
          <w:rFonts w:hint="eastAsia"/>
          <w:szCs w:val="21"/>
        </w:rPr>
        <w:t>以上企业，不属于大企业的分支机构，不存在控股股东为大企业的情形，也不存在与大企业的负责人为同一人的情形。</w:t>
      </w:r>
    </w:p>
    <w:p w14:paraId="02C00408" w14:textId="77777777" w:rsidR="000015CB" w:rsidRDefault="00000000">
      <w:pPr>
        <w:spacing w:line="240" w:lineRule="auto"/>
        <w:ind w:firstLineChars="200" w:firstLine="420"/>
        <w:jc w:val="left"/>
        <w:rPr>
          <w:szCs w:val="21"/>
        </w:rPr>
      </w:pPr>
      <w:r>
        <w:rPr>
          <w:rFonts w:hint="eastAsia"/>
          <w:szCs w:val="21"/>
        </w:rPr>
        <w:t>本企业对上述声明内容的真实性负责。如有虚假，将依法承担相应责任。</w:t>
      </w:r>
    </w:p>
    <w:p w14:paraId="1B675D3B" w14:textId="77777777" w:rsidR="000015CB" w:rsidRDefault="000015CB">
      <w:pPr>
        <w:spacing w:line="240" w:lineRule="auto"/>
        <w:ind w:firstLineChars="200" w:firstLine="420"/>
        <w:jc w:val="left"/>
        <w:rPr>
          <w:szCs w:val="21"/>
        </w:rPr>
      </w:pPr>
    </w:p>
    <w:p w14:paraId="67706E5C" w14:textId="77777777" w:rsidR="000015CB" w:rsidRDefault="00000000">
      <w:pPr>
        <w:spacing w:line="240" w:lineRule="auto"/>
        <w:ind w:firstLineChars="200" w:firstLine="420"/>
        <w:jc w:val="left"/>
        <w:rPr>
          <w:szCs w:val="21"/>
        </w:rPr>
      </w:pPr>
      <w:r>
        <w:rPr>
          <w:rFonts w:hint="eastAsia"/>
          <w:szCs w:val="21"/>
        </w:rPr>
        <w:t>企业名称（盖章）：</w:t>
      </w:r>
    </w:p>
    <w:p w14:paraId="5F46ACAA" w14:textId="77777777" w:rsidR="000015CB" w:rsidRDefault="00000000">
      <w:pPr>
        <w:spacing w:line="240" w:lineRule="auto"/>
        <w:ind w:firstLineChars="200" w:firstLine="420"/>
        <w:jc w:val="left"/>
        <w:rPr>
          <w:szCs w:val="21"/>
        </w:rPr>
      </w:pPr>
      <w:r>
        <w:rPr>
          <w:rFonts w:hint="eastAsia"/>
          <w:szCs w:val="21"/>
        </w:rPr>
        <w:t>日期：</w:t>
      </w:r>
    </w:p>
    <w:p w14:paraId="355AEF84" w14:textId="77777777" w:rsidR="000015CB" w:rsidRDefault="000015CB">
      <w:pPr>
        <w:spacing w:line="240" w:lineRule="auto"/>
        <w:ind w:firstLineChars="200" w:firstLine="420"/>
        <w:jc w:val="left"/>
        <w:rPr>
          <w:szCs w:val="21"/>
        </w:rPr>
      </w:pPr>
    </w:p>
    <w:p w14:paraId="7CA37B28" w14:textId="77777777" w:rsidR="000015CB" w:rsidRDefault="00000000">
      <w:pPr>
        <w:spacing w:line="240" w:lineRule="auto"/>
        <w:ind w:firstLineChars="200" w:firstLine="420"/>
        <w:jc w:val="left"/>
        <w:rPr>
          <w:szCs w:val="21"/>
        </w:rPr>
      </w:pPr>
      <w:r>
        <w:rPr>
          <w:rFonts w:hint="eastAsia"/>
          <w:szCs w:val="21"/>
        </w:rPr>
        <w:t>备注：</w:t>
      </w:r>
      <w:r>
        <w:rPr>
          <w:szCs w:val="21"/>
        </w:rPr>
        <w:t>1</w:t>
      </w:r>
      <w:r>
        <w:rPr>
          <w:rFonts w:hint="eastAsia"/>
          <w:szCs w:val="21"/>
        </w:rPr>
        <w:t>、从业人员、营业收入、资产总额填报上一年度数据，无上</w:t>
      </w:r>
      <w:proofErr w:type="gramStart"/>
      <w:r>
        <w:rPr>
          <w:rFonts w:hint="eastAsia"/>
          <w:szCs w:val="21"/>
        </w:rPr>
        <w:t>一</w:t>
      </w:r>
      <w:proofErr w:type="gramEnd"/>
      <w:r>
        <w:rPr>
          <w:rFonts w:hint="eastAsia"/>
          <w:szCs w:val="21"/>
        </w:rPr>
        <w:t>年度数据的新成立企业可不填报。</w:t>
      </w:r>
    </w:p>
    <w:p w14:paraId="26B8B66D" w14:textId="77777777" w:rsidR="000015CB" w:rsidRDefault="000015CB">
      <w:pPr>
        <w:spacing w:line="240" w:lineRule="auto"/>
        <w:ind w:firstLineChars="200" w:firstLine="420"/>
        <w:jc w:val="right"/>
        <w:rPr>
          <w:szCs w:val="21"/>
        </w:rPr>
      </w:pPr>
    </w:p>
    <w:p w14:paraId="173B480B" w14:textId="77777777" w:rsidR="000015CB" w:rsidRDefault="000015CB">
      <w:pPr>
        <w:spacing w:line="240" w:lineRule="auto"/>
        <w:ind w:firstLineChars="200" w:firstLine="420"/>
        <w:jc w:val="right"/>
        <w:rPr>
          <w:szCs w:val="21"/>
        </w:rPr>
      </w:pPr>
    </w:p>
    <w:p w14:paraId="58479CAB" w14:textId="77777777" w:rsidR="000015CB" w:rsidRDefault="000015CB">
      <w:pPr>
        <w:spacing w:line="240" w:lineRule="auto"/>
        <w:ind w:firstLineChars="200" w:firstLine="643"/>
        <w:jc w:val="center"/>
        <w:rPr>
          <w:b/>
          <w:sz w:val="32"/>
          <w:szCs w:val="32"/>
        </w:rPr>
      </w:pPr>
    </w:p>
    <w:p w14:paraId="4E5241AF" w14:textId="77777777" w:rsidR="000015CB" w:rsidRDefault="00000000">
      <w:pPr>
        <w:spacing w:line="240" w:lineRule="auto"/>
        <w:ind w:firstLineChars="200" w:firstLine="643"/>
        <w:jc w:val="center"/>
        <w:rPr>
          <w:b/>
          <w:sz w:val="32"/>
          <w:szCs w:val="32"/>
        </w:rPr>
      </w:pPr>
      <w:r>
        <w:rPr>
          <w:rFonts w:hint="eastAsia"/>
          <w:b/>
          <w:sz w:val="32"/>
          <w:szCs w:val="32"/>
        </w:rPr>
        <w:t>（二）残疾人福利性单位声明函（样表）</w:t>
      </w:r>
    </w:p>
    <w:p w14:paraId="44AEB030" w14:textId="77777777" w:rsidR="000015CB" w:rsidRDefault="000015CB">
      <w:pPr>
        <w:spacing w:line="240" w:lineRule="auto"/>
        <w:ind w:firstLineChars="200" w:firstLine="420"/>
        <w:rPr>
          <w:szCs w:val="21"/>
        </w:rPr>
      </w:pPr>
    </w:p>
    <w:p w14:paraId="7CAA0490" w14:textId="77777777" w:rsidR="000015CB" w:rsidRDefault="00000000">
      <w:pPr>
        <w:spacing w:line="240" w:lineRule="auto"/>
        <w:ind w:firstLineChars="200" w:firstLine="420"/>
        <w:rPr>
          <w:szCs w:val="21"/>
        </w:rPr>
      </w:pPr>
      <w:r>
        <w:rPr>
          <w:rFonts w:hint="eastAsia"/>
          <w:szCs w:val="21"/>
        </w:rPr>
        <w:t>本单位已知悉《关于促进残疾人就业政府采购政策的通知》（财库〔</w:t>
      </w:r>
      <w:r>
        <w:rPr>
          <w:szCs w:val="21"/>
        </w:rPr>
        <w:t>2017</w:t>
      </w:r>
      <w:r>
        <w:rPr>
          <w:rFonts w:hint="eastAsia"/>
          <w:szCs w:val="21"/>
        </w:rPr>
        <w:t>〕</w:t>
      </w:r>
      <w:r>
        <w:rPr>
          <w:szCs w:val="21"/>
        </w:rPr>
        <w:t>141</w:t>
      </w:r>
      <w:r>
        <w:rPr>
          <w:rFonts w:hint="eastAsia"/>
          <w:szCs w:val="21"/>
        </w:rPr>
        <w:t>号）的规定，承诺提供的声明</w:t>
      </w:r>
      <w:proofErr w:type="gramStart"/>
      <w:r>
        <w:rPr>
          <w:rFonts w:hint="eastAsia"/>
          <w:szCs w:val="21"/>
        </w:rPr>
        <w:t>函内容</w:t>
      </w:r>
      <w:proofErr w:type="gramEnd"/>
      <w:r>
        <w:rPr>
          <w:rFonts w:hint="eastAsia"/>
          <w:szCs w:val="21"/>
        </w:rPr>
        <w:t>是真实的，如提供声明</w:t>
      </w:r>
      <w:proofErr w:type="gramStart"/>
      <w:r>
        <w:rPr>
          <w:rFonts w:hint="eastAsia"/>
          <w:szCs w:val="21"/>
        </w:rPr>
        <w:t>函内容</w:t>
      </w:r>
      <w:proofErr w:type="gramEnd"/>
      <w:r>
        <w:rPr>
          <w:rFonts w:hint="eastAsia"/>
          <w:szCs w:val="21"/>
        </w:rPr>
        <w:t>不实，则依法追究相关法律责任。</w:t>
      </w:r>
    </w:p>
    <w:p w14:paraId="217E146E" w14:textId="77777777" w:rsidR="000015CB" w:rsidRDefault="00000000">
      <w:pPr>
        <w:spacing w:line="240" w:lineRule="auto"/>
        <w:ind w:firstLineChars="200" w:firstLine="420"/>
        <w:rPr>
          <w:szCs w:val="21"/>
        </w:rPr>
      </w:pPr>
      <w:r>
        <w:rPr>
          <w:rFonts w:hint="eastAsia"/>
          <w:szCs w:val="21"/>
        </w:rPr>
        <w:t>本单位郑重声明，根据《财政部民政部中国残疾人联合会关于促进残疾人就业政府采购政策的通知》（财库〔</w:t>
      </w:r>
      <w:r>
        <w:rPr>
          <w:szCs w:val="21"/>
        </w:rPr>
        <w:t>2017</w:t>
      </w:r>
      <w:r>
        <w:rPr>
          <w:rFonts w:hint="eastAsia"/>
          <w:szCs w:val="21"/>
        </w:rPr>
        <w:t>〕</w:t>
      </w:r>
      <w:r>
        <w:rPr>
          <w:szCs w:val="21"/>
        </w:rPr>
        <w:t>141</w:t>
      </w:r>
      <w:r>
        <w:rPr>
          <w:szCs w:val="21"/>
          <w:u w:val="single"/>
        </w:rPr>
        <w:t>_</w:t>
      </w:r>
      <w:r>
        <w:rPr>
          <w:rFonts w:hint="eastAsia"/>
          <w:szCs w:val="21"/>
        </w:rPr>
        <w:t>号）的规定，本单位为符合条件的残疾人福利性单位，且本单位参加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（采购项目名称）项目采购活动，并提供：□本单位制造的货物</w:t>
      </w:r>
      <w:r>
        <w:rPr>
          <w:szCs w:val="21"/>
        </w:rPr>
        <w:t>;</w:t>
      </w:r>
      <w:r>
        <w:rPr>
          <w:rFonts w:hint="eastAsia"/>
          <w:szCs w:val="21"/>
        </w:rPr>
        <w:t>□由本单位承担的工程、提供服务</w:t>
      </w:r>
      <w:r>
        <w:rPr>
          <w:szCs w:val="21"/>
        </w:rPr>
        <w:t>;</w:t>
      </w:r>
      <w:r>
        <w:rPr>
          <w:rFonts w:hint="eastAsia"/>
          <w:szCs w:val="21"/>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7CE28D35" w14:textId="77777777" w:rsidR="000015CB" w:rsidRDefault="00000000">
      <w:pPr>
        <w:spacing w:line="240" w:lineRule="auto"/>
        <w:ind w:firstLineChars="200" w:firstLine="420"/>
        <w:jc w:val="right"/>
        <w:rPr>
          <w:szCs w:val="21"/>
        </w:rPr>
      </w:pPr>
      <w:r>
        <w:rPr>
          <w:rFonts w:hint="eastAsia"/>
          <w:szCs w:val="21"/>
        </w:rPr>
        <w:t>单位名称（盖章）：</w:t>
      </w:r>
      <w:r>
        <w:rPr>
          <w:szCs w:val="21"/>
          <w:u w:val="single"/>
        </w:rPr>
        <w:t>__________________</w:t>
      </w:r>
    </w:p>
    <w:p w14:paraId="1A5034E0" w14:textId="77777777" w:rsidR="000015CB" w:rsidRDefault="00000000">
      <w:pPr>
        <w:spacing w:line="240" w:lineRule="auto"/>
        <w:ind w:firstLineChars="200" w:firstLine="420"/>
        <w:jc w:val="right"/>
        <w:rPr>
          <w:szCs w:val="21"/>
        </w:rPr>
      </w:pPr>
      <w:r>
        <w:rPr>
          <w:rFonts w:hint="eastAsia"/>
          <w:szCs w:val="21"/>
        </w:rPr>
        <w:t>日期：</w:t>
      </w:r>
      <w:r>
        <w:rPr>
          <w:szCs w:val="21"/>
          <w:u w:val="single"/>
        </w:rPr>
        <w:t>_________________</w:t>
      </w:r>
    </w:p>
    <w:p w14:paraId="12092A5A" w14:textId="77777777" w:rsidR="000015CB" w:rsidRDefault="000015CB">
      <w:pPr>
        <w:spacing w:line="240" w:lineRule="auto"/>
        <w:ind w:firstLineChars="200" w:firstLine="420"/>
        <w:jc w:val="right"/>
        <w:rPr>
          <w:szCs w:val="21"/>
        </w:rPr>
      </w:pPr>
    </w:p>
    <w:p w14:paraId="04AA8249" w14:textId="77777777" w:rsidR="000015CB" w:rsidRDefault="000015CB">
      <w:pPr>
        <w:spacing w:line="240" w:lineRule="auto"/>
        <w:ind w:firstLineChars="200" w:firstLine="420"/>
        <w:jc w:val="right"/>
        <w:rPr>
          <w:szCs w:val="21"/>
        </w:rPr>
      </w:pPr>
    </w:p>
    <w:p w14:paraId="1C54D7DB" w14:textId="77777777" w:rsidR="000015CB" w:rsidRDefault="000015CB">
      <w:pPr>
        <w:spacing w:line="240" w:lineRule="auto"/>
        <w:ind w:firstLineChars="200" w:firstLine="420"/>
        <w:jc w:val="right"/>
        <w:rPr>
          <w:szCs w:val="21"/>
        </w:rPr>
      </w:pPr>
    </w:p>
    <w:p w14:paraId="7DE99BE9" w14:textId="77777777" w:rsidR="000015CB" w:rsidRDefault="00000000">
      <w:pPr>
        <w:spacing w:line="240" w:lineRule="auto"/>
        <w:ind w:firstLineChars="200" w:firstLine="643"/>
        <w:jc w:val="center"/>
        <w:rPr>
          <w:b/>
          <w:sz w:val="32"/>
          <w:szCs w:val="32"/>
        </w:rPr>
      </w:pPr>
      <w:r>
        <w:rPr>
          <w:b/>
          <w:sz w:val="32"/>
          <w:szCs w:val="32"/>
        </w:rPr>
        <w:br w:type="page"/>
      </w:r>
    </w:p>
    <w:p w14:paraId="060F320F" w14:textId="77777777" w:rsidR="000015CB" w:rsidRDefault="000015CB">
      <w:pPr>
        <w:spacing w:line="240" w:lineRule="auto"/>
        <w:ind w:firstLineChars="200" w:firstLine="643"/>
        <w:jc w:val="center"/>
        <w:rPr>
          <w:b/>
          <w:sz w:val="32"/>
          <w:szCs w:val="32"/>
        </w:rPr>
      </w:pPr>
    </w:p>
    <w:p w14:paraId="10001908" w14:textId="77777777" w:rsidR="000015CB" w:rsidRDefault="00000000">
      <w:pPr>
        <w:spacing w:line="240" w:lineRule="auto"/>
        <w:ind w:firstLineChars="200" w:firstLine="643"/>
        <w:jc w:val="center"/>
        <w:rPr>
          <w:rFonts w:ascii="Times New Roman"/>
          <w:b/>
          <w:sz w:val="32"/>
          <w:szCs w:val="32"/>
        </w:rPr>
      </w:pPr>
      <w:r>
        <w:rPr>
          <w:rFonts w:hint="eastAsia"/>
          <w:b/>
          <w:sz w:val="32"/>
          <w:szCs w:val="32"/>
        </w:rPr>
        <w:t>（三）省级以上监狱管理局、戒毒管理局（含新疆生产建设兵团）出具的属于监狱企业的证明文件（样表）</w:t>
      </w:r>
    </w:p>
    <w:p w14:paraId="6ECD087E" w14:textId="77777777" w:rsidR="000015CB" w:rsidRDefault="000015CB">
      <w:pPr>
        <w:spacing w:line="240" w:lineRule="auto"/>
        <w:ind w:firstLineChars="200" w:firstLine="420"/>
        <w:rPr>
          <w:szCs w:val="21"/>
        </w:rPr>
      </w:pPr>
    </w:p>
    <w:p w14:paraId="4ACBB9A4" w14:textId="77777777" w:rsidR="000015CB" w:rsidRDefault="00000000">
      <w:pPr>
        <w:spacing w:line="240" w:lineRule="auto"/>
        <w:ind w:firstLineChars="200" w:firstLine="420"/>
        <w:rPr>
          <w:szCs w:val="21"/>
        </w:rPr>
      </w:pPr>
      <w:r>
        <w:rPr>
          <w:rFonts w:hint="eastAsia"/>
          <w:szCs w:val="21"/>
        </w:rPr>
        <w:t>本单位已知悉《财政部司法部关于政府采购支持监狱企业发展有关问题的通知》（财库〔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号）的规定，承诺提供的声明</w:t>
      </w:r>
      <w:proofErr w:type="gramStart"/>
      <w:r>
        <w:rPr>
          <w:rFonts w:hint="eastAsia"/>
          <w:szCs w:val="21"/>
        </w:rPr>
        <w:t>函内容</w:t>
      </w:r>
      <w:proofErr w:type="gramEnd"/>
      <w:r>
        <w:rPr>
          <w:rFonts w:hint="eastAsia"/>
          <w:szCs w:val="21"/>
        </w:rPr>
        <w:t>是真实的，如提供声明</w:t>
      </w:r>
      <w:proofErr w:type="gramStart"/>
      <w:r>
        <w:rPr>
          <w:rFonts w:hint="eastAsia"/>
          <w:szCs w:val="21"/>
        </w:rPr>
        <w:t>函内容</w:t>
      </w:r>
      <w:proofErr w:type="gramEnd"/>
      <w:r>
        <w:rPr>
          <w:rFonts w:hint="eastAsia"/>
          <w:szCs w:val="21"/>
        </w:rPr>
        <w:t>不实，则依法追究相关法律责任。</w:t>
      </w:r>
    </w:p>
    <w:p w14:paraId="049DA9C4" w14:textId="77777777" w:rsidR="000015CB" w:rsidRDefault="00000000">
      <w:pPr>
        <w:spacing w:line="240" w:lineRule="auto"/>
        <w:ind w:firstLineChars="200" w:firstLine="420"/>
        <w:rPr>
          <w:szCs w:val="21"/>
        </w:rPr>
      </w:pPr>
      <w:r>
        <w:rPr>
          <w:rFonts w:hint="eastAsia"/>
          <w:szCs w:val="21"/>
        </w:rPr>
        <w:t>本单位郑重声明，根据《财政部司法部关于政府采购支持监狱企业发展有关问题的通知》（财库〔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号）的规定，本单位为符合条件的监狱企业，且本单位参加</w:t>
      </w:r>
      <w:r>
        <w:rPr>
          <w:szCs w:val="21"/>
          <w:u w:val="single"/>
        </w:rPr>
        <w:t>_</w:t>
      </w:r>
      <w:r>
        <w:rPr>
          <w:rFonts w:hint="eastAsia"/>
          <w:szCs w:val="21"/>
        </w:rPr>
        <w:t>（采购单位名称）</w:t>
      </w:r>
      <w:r>
        <w:rPr>
          <w:szCs w:val="21"/>
          <w:u w:val="single"/>
        </w:rPr>
        <w:t>_</w:t>
      </w:r>
      <w:r>
        <w:rPr>
          <w:rFonts w:hint="eastAsia"/>
          <w:szCs w:val="21"/>
        </w:rPr>
        <w:t>单位的（采购项目名称）项目采购活动，并提供：□本单位制造的货物</w:t>
      </w:r>
      <w:r>
        <w:rPr>
          <w:szCs w:val="21"/>
        </w:rPr>
        <w:t>;</w:t>
      </w:r>
      <w:r>
        <w:rPr>
          <w:rFonts w:hint="eastAsia"/>
          <w:szCs w:val="21"/>
        </w:rPr>
        <w:t>□由本单位承担的工程、提供服务</w:t>
      </w:r>
      <w:r>
        <w:rPr>
          <w:szCs w:val="21"/>
        </w:rPr>
        <w:t>;</w:t>
      </w:r>
      <w:r>
        <w:rPr>
          <w:rFonts w:hint="eastAsia"/>
          <w:szCs w:val="21"/>
        </w:rPr>
        <w:t>□提供其他监狱企业制造的货物（承诺人在□处打√）。本条所称货物是指单一产品采购项目中的货物，或者非单一产品采购项目中的核心产品（货物）。</w:t>
      </w:r>
    </w:p>
    <w:p w14:paraId="2F8667DF" w14:textId="77777777" w:rsidR="000015CB" w:rsidRDefault="00000000">
      <w:pPr>
        <w:spacing w:line="240" w:lineRule="auto"/>
        <w:ind w:firstLineChars="200" w:firstLine="420"/>
        <w:rPr>
          <w:szCs w:val="21"/>
        </w:rPr>
      </w:pPr>
      <w:r>
        <w:rPr>
          <w:rFonts w:hint="eastAsia"/>
          <w:szCs w:val="21"/>
        </w:rPr>
        <w:t>本单位对上述声明的真实性负责。如有虚假，将依法承担相应责任。</w:t>
      </w:r>
    </w:p>
    <w:p w14:paraId="524B9B2B" w14:textId="77777777" w:rsidR="000015CB" w:rsidRDefault="00000000">
      <w:pPr>
        <w:spacing w:line="240" w:lineRule="auto"/>
        <w:ind w:firstLineChars="200" w:firstLine="420"/>
        <w:rPr>
          <w:szCs w:val="21"/>
        </w:rPr>
      </w:pPr>
      <w:r>
        <w:rPr>
          <w:rFonts w:hint="eastAsia"/>
          <w:szCs w:val="21"/>
        </w:rPr>
        <w:t>附：省级以上监狱管理局、戒毒管理局（含新疆生产建设兵团）出具的监狱企业证明文件。</w:t>
      </w:r>
    </w:p>
    <w:p w14:paraId="398CB390" w14:textId="77777777" w:rsidR="000015CB" w:rsidRDefault="00000000">
      <w:pPr>
        <w:spacing w:line="240" w:lineRule="auto"/>
        <w:ind w:firstLineChars="200" w:firstLine="420"/>
        <w:jc w:val="right"/>
        <w:rPr>
          <w:szCs w:val="21"/>
        </w:rPr>
      </w:pPr>
      <w:r>
        <w:rPr>
          <w:rFonts w:hint="eastAsia"/>
          <w:szCs w:val="21"/>
        </w:rPr>
        <w:t>单位名称（盖章）：</w:t>
      </w:r>
      <w:r>
        <w:rPr>
          <w:szCs w:val="21"/>
          <w:u w:val="single"/>
        </w:rPr>
        <w:t>__________________</w:t>
      </w:r>
    </w:p>
    <w:p w14:paraId="65D16736" w14:textId="77777777" w:rsidR="000015CB" w:rsidRDefault="00000000">
      <w:pPr>
        <w:spacing w:line="240" w:lineRule="auto"/>
        <w:ind w:firstLineChars="200" w:firstLine="420"/>
        <w:jc w:val="right"/>
        <w:rPr>
          <w:szCs w:val="21"/>
        </w:rPr>
      </w:pPr>
      <w:r>
        <w:rPr>
          <w:rFonts w:hint="eastAsia"/>
          <w:szCs w:val="21"/>
        </w:rPr>
        <w:t>日期：</w:t>
      </w:r>
      <w:r>
        <w:rPr>
          <w:szCs w:val="21"/>
          <w:u w:val="single"/>
        </w:rPr>
        <w:t>_________________</w:t>
      </w:r>
    </w:p>
    <w:p w14:paraId="2D7182E5" w14:textId="77777777" w:rsidR="000015CB" w:rsidRDefault="000015CB">
      <w:pPr>
        <w:spacing w:line="240" w:lineRule="auto"/>
        <w:ind w:firstLineChars="200" w:firstLine="420"/>
        <w:jc w:val="right"/>
        <w:rPr>
          <w:szCs w:val="21"/>
        </w:rPr>
      </w:pPr>
    </w:p>
    <w:p w14:paraId="76B763D4" w14:textId="77777777" w:rsidR="000015CB" w:rsidRDefault="000015CB">
      <w:pPr>
        <w:spacing w:line="240" w:lineRule="auto"/>
        <w:ind w:firstLineChars="200" w:firstLine="420"/>
        <w:jc w:val="right"/>
        <w:rPr>
          <w:szCs w:val="21"/>
        </w:rPr>
      </w:pPr>
    </w:p>
    <w:p w14:paraId="747DB7A5" w14:textId="77777777" w:rsidR="000015CB" w:rsidRDefault="000015CB">
      <w:pPr>
        <w:spacing w:line="240" w:lineRule="auto"/>
        <w:ind w:firstLineChars="200" w:firstLine="420"/>
        <w:jc w:val="right"/>
        <w:rPr>
          <w:szCs w:val="21"/>
        </w:rPr>
      </w:pPr>
    </w:p>
    <w:p w14:paraId="15FB2A0F" w14:textId="77777777" w:rsidR="000015CB" w:rsidRDefault="00000000">
      <w:pPr>
        <w:spacing w:line="240" w:lineRule="auto"/>
        <w:ind w:firstLineChars="200" w:firstLine="643"/>
        <w:jc w:val="center"/>
        <w:rPr>
          <w:b/>
          <w:sz w:val="32"/>
          <w:szCs w:val="32"/>
        </w:rPr>
      </w:pPr>
      <w:r>
        <w:rPr>
          <w:rFonts w:hint="eastAsia"/>
          <w:b/>
          <w:sz w:val="32"/>
          <w:szCs w:val="32"/>
        </w:rPr>
        <w:t>（四）含有小型、微型企业的联合体声明函（样表）</w:t>
      </w:r>
    </w:p>
    <w:p w14:paraId="5F893154" w14:textId="77777777" w:rsidR="000015CB" w:rsidRDefault="000015CB">
      <w:pPr>
        <w:spacing w:line="240" w:lineRule="auto"/>
        <w:ind w:firstLineChars="200" w:firstLine="420"/>
        <w:rPr>
          <w:szCs w:val="21"/>
        </w:rPr>
      </w:pPr>
    </w:p>
    <w:p w14:paraId="2D363FFB" w14:textId="77777777" w:rsidR="000015CB" w:rsidRDefault="00000000">
      <w:pPr>
        <w:spacing w:line="240" w:lineRule="auto"/>
        <w:ind w:firstLineChars="200" w:firstLine="420"/>
        <w:rPr>
          <w:szCs w:val="21"/>
        </w:rPr>
      </w:pPr>
      <w:r>
        <w:rPr>
          <w:szCs w:val="21"/>
        </w:rPr>
        <w:t>1.</w:t>
      </w:r>
      <w:r>
        <w:rPr>
          <w:szCs w:val="21"/>
          <w:u w:val="single"/>
        </w:rPr>
        <w:t>___</w:t>
      </w:r>
      <w:r>
        <w:rPr>
          <w:rFonts w:hint="eastAsia"/>
          <w:szCs w:val="21"/>
        </w:rPr>
        <w:t>（供应商名称、供应商名称）</w:t>
      </w:r>
      <w:r>
        <w:rPr>
          <w:szCs w:val="21"/>
          <w:u w:val="single"/>
        </w:rPr>
        <w:t>____</w:t>
      </w:r>
      <w:r>
        <w:rPr>
          <w:rFonts w:hint="eastAsia"/>
          <w:szCs w:val="21"/>
        </w:rPr>
        <w:t>共同组成联合体（详见联合体协议）。根据《工业和信息化部、国家统计局、国家发展和改革委员会、财政部关于印发中小企业划型标准规定的通知》（工信部联企业〔</w:t>
      </w:r>
      <w:r>
        <w:rPr>
          <w:szCs w:val="21"/>
        </w:rPr>
        <w:t>2011</w:t>
      </w:r>
      <w:r>
        <w:rPr>
          <w:rFonts w:hint="eastAsia"/>
          <w:szCs w:val="21"/>
        </w:rPr>
        <w:t>〕</w:t>
      </w:r>
      <w:r>
        <w:rPr>
          <w:szCs w:val="21"/>
        </w:rPr>
        <w:t>300</w:t>
      </w:r>
      <w:r>
        <w:rPr>
          <w:szCs w:val="21"/>
          <w:u w:val="single"/>
        </w:rPr>
        <w:t>_</w:t>
      </w:r>
      <w:r>
        <w:rPr>
          <w:rFonts w:hint="eastAsia"/>
          <w:szCs w:val="21"/>
        </w:rPr>
        <w:t>号）规定的划分标准，本联合体中：□</w:t>
      </w:r>
      <w:r>
        <w:rPr>
          <w:szCs w:val="21"/>
          <w:u w:val="single"/>
        </w:rPr>
        <w:t>______</w:t>
      </w:r>
      <w:r>
        <w:rPr>
          <w:rFonts w:hint="eastAsia"/>
          <w:szCs w:val="21"/>
        </w:rPr>
        <w:t>单位为</w:t>
      </w:r>
      <w:r>
        <w:rPr>
          <w:szCs w:val="21"/>
          <w:u w:val="single"/>
        </w:rPr>
        <w:t>______</w:t>
      </w:r>
      <w:r>
        <w:rPr>
          <w:rFonts w:hint="eastAsia"/>
          <w:szCs w:val="21"/>
        </w:rPr>
        <w:t>（请填写：中型、小型、微型）企业，</w:t>
      </w:r>
      <w:r>
        <w:rPr>
          <w:szCs w:val="21"/>
          <w:u w:val="single"/>
        </w:rPr>
        <w:t>______</w:t>
      </w:r>
      <w:r>
        <w:rPr>
          <w:rFonts w:hint="eastAsia"/>
          <w:szCs w:val="21"/>
        </w:rPr>
        <w:t>单位为</w:t>
      </w:r>
      <w:r>
        <w:rPr>
          <w:szCs w:val="21"/>
          <w:u w:val="single"/>
        </w:rPr>
        <w:t>______</w:t>
      </w:r>
      <w:r>
        <w:rPr>
          <w:rFonts w:hint="eastAsia"/>
          <w:szCs w:val="21"/>
        </w:rPr>
        <w:t>（请填写：中型、小型、微型）企业；□联合体各方均为小微企业（承诺人在□处打√）。</w:t>
      </w:r>
    </w:p>
    <w:p w14:paraId="15413935" w14:textId="77777777" w:rsidR="000015CB" w:rsidRDefault="00000000">
      <w:pPr>
        <w:spacing w:line="240" w:lineRule="auto"/>
        <w:ind w:firstLineChars="200" w:firstLine="420"/>
        <w:rPr>
          <w:szCs w:val="21"/>
        </w:rPr>
      </w:pPr>
      <w:r>
        <w:rPr>
          <w:szCs w:val="21"/>
        </w:rPr>
        <w:t>2.</w:t>
      </w:r>
      <w:r>
        <w:rPr>
          <w:rFonts w:hint="eastAsia"/>
          <w:szCs w:val="21"/>
        </w:rPr>
        <w:t>本联合体参加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w:t>
      </w:r>
      <w:r>
        <w:rPr>
          <w:szCs w:val="21"/>
          <w:u w:val="single"/>
        </w:rPr>
        <w:t>_</w:t>
      </w:r>
      <w:r>
        <w:rPr>
          <w:rFonts w:hint="eastAsia"/>
          <w:szCs w:val="21"/>
        </w:rPr>
        <w:t>项目采购活动，其中，小型、微型企业协议合同金额占到联合体协议总金额比例为</w:t>
      </w:r>
      <w:r>
        <w:rPr>
          <w:szCs w:val="21"/>
          <w:u w:val="single"/>
        </w:rPr>
        <w:t>_____</w:t>
      </w:r>
      <w:r>
        <w:rPr>
          <w:szCs w:val="21"/>
        </w:rPr>
        <w:t>%</w:t>
      </w:r>
      <w:r>
        <w:rPr>
          <w:rFonts w:hint="eastAsia"/>
          <w:szCs w:val="21"/>
        </w:rPr>
        <w:t>（该合同金额为：□小</w:t>
      </w:r>
      <w:proofErr w:type="gramStart"/>
      <w:r>
        <w:rPr>
          <w:rFonts w:hint="eastAsia"/>
          <w:szCs w:val="21"/>
        </w:rPr>
        <w:t>微企业</w:t>
      </w:r>
      <w:proofErr w:type="gramEnd"/>
      <w:r>
        <w:rPr>
          <w:rFonts w:hint="eastAsia"/>
          <w:szCs w:val="21"/>
        </w:rPr>
        <w:t>制造的货物，□小</w:t>
      </w:r>
      <w:proofErr w:type="gramStart"/>
      <w:r>
        <w:rPr>
          <w:rFonts w:hint="eastAsia"/>
          <w:szCs w:val="21"/>
        </w:rPr>
        <w:t>微企业</w:t>
      </w:r>
      <w:proofErr w:type="gramEnd"/>
      <w:r>
        <w:rPr>
          <w:rFonts w:hint="eastAsia"/>
          <w:szCs w:val="21"/>
        </w:rPr>
        <w:t>承担的工程、提供服务，□提供其他小</w:t>
      </w:r>
      <w:proofErr w:type="gramStart"/>
      <w:r>
        <w:rPr>
          <w:rFonts w:hint="eastAsia"/>
          <w:szCs w:val="21"/>
        </w:rPr>
        <w:t>微企业</w:t>
      </w:r>
      <w:proofErr w:type="gramEnd"/>
      <w:r>
        <w:rPr>
          <w:rFonts w:hint="eastAsia"/>
          <w:szCs w:val="21"/>
        </w:rPr>
        <w:t>制造的货物；不包括使用大型企业注册商标的货物；</w:t>
      </w:r>
      <w:proofErr w:type="gramStart"/>
      <w:r>
        <w:rPr>
          <w:rFonts w:hint="eastAsia"/>
          <w:szCs w:val="21"/>
        </w:rPr>
        <w:t>请承诺</w:t>
      </w:r>
      <w:proofErr w:type="gramEnd"/>
      <w:r>
        <w:rPr>
          <w:rFonts w:hint="eastAsia"/>
          <w:szCs w:val="21"/>
        </w:rPr>
        <w:t>人在□处打√），符合《政府采购促进中小企业发展暂行办法》</w:t>
      </w:r>
      <w:r>
        <w:rPr>
          <w:szCs w:val="21"/>
        </w:rPr>
        <w:t>(</w:t>
      </w:r>
      <w:r>
        <w:rPr>
          <w:rFonts w:hint="eastAsia"/>
          <w:szCs w:val="21"/>
        </w:rPr>
        <w:t>财库〔</w:t>
      </w:r>
      <w:r>
        <w:rPr>
          <w:szCs w:val="21"/>
        </w:rPr>
        <w:t>2011</w:t>
      </w:r>
      <w:r>
        <w:rPr>
          <w:rFonts w:hint="eastAsia"/>
          <w:szCs w:val="21"/>
        </w:rPr>
        <w:t>〕</w:t>
      </w:r>
      <w:r>
        <w:rPr>
          <w:szCs w:val="21"/>
        </w:rPr>
        <w:t>181</w:t>
      </w:r>
      <w:r>
        <w:rPr>
          <w:szCs w:val="21"/>
          <w:u w:val="single"/>
        </w:rPr>
        <w:t>_</w:t>
      </w:r>
      <w:r>
        <w:rPr>
          <w:rFonts w:hint="eastAsia"/>
          <w:szCs w:val="21"/>
        </w:rPr>
        <w:t>号</w:t>
      </w:r>
      <w:r>
        <w:rPr>
          <w:szCs w:val="21"/>
        </w:rPr>
        <w:t>)</w:t>
      </w:r>
      <w:r>
        <w:rPr>
          <w:rFonts w:hint="eastAsia"/>
          <w:szCs w:val="21"/>
        </w:rPr>
        <w:t>第六条规定的优惠政策。本联合体对上述声明的真实性负责。如有虚假，将依法承担相应责任。</w:t>
      </w:r>
    </w:p>
    <w:p w14:paraId="023C6280" w14:textId="77777777" w:rsidR="000015CB" w:rsidRDefault="00000000">
      <w:pPr>
        <w:spacing w:line="240" w:lineRule="auto"/>
        <w:ind w:leftChars="202" w:left="424"/>
        <w:jc w:val="left"/>
        <w:rPr>
          <w:szCs w:val="21"/>
        </w:rPr>
      </w:pPr>
      <w:r>
        <w:rPr>
          <w:rFonts w:hint="eastAsia"/>
          <w:szCs w:val="21"/>
        </w:rPr>
        <w:t>企业</w:t>
      </w:r>
      <w:r>
        <w:rPr>
          <w:szCs w:val="21"/>
        </w:rPr>
        <w:t>1</w:t>
      </w:r>
      <w:r>
        <w:rPr>
          <w:rFonts w:hint="eastAsia"/>
          <w:szCs w:val="21"/>
        </w:rPr>
        <w:t>名称（盖章）：</w:t>
      </w:r>
      <w:r>
        <w:rPr>
          <w:szCs w:val="21"/>
          <w:u w:val="single"/>
        </w:rPr>
        <w:t>_______________________</w:t>
      </w:r>
      <w:r>
        <w:rPr>
          <w:szCs w:val="21"/>
        </w:rPr>
        <w:t xml:space="preserve"> </w:t>
      </w:r>
    </w:p>
    <w:p w14:paraId="619B7D79" w14:textId="77777777" w:rsidR="000015CB" w:rsidRDefault="00000000">
      <w:pPr>
        <w:spacing w:line="240" w:lineRule="auto"/>
        <w:ind w:leftChars="202" w:left="424"/>
        <w:jc w:val="left"/>
        <w:rPr>
          <w:szCs w:val="21"/>
        </w:rPr>
      </w:pPr>
      <w:r>
        <w:rPr>
          <w:rFonts w:hint="eastAsia"/>
          <w:szCs w:val="21"/>
        </w:rPr>
        <w:t>日期：</w:t>
      </w:r>
      <w:r>
        <w:rPr>
          <w:szCs w:val="21"/>
          <w:u w:val="single"/>
        </w:rPr>
        <w:t>_____________________________________</w:t>
      </w:r>
      <w:r>
        <w:rPr>
          <w:szCs w:val="21"/>
        </w:rPr>
        <w:t xml:space="preserve"> </w:t>
      </w:r>
    </w:p>
    <w:p w14:paraId="252974E9" w14:textId="77777777" w:rsidR="000015CB" w:rsidRDefault="00000000">
      <w:pPr>
        <w:spacing w:line="240" w:lineRule="auto"/>
        <w:ind w:leftChars="202" w:left="424"/>
        <w:jc w:val="left"/>
        <w:rPr>
          <w:szCs w:val="21"/>
        </w:rPr>
      </w:pPr>
      <w:r>
        <w:rPr>
          <w:rFonts w:hint="eastAsia"/>
          <w:szCs w:val="21"/>
        </w:rPr>
        <w:t>企业</w:t>
      </w:r>
      <w:r>
        <w:rPr>
          <w:szCs w:val="21"/>
        </w:rPr>
        <w:t>2</w:t>
      </w:r>
      <w:r>
        <w:rPr>
          <w:rFonts w:hint="eastAsia"/>
          <w:szCs w:val="21"/>
        </w:rPr>
        <w:t>名称（盖章）：</w:t>
      </w:r>
      <w:r>
        <w:rPr>
          <w:szCs w:val="21"/>
          <w:u w:val="single"/>
        </w:rPr>
        <w:t>_______________________</w:t>
      </w:r>
    </w:p>
    <w:p w14:paraId="4276D2FB" w14:textId="77777777" w:rsidR="000015CB" w:rsidRDefault="00000000">
      <w:pPr>
        <w:tabs>
          <w:tab w:val="clear" w:pos="426"/>
        </w:tabs>
        <w:spacing w:line="240" w:lineRule="auto"/>
        <w:ind w:leftChars="202" w:left="424"/>
        <w:rPr>
          <w:szCs w:val="21"/>
          <w:u w:val="single"/>
        </w:rPr>
      </w:pPr>
      <w:r>
        <w:rPr>
          <w:rFonts w:hint="eastAsia"/>
          <w:szCs w:val="21"/>
        </w:rPr>
        <w:t>日期：</w:t>
      </w:r>
      <w:r>
        <w:rPr>
          <w:szCs w:val="21"/>
          <w:u w:val="single"/>
        </w:rPr>
        <w:t>_____________________________________</w:t>
      </w:r>
    </w:p>
    <w:p w14:paraId="6388B3D5" w14:textId="77777777" w:rsidR="000015CB" w:rsidRDefault="00000000">
      <w:pPr>
        <w:shd w:val="clear" w:color="auto" w:fill="auto"/>
        <w:tabs>
          <w:tab w:val="clear" w:pos="426"/>
        </w:tabs>
        <w:adjustRightInd/>
        <w:snapToGrid/>
        <w:spacing w:line="240" w:lineRule="auto"/>
        <w:jc w:val="left"/>
        <w:rPr>
          <w:szCs w:val="21"/>
          <w:u w:val="single"/>
        </w:rPr>
      </w:pPr>
      <w:r>
        <w:rPr>
          <w:szCs w:val="21"/>
          <w:u w:val="single"/>
        </w:rPr>
        <w:br w:type="page"/>
      </w:r>
    </w:p>
    <w:p w14:paraId="0E67EB9E" w14:textId="77777777" w:rsidR="009060CA" w:rsidRDefault="00000000" w:rsidP="009060CA">
      <w:pPr>
        <w:pStyle w:val="40"/>
        <w:numPr>
          <w:ilvl w:val="0"/>
          <w:numId w:val="35"/>
        </w:numPr>
        <w:jc w:val="left"/>
      </w:pPr>
      <w:bookmarkStart w:id="134" w:name="_Toc36822701"/>
      <w:r>
        <w:rPr>
          <w:rFonts w:hint="eastAsia"/>
        </w:rPr>
        <w:lastRenderedPageBreak/>
        <w:t>、</w:t>
      </w:r>
      <w:r w:rsidR="009060CA">
        <w:rPr>
          <w:rFonts w:hint="eastAsia"/>
        </w:rPr>
        <w:t>企业荣誉</w:t>
      </w:r>
    </w:p>
    <w:p w14:paraId="43C6BBD4" w14:textId="77777777" w:rsidR="009060CA" w:rsidRDefault="009060CA" w:rsidP="009060CA">
      <w:pPr>
        <w:pStyle w:val="40"/>
        <w:numPr>
          <w:ilvl w:val="0"/>
          <w:numId w:val="35"/>
        </w:numPr>
        <w:jc w:val="left"/>
      </w:pPr>
      <w:r>
        <w:rPr>
          <w:rFonts w:hint="eastAsia"/>
        </w:rPr>
        <w:t>、企业认证</w:t>
      </w:r>
    </w:p>
    <w:p w14:paraId="3A208D08" w14:textId="77777777" w:rsidR="009060CA" w:rsidRDefault="009060CA" w:rsidP="009060CA">
      <w:pPr>
        <w:pStyle w:val="40"/>
        <w:numPr>
          <w:ilvl w:val="0"/>
          <w:numId w:val="35"/>
        </w:numPr>
        <w:jc w:val="left"/>
      </w:pPr>
      <w:r>
        <w:rPr>
          <w:rFonts w:hint="eastAsia"/>
          <w:bCs w:val="0"/>
          <w:highlight w:val="lightGray"/>
        </w:rPr>
        <w:t>、</w:t>
      </w:r>
      <w:r>
        <w:rPr>
          <w:rFonts w:hint="eastAsia"/>
        </w:rPr>
        <w:t>同类项目业绩</w:t>
      </w:r>
    </w:p>
    <w:p w14:paraId="0DCF3DA8" w14:textId="77777777" w:rsidR="009060CA" w:rsidRDefault="009060CA" w:rsidP="009060CA">
      <w:pPr>
        <w:pStyle w:val="40"/>
        <w:numPr>
          <w:ilvl w:val="0"/>
          <w:numId w:val="35"/>
        </w:numPr>
        <w:jc w:val="left"/>
      </w:pPr>
      <w:r>
        <w:rPr>
          <w:rFonts w:hint="eastAsia"/>
        </w:rPr>
        <w:t>、基地建设</w:t>
      </w:r>
    </w:p>
    <w:p w14:paraId="627D1006" w14:textId="77777777" w:rsidR="009060CA" w:rsidRDefault="009060CA" w:rsidP="009060CA">
      <w:pPr>
        <w:pStyle w:val="40"/>
        <w:numPr>
          <w:ilvl w:val="0"/>
          <w:numId w:val="35"/>
        </w:numPr>
        <w:jc w:val="left"/>
      </w:pPr>
      <w:r>
        <w:rPr>
          <w:rFonts w:hint="eastAsia"/>
          <w:bCs w:val="0"/>
          <w:highlight w:val="lightGray"/>
        </w:rPr>
        <w:t>、</w:t>
      </w:r>
      <w:r>
        <w:rPr>
          <w:rFonts w:hint="eastAsia"/>
        </w:rPr>
        <w:t>配送实施方案</w:t>
      </w:r>
    </w:p>
    <w:p w14:paraId="72DCA6A5" w14:textId="77777777" w:rsidR="009060CA" w:rsidRDefault="009060CA" w:rsidP="009060CA">
      <w:pPr>
        <w:pStyle w:val="40"/>
        <w:numPr>
          <w:ilvl w:val="0"/>
          <w:numId w:val="35"/>
        </w:numPr>
        <w:jc w:val="left"/>
      </w:pPr>
      <w:r>
        <w:rPr>
          <w:rFonts w:hint="eastAsia"/>
        </w:rPr>
        <w:t>、检测报告</w:t>
      </w:r>
    </w:p>
    <w:p w14:paraId="15F1FA6F" w14:textId="77777777" w:rsidR="009060CA" w:rsidRDefault="009060CA" w:rsidP="009060CA">
      <w:pPr>
        <w:pStyle w:val="40"/>
        <w:numPr>
          <w:ilvl w:val="0"/>
          <w:numId w:val="35"/>
        </w:numPr>
        <w:jc w:val="left"/>
      </w:pPr>
      <w:r>
        <w:rPr>
          <w:rFonts w:hint="eastAsia"/>
        </w:rPr>
        <w:t>、拟投入本项目配送场所</w:t>
      </w:r>
    </w:p>
    <w:p w14:paraId="7F213CC7" w14:textId="77777777" w:rsidR="009060CA" w:rsidRDefault="009060CA" w:rsidP="009060CA">
      <w:pPr>
        <w:pStyle w:val="40"/>
        <w:numPr>
          <w:ilvl w:val="0"/>
          <w:numId w:val="35"/>
        </w:numPr>
        <w:jc w:val="left"/>
      </w:pPr>
      <w:r>
        <w:rPr>
          <w:rFonts w:hint="eastAsia"/>
        </w:rPr>
        <w:t>、拟投入本项目冷库</w:t>
      </w:r>
    </w:p>
    <w:p w14:paraId="392590EF" w14:textId="77777777" w:rsidR="009060CA" w:rsidRDefault="009060CA" w:rsidP="009060CA">
      <w:pPr>
        <w:pStyle w:val="40"/>
        <w:numPr>
          <w:ilvl w:val="0"/>
          <w:numId w:val="35"/>
        </w:numPr>
        <w:jc w:val="left"/>
      </w:pPr>
      <w:r>
        <w:rPr>
          <w:rFonts w:hint="eastAsia"/>
          <w:bCs w:val="0"/>
          <w:highlight w:val="lightGray"/>
        </w:rPr>
        <w:t>、</w:t>
      </w:r>
      <w:r>
        <w:rPr>
          <w:rFonts w:hint="eastAsia"/>
        </w:rPr>
        <w:t>拟投入本项目配送车辆</w:t>
      </w:r>
    </w:p>
    <w:p w14:paraId="7135F75D" w14:textId="77777777" w:rsidR="009060CA" w:rsidRDefault="009060CA" w:rsidP="009060CA">
      <w:pPr>
        <w:pStyle w:val="40"/>
        <w:numPr>
          <w:ilvl w:val="0"/>
          <w:numId w:val="35"/>
        </w:numPr>
        <w:jc w:val="left"/>
      </w:pPr>
      <w:r>
        <w:rPr>
          <w:rFonts w:hint="eastAsia"/>
        </w:rPr>
        <w:t>、拟投入本项目购买的食品安全保险</w:t>
      </w:r>
    </w:p>
    <w:p w14:paraId="3E5FA31F" w14:textId="77777777" w:rsidR="009060CA" w:rsidRDefault="009060CA" w:rsidP="009060CA">
      <w:pPr>
        <w:pStyle w:val="40"/>
        <w:numPr>
          <w:ilvl w:val="0"/>
          <w:numId w:val="35"/>
        </w:numPr>
        <w:jc w:val="left"/>
      </w:pPr>
      <w:r>
        <w:rPr>
          <w:rFonts w:hint="eastAsia"/>
        </w:rPr>
        <w:t>、提供服务配套的设备情况</w:t>
      </w:r>
    </w:p>
    <w:p w14:paraId="7601AB4F" w14:textId="77777777" w:rsidR="009060CA" w:rsidRDefault="009060CA" w:rsidP="009060CA">
      <w:pPr>
        <w:pStyle w:val="40"/>
        <w:numPr>
          <w:ilvl w:val="0"/>
          <w:numId w:val="35"/>
        </w:numPr>
        <w:jc w:val="left"/>
      </w:pPr>
      <w:r>
        <w:rPr>
          <w:rFonts w:hint="eastAsia"/>
          <w:bCs w:val="0"/>
          <w:highlight w:val="lightGray"/>
        </w:rPr>
        <w:t>、</w:t>
      </w:r>
      <w:r>
        <w:rPr>
          <w:rFonts w:hint="eastAsia"/>
        </w:rPr>
        <w:t>拟派本项目负责人</w:t>
      </w:r>
    </w:p>
    <w:p w14:paraId="3915E7BE" w14:textId="77777777" w:rsidR="009060CA" w:rsidRDefault="009060CA" w:rsidP="009060CA">
      <w:pPr>
        <w:pStyle w:val="40"/>
        <w:numPr>
          <w:ilvl w:val="0"/>
          <w:numId w:val="35"/>
        </w:numPr>
        <w:jc w:val="left"/>
      </w:pPr>
      <w:r>
        <w:rPr>
          <w:rFonts w:hint="eastAsia"/>
          <w:bCs w:val="0"/>
          <w:highlight w:val="lightGray"/>
        </w:rPr>
        <w:t>、</w:t>
      </w:r>
      <w:r>
        <w:rPr>
          <w:rFonts w:hint="eastAsia"/>
        </w:rPr>
        <w:t>拟派本项目服务团队（项目负责人除外）</w:t>
      </w:r>
    </w:p>
    <w:p w14:paraId="1868292F" w14:textId="77777777" w:rsidR="000015CB" w:rsidRPr="009060CA" w:rsidRDefault="00000000" w:rsidP="009060CA">
      <w:pPr>
        <w:rPr>
          <w:b/>
          <w:bCs/>
        </w:rPr>
      </w:pPr>
      <w:r w:rsidRPr="009060CA">
        <w:rPr>
          <w:rFonts w:hint="eastAsia"/>
          <w:b/>
          <w:bCs/>
        </w:rPr>
        <w:t>以上投标文件编制节点，</w:t>
      </w:r>
      <w:proofErr w:type="gramStart"/>
      <w:r w:rsidRPr="009060CA">
        <w:rPr>
          <w:rFonts w:hint="eastAsia"/>
          <w:b/>
          <w:bCs/>
        </w:rPr>
        <w:t>请依据</w:t>
      </w:r>
      <w:proofErr w:type="gramEnd"/>
      <w:r w:rsidRPr="009060CA">
        <w:rPr>
          <w:rFonts w:hint="eastAsia"/>
          <w:b/>
          <w:bCs/>
        </w:rPr>
        <w:t>《评分细则表》的要求提交相应资料，格式自定）</w:t>
      </w:r>
    </w:p>
    <w:p w14:paraId="6F00BCA6" w14:textId="77777777" w:rsidR="000015CB" w:rsidRPr="009060CA" w:rsidRDefault="00000000">
      <w:pPr>
        <w:shd w:val="clear" w:color="auto" w:fill="auto"/>
        <w:tabs>
          <w:tab w:val="clear" w:pos="426"/>
        </w:tabs>
        <w:adjustRightInd/>
        <w:snapToGrid/>
        <w:spacing w:line="240" w:lineRule="auto"/>
        <w:jc w:val="left"/>
      </w:pPr>
      <w:r>
        <w:br w:type="page"/>
      </w:r>
    </w:p>
    <w:p w14:paraId="0A521E93" w14:textId="77777777" w:rsidR="000015CB" w:rsidRDefault="00000000">
      <w:pPr>
        <w:pStyle w:val="40"/>
        <w:numPr>
          <w:ilvl w:val="0"/>
          <w:numId w:val="35"/>
        </w:numPr>
        <w:tabs>
          <w:tab w:val="clear" w:pos="1680"/>
        </w:tabs>
        <w:jc w:val="left"/>
      </w:pPr>
      <w:r>
        <w:rPr>
          <w:rFonts w:hint="eastAsia"/>
        </w:rPr>
        <w:lastRenderedPageBreak/>
        <w:t>、招标代理服务费承诺书</w:t>
      </w:r>
      <w:bookmarkEnd w:id="134"/>
    </w:p>
    <w:p w14:paraId="0B6BA108"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招标代理服务费承诺书</w:t>
      </w:r>
    </w:p>
    <w:p w14:paraId="3B0D6927" w14:textId="77777777" w:rsidR="000015CB" w:rsidRDefault="000015CB">
      <w:pPr>
        <w:tabs>
          <w:tab w:val="clear" w:pos="426"/>
        </w:tabs>
        <w:adjustRightInd/>
        <w:snapToGrid/>
        <w:rPr>
          <w:b/>
        </w:rPr>
      </w:pPr>
    </w:p>
    <w:p w14:paraId="0C87CE52" w14:textId="77777777" w:rsidR="000015CB" w:rsidRDefault="00000000">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14:paraId="5102C866" w14:textId="77777777" w:rsidR="000015CB" w:rsidRDefault="00000000">
      <w:pPr>
        <w:tabs>
          <w:tab w:val="clear" w:pos="426"/>
        </w:tabs>
        <w:adjustRightInd/>
        <w:snapToGrid/>
        <w:ind w:firstLineChars="200" w:firstLine="420"/>
        <w:rPr>
          <w:szCs w:val="21"/>
        </w:rPr>
      </w:pPr>
      <w:r>
        <w:rPr>
          <w:rFonts w:hint="eastAsia"/>
        </w:rPr>
        <w:t>本公司</w:t>
      </w:r>
      <w:r>
        <w:rPr>
          <w:u w:val="single"/>
        </w:rPr>
        <w:t>__(</w:t>
      </w:r>
      <w:r>
        <w:rPr>
          <w:rFonts w:hint="eastAsia"/>
          <w:u w:val="single"/>
        </w:rPr>
        <w:t>投标供应商名称</w:t>
      </w:r>
      <w:r>
        <w:rPr>
          <w:u w:val="single"/>
        </w:rPr>
        <w:t>)__</w:t>
      </w:r>
      <w:r>
        <w:rPr>
          <w:rFonts w:hint="eastAsia"/>
        </w:rPr>
        <w:t>在参加</w:t>
      </w:r>
      <w:r>
        <w:rPr>
          <w:rFonts w:hint="eastAsia"/>
          <w:u w:val="single"/>
        </w:rPr>
        <w:t>（项目名称）</w:t>
      </w:r>
      <w:r>
        <w:rPr>
          <w:u w:val="single"/>
        </w:rPr>
        <w:t>_</w:t>
      </w:r>
      <w:r>
        <w:t>(</w:t>
      </w:r>
      <w:r>
        <w:rPr>
          <w:rFonts w:hint="eastAsia"/>
        </w:rPr>
        <w:t>项目编号：</w:t>
      </w:r>
      <w:r>
        <w:rPr>
          <w:u w:val="single"/>
        </w:rPr>
        <w:t>__</w:t>
      </w:r>
      <w:r>
        <w:rPr>
          <w:rFonts w:hint="eastAsia"/>
          <w:u w:val="single"/>
        </w:rPr>
        <w:t>（项目编号）</w:t>
      </w:r>
      <w:r>
        <w:rPr>
          <w:u w:val="single"/>
        </w:rPr>
        <w:t>__</w:t>
      </w:r>
      <w: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72CEDC20" w14:textId="77777777" w:rsidR="000015CB" w:rsidRDefault="00000000">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14:paraId="04DFA71F" w14:textId="77777777" w:rsidR="000015CB" w:rsidRDefault="00000000">
      <w:pPr>
        <w:tabs>
          <w:tab w:val="clear" w:pos="426"/>
        </w:tabs>
        <w:adjustRightInd/>
        <w:snapToGrid/>
        <w:ind w:firstLineChars="200" w:firstLine="420"/>
      </w:pPr>
      <w:r>
        <w:rPr>
          <w:rFonts w:hint="eastAsia"/>
        </w:rPr>
        <w:t>特此承诺</w:t>
      </w:r>
      <w:r>
        <w:t>!</w:t>
      </w:r>
    </w:p>
    <w:p w14:paraId="131B0E88" w14:textId="77777777" w:rsidR="000015CB" w:rsidRDefault="000015CB">
      <w:pPr>
        <w:tabs>
          <w:tab w:val="clear" w:pos="426"/>
        </w:tabs>
        <w:adjustRightInd/>
        <w:snapToGrid/>
        <w:ind w:firstLineChars="200" w:firstLine="420"/>
      </w:pPr>
    </w:p>
    <w:p w14:paraId="100928B6" w14:textId="77777777" w:rsidR="000015CB" w:rsidRDefault="000015CB">
      <w:pPr>
        <w:tabs>
          <w:tab w:val="clear" w:pos="426"/>
        </w:tabs>
        <w:adjustRightInd/>
        <w:snapToGrid/>
        <w:ind w:firstLineChars="200" w:firstLine="420"/>
      </w:pPr>
    </w:p>
    <w:p w14:paraId="4A6B9586" w14:textId="77777777" w:rsidR="000015CB" w:rsidRDefault="00000000">
      <w:pPr>
        <w:tabs>
          <w:tab w:val="clear" w:pos="426"/>
        </w:tabs>
        <w:ind w:firstLine="420"/>
        <w:rPr>
          <w:u w:val="single"/>
        </w:rPr>
      </w:pPr>
      <w:r>
        <w:rPr>
          <w:rFonts w:hint="eastAsia"/>
        </w:rPr>
        <w:t>单位名称：</w:t>
      </w:r>
      <w:r>
        <w:rPr>
          <w:u w:val="single"/>
        </w:rPr>
        <w:t>_____________________________________________________________</w:t>
      </w:r>
    </w:p>
    <w:p w14:paraId="1C54137E" w14:textId="77777777" w:rsidR="000015CB" w:rsidRDefault="00000000">
      <w:pPr>
        <w:tabs>
          <w:tab w:val="clear" w:pos="426"/>
        </w:tabs>
        <w:ind w:firstLine="420"/>
        <w:rPr>
          <w:u w:val="single"/>
        </w:rPr>
      </w:pPr>
      <w:r>
        <w:rPr>
          <w:rFonts w:hint="eastAsia"/>
        </w:rPr>
        <w:t>法定代表人或投标供应商授权代表（签名或盖章）：</w:t>
      </w:r>
      <w:r>
        <w:rPr>
          <w:u w:val="single"/>
        </w:rPr>
        <w:t>_________________________</w:t>
      </w:r>
    </w:p>
    <w:p w14:paraId="607C8C22" w14:textId="77777777" w:rsidR="000015CB" w:rsidRDefault="00000000">
      <w:pPr>
        <w:tabs>
          <w:tab w:val="clear" w:pos="426"/>
        </w:tabs>
        <w:ind w:firstLine="420"/>
        <w:rPr>
          <w:u w:val="single"/>
        </w:rPr>
      </w:pPr>
      <w:r>
        <w:rPr>
          <w:rFonts w:hint="eastAsia"/>
        </w:rPr>
        <w:t>单位地址：</w:t>
      </w:r>
      <w:r>
        <w:rPr>
          <w:u w:val="single"/>
        </w:rPr>
        <w:t>_____________________________________________________________</w:t>
      </w:r>
    </w:p>
    <w:p w14:paraId="2518D982" w14:textId="77777777" w:rsidR="000015CB" w:rsidRDefault="00000000">
      <w:pPr>
        <w:tabs>
          <w:tab w:val="clear" w:pos="426"/>
        </w:tabs>
        <w:ind w:firstLine="420"/>
        <w:rPr>
          <w:u w:val="single"/>
        </w:rPr>
      </w:pPr>
      <w:r>
        <w:rPr>
          <w:rFonts w:hint="eastAsia"/>
        </w:rPr>
        <w:t>单位公章：</w:t>
      </w:r>
      <w:r>
        <w:rPr>
          <w:u w:val="single"/>
        </w:rPr>
        <w:t>_____________________________________________________________</w:t>
      </w:r>
    </w:p>
    <w:p w14:paraId="455D0BF2" w14:textId="77777777" w:rsidR="000015CB" w:rsidRDefault="00000000">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14:paraId="1DA013D7" w14:textId="77777777" w:rsidR="000015CB" w:rsidRDefault="00000000">
      <w:pPr>
        <w:tabs>
          <w:tab w:val="clear" w:pos="426"/>
        </w:tabs>
        <w:ind w:firstLine="420"/>
        <w:rPr>
          <w:u w:val="single"/>
        </w:rPr>
      </w:pPr>
      <w:r>
        <w:rPr>
          <w:rFonts w:hint="eastAsia"/>
        </w:rPr>
        <w:t>联系电话：</w:t>
      </w:r>
      <w:r>
        <w:rPr>
          <w:u w:val="single"/>
        </w:rPr>
        <w:t>_____________________________________________________________</w:t>
      </w:r>
    </w:p>
    <w:p w14:paraId="2125D92D" w14:textId="77777777" w:rsidR="000015CB" w:rsidRDefault="000015CB">
      <w:pPr>
        <w:tabs>
          <w:tab w:val="clear" w:pos="426"/>
        </w:tabs>
        <w:ind w:firstLine="420"/>
        <w:rPr>
          <w:u w:val="single"/>
        </w:rPr>
      </w:pPr>
    </w:p>
    <w:p w14:paraId="4409646C" w14:textId="77777777" w:rsidR="000015CB" w:rsidRDefault="000015CB">
      <w:pPr>
        <w:tabs>
          <w:tab w:val="clear" w:pos="426"/>
        </w:tabs>
        <w:ind w:firstLine="420"/>
        <w:rPr>
          <w:spacing w:val="4"/>
          <w:u w:val="single"/>
        </w:rPr>
      </w:pPr>
    </w:p>
    <w:p w14:paraId="375E4B3E" w14:textId="77777777" w:rsidR="000015CB" w:rsidRDefault="00000000">
      <w:pPr>
        <w:tabs>
          <w:tab w:val="clear" w:pos="426"/>
        </w:tabs>
        <w:rPr>
          <w:b/>
          <w:szCs w:val="21"/>
        </w:rPr>
      </w:pPr>
      <w:r>
        <w:rPr>
          <w:b/>
        </w:rPr>
        <w:br w:type="page"/>
      </w:r>
    </w:p>
    <w:p w14:paraId="3779525B" w14:textId="77777777" w:rsidR="000015CB" w:rsidRDefault="000015CB">
      <w:pPr>
        <w:widowControl w:val="0"/>
        <w:shd w:val="clear" w:color="auto" w:fill="auto"/>
        <w:tabs>
          <w:tab w:val="clear" w:pos="426"/>
        </w:tabs>
        <w:adjustRightInd/>
        <w:snapToGrid/>
        <w:spacing w:line="300" w:lineRule="auto"/>
        <w:jc w:val="center"/>
        <w:rPr>
          <w:rFonts w:cs="Times New Roman"/>
          <w:bCs/>
          <w:kern w:val="2"/>
          <w:sz w:val="32"/>
          <w:szCs w:val="32"/>
        </w:rPr>
      </w:pPr>
    </w:p>
    <w:p w14:paraId="445935D0" w14:textId="77777777" w:rsidR="000015CB" w:rsidRDefault="00000000">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0015CB" w14:paraId="32E9DFDD" w14:textId="77777777">
        <w:trPr>
          <w:trHeight w:val="850"/>
          <w:jc w:val="center"/>
        </w:trPr>
        <w:tc>
          <w:tcPr>
            <w:tcW w:w="1159" w:type="dxa"/>
            <w:vAlign w:val="center"/>
          </w:tcPr>
          <w:p w14:paraId="2D7254B7" w14:textId="77777777" w:rsidR="000015CB" w:rsidRDefault="00000000">
            <w:pPr>
              <w:tabs>
                <w:tab w:val="clear" w:pos="426"/>
              </w:tabs>
              <w:spacing w:line="520" w:lineRule="exact"/>
              <w:rPr>
                <w:b/>
              </w:rPr>
            </w:pPr>
            <w:r>
              <w:rPr>
                <w:rFonts w:hint="eastAsia"/>
                <w:b/>
              </w:rPr>
              <w:t>发票类型</w:t>
            </w:r>
          </w:p>
        </w:tc>
        <w:tc>
          <w:tcPr>
            <w:tcW w:w="7363" w:type="dxa"/>
            <w:vAlign w:val="center"/>
          </w:tcPr>
          <w:p w14:paraId="1628B664" w14:textId="77777777" w:rsidR="000015CB" w:rsidRDefault="00000000">
            <w:pPr>
              <w:tabs>
                <w:tab w:val="clear" w:pos="426"/>
              </w:tabs>
              <w:spacing w:line="520" w:lineRule="exact"/>
              <w:ind w:firstLineChars="200" w:firstLine="420"/>
            </w:pPr>
            <w:r>
              <w:rPr>
                <w:rFonts w:hint="eastAsia"/>
              </w:rPr>
              <w:t>□增值税普通发票</w:t>
            </w:r>
            <w:r>
              <w:t xml:space="preserve">             </w:t>
            </w:r>
            <w:r>
              <w:rPr>
                <w:rFonts w:hint="eastAsia"/>
              </w:rPr>
              <w:t>□增值税专用发票</w:t>
            </w:r>
          </w:p>
        </w:tc>
      </w:tr>
      <w:tr w:rsidR="000015CB" w14:paraId="712DF5CE" w14:textId="77777777">
        <w:trPr>
          <w:trHeight w:val="2835"/>
          <w:jc w:val="center"/>
        </w:trPr>
        <w:tc>
          <w:tcPr>
            <w:tcW w:w="8522" w:type="dxa"/>
            <w:gridSpan w:val="2"/>
            <w:vAlign w:val="center"/>
          </w:tcPr>
          <w:p w14:paraId="513DEA57" w14:textId="77777777" w:rsidR="000015CB" w:rsidRDefault="00000000">
            <w:pPr>
              <w:tabs>
                <w:tab w:val="clear" w:pos="426"/>
              </w:tabs>
              <w:spacing w:line="520" w:lineRule="exact"/>
            </w:pPr>
            <w:r>
              <w:rPr>
                <w:rFonts w:hint="eastAsia"/>
              </w:rPr>
              <w:t>如选择增值税专用发票，需提供以下材料，投标时密封于开标信封中：</w:t>
            </w:r>
          </w:p>
          <w:p w14:paraId="4F53E944" w14:textId="77777777" w:rsidR="000015CB" w:rsidRDefault="00000000">
            <w:pPr>
              <w:tabs>
                <w:tab w:val="clear" w:pos="426"/>
              </w:tabs>
              <w:spacing w:line="520" w:lineRule="exact"/>
            </w:pPr>
            <w:r>
              <w:t>1.</w:t>
            </w:r>
            <w:r>
              <w:rPr>
                <w:rFonts w:hint="eastAsia"/>
              </w:rPr>
              <w:t>营业执照、一般纳税人资格认定税务通知书或其他可证明具有该项资格证明文件的复印件，加盖单位公章；</w:t>
            </w:r>
            <w:r>
              <w:t xml:space="preserve"> </w:t>
            </w:r>
          </w:p>
          <w:p w14:paraId="6128B17D" w14:textId="77777777" w:rsidR="000015CB" w:rsidRDefault="00000000">
            <w:pPr>
              <w:tabs>
                <w:tab w:val="clear" w:pos="426"/>
              </w:tabs>
              <w:spacing w:line="520" w:lineRule="exact"/>
            </w:pPr>
            <w:r>
              <w:t>2.</w:t>
            </w:r>
            <w:r>
              <w:rPr>
                <w:rFonts w:hint="eastAsia"/>
              </w:rPr>
              <w:t>客户的开票资料（单位名称、纳税人识别号、地址、电话、开户行全称及账号），加盖单位公章。</w:t>
            </w:r>
          </w:p>
        </w:tc>
      </w:tr>
    </w:tbl>
    <w:p w14:paraId="0B3BC12C" w14:textId="77777777" w:rsidR="000015CB" w:rsidRDefault="000015CB">
      <w:pPr>
        <w:tabs>
          <w:tab w:val="clear" w:pos="426"/>
        </w:tabs>
        <w:rPr>
          <w:b/>
          <w:szCs w:val="21"/>
        </w:rPr>
      </w:pPr>
    </w:p>
    <w:p w14:paraId="0E6E66AA" w14:textId="77777777" w:rsidR="000015CB" w:rsidRDefault="000015CB">
      <w:pPr>
        <w:tabs>
          <w:tab w:val="clear" w:pos="426"/>
        </w:tabs>
        <w:rPr>
          <w:b/>
          <w:szCs w:val="21"/>
        </w:rPr>
      </w:pPr>
    </w:p>
    <w:p w14:paraId="3C654BA5" w14:textId="77777777" w:rsidR="000015CB" w:rsidRDefault="00000000">
      <w:pPr>
        <w:tabs>
          <w:tab w:val="clear" w:pos="426"/>
        </w:tabs>
        <w:jc w:val="center"/>
        <w:rPr>
          <w:b/>
          <w:szCs w:val="21"/>
        </w:rPr>
      </w:pPr>
      <w:r>
        <w:rPr>
          <w:rFonts w:hint="eastAsia"/>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0015CB" w14:paraId="0F2AE02E" w14:textId="77777777">
        <w:trPr>
          <w:trHeight w:val="850"/>
          <w:jc w:val="center"/>
        </w:trPr>
        <w:tc>
          <w:tcPr>
            <w:tcW w:w="2943" w:type="dxa"/>
            <w:vAlign w:val="center"/>
          </w:tcPr>
          <w:p w14:paraId="1513C226" w14:textId="77777777" w:rsidR="000015CB" w:rsidRDefault="00000000">
            <w:pPr>
              <w:tabs>
                <w:tab w:val="clear" w:pos="426"/>
              </w:tabs>
              <w:jc w:val="center"/>
              <w:rPr>
                <w:b/>
                <w:szCs w:val="21"/>
              </w:rPr>
            </w:pPr>
            <w:r>
              <w:rPr>
                <w:rFonts w:hint="eastAsia"/>
                <w:b/>
                <w:szCs w:val="21"/>
              </w:rPr>
              <w:t>收款人名称</w:t>
            </w:r>
          </w:p>
        </w:tc>
        <w:tc>
          <w:tcPr>
            <w:tcW w:w="5579" w:type="dxa"/>
            <w:vAlign w:val="center"/>
          </w:tcPr>
          <w:p w14:paraId="320BF10A" w14:textId="77777777" w:rsidR="000015CB" w:rsidRDefault="00000000">
            <w:pPr>
              <w:tabs>
                <w:tab w:val="clear" w:pos="426"/>
              </w:tabs>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0015CB" w14:paraId="32C2F302" w14:textId="77777777">
        <w:trPr>
          <w:trHeight w:val="850"/>
          <w:jc w:val="center"/>
        </w:trPr>
        <w:tc>
          <w:tcPr>
            <w:tcW w:w="2943" w:type="dxa"/>
            <w:vAlign w:val="center"/>
          </w:tcPr>
          <w:p w14:paraId="7AE70C7D" w14:textId="77777777" w:rsidR="000015CB" w:rsidRDefault="00000000">
            <w:pPr>
              <w:tabs>
                <w:tab w:val="clear" w:pos="426"/>
              </w:tabs>
              <w:jc w:val="center"/>
              <w:rPr>
                <w:b/>
                <w:szCs w:val="21"/>
              </w:rPr>
            </w:pPr>
            <w:r>
              <w:rPr>
                <w:rFonts w:hint="eastAsia"/>
                <w:b/>
                <w:szCs w:val="21"/>
              </w:rPr>
              <w:t>开户银行</w:t>
            </w:r>
          </w:p>
        </w:tc>
        <w:tc>
          <w:tcPr>
            <w:tcW w:w="5579" w:type="dxa"/>
            <w:vAlign w:val="center"/>
          </w:tcPr>
          <w:p w14:paraId="0CD71811" w14:textId="77777777" w:rsidR="000015CB" w:rsidRDefault="00000000">
            <w:pPr>
              <w:tabs>
                <w:tab w:val="clear" w:pos="426"/>
              </w:tabs>
              <w:jc w:val="center"/>
              <w:rPr>
                <w:b/>
                <w:kern w:val="2"/>
                <w:szCs w:val="21"/>
              </w:rPr>
            </w:pPr>
            <w:r>
              <w:rPr>
                <w:rFonts w:hint="eastAsia"/>
              </w:rPr>
              <w:t>交通银行深圳金叶支行</w:t>
            </w:r>
          </w:p>
        </w:tc>
      </w:tr>
      <w:tr w:rsidR="000015CB" w14:paraId="4BA01D5D" w14:textId="77777777">
        <w:trPr>
          <w:trHeight w:val="850"/>
          <w:jc w:val="center"/>
        </w:trPr>
        <w:tc>
          <w:tcPr>
            <w:tcW w:w="2943" w:type="dxa"/>
            <w:vAlign w:val="center"/>
          </w:tcPr>
          <w:p w14:paraId="7BF15B5B" w14:textId="77777777" w:rsidR="000015CB" w:rsidRDefault="00000000">
            <w:pPr>
              <w:tabs>
                <w:tab w:val="clear" w:pos="426"/>
              </w:tabs>
              <w:ind w:firstLine="422"/>
              <w:jc w:val="center"/>
              <w:rPr>
                <w:b/>
                <w:kern w:val="2"/>
                <w:szCs w:val="21"/>
              </w:rPr>
            </w:pPr>
            <w:proofErr w:type="gramStart"/>
            <w:r>
              <w:rPr>
                <w:rFonts w:hint="eastAsia"/>
                <w:b/>
                <w:szCs w:val="21"/>
              </w:rPr>
              <w:t>账</w:t>
            </w:r>
            <w:proofErr w:type="gramEnd"/>
            <w:r>
              <w:rPr>
                <w:b/>
                <w:szCs w:val="21"/>
              </w:rPr>
              <w:t xml:space="preserve">    </w:t>
            </w:r>
            <w:r>
              <w:rPr>
                <w:rFonts w:hint="eastAsia"/>
                <w:b/>
                <w:szCs w:val="21"/>
              </w:rPr>
              <w:t>号</w:t>
            </w:r>
          </w:p>
        </w:tc>
        <w:tc>
          <w:tcPr>
            <w:tcW w:w="5579" w:type="dxa"/>
            <w:vAlign w:val="center"/>
          </w:tcPr>
          <w:p w14:paraId="754AA4C5" w14:textId="77777777" w:rsidR="000015CB" w:rsidRDefault="00000000">
            <w:pPr>
              <w:tabs>
                <w:tab w:val="clear" w:pos="426"/>
              </w:tabs>
              <w:adjustRightInd/>
              <w:snapToGrid/>
              <w:spacing w:line="240" w:lineRule="exact"/>
              <w:jc w:val="center"/>
              <w:rPr>
                <w:b/>
                <w:kern w:val="2"/>
                <w:szCs w:val="21"/>
              </w:rPr>
            </w:pPr>
            <w:r>
              <w:t>443899991010003343618</w:t>
            </w:r>
          </w:p>
        </w:tc>
      </w:tr>
    </w:tbl>
    <w:p w14:paraId="5893661B" w14:textId="77777777" w:rsidR="000015CB" w:rsidRDefault="000015CB">
      <w:pPr>
        <w:tabs>
          <w:tab w:val="clear" w:pos="426"/>
        </w:tabs>
        <w:rPr>
          <w:rFonts w:cs="Arial"/>
          <w:bCs/>
          <w:sz w:val="24"/>
        </w:rPr>
      </w:pPr>
    </w:p>
    <w:p w14:paraId="29C0F42C" w14:textId="77777777" w:rsidR="000015CB" w:rsidRDefault="000015CB">
      <w:pPr>
        <w:tabs>
          <w:tab w:val="clear" w:pos="426"/>
        </w:tabs>
        <w:rPr>
          <w:rFonts w:cs="Arial"/>
          <w:bCs/>
          <w:sz w:val="24"/>
        </w:rPr>
      </w:pPr>
    </w:p>
    <w:p w14:paraId="6A641812" w14:textId="77777777" w:rsidR="000015CB" w:rsidRDefault="00000000">
      <w:pPr>
        <w:pStyle w:val="40"/>
        <w:numPr>
          <w:ilvl w:val="0"/>
          <w:numId w:val="35"/>
        </w:numPr>
        <w:tabs>
          <w:tab w:val="clear" w:pos="1680"/>
        </w:tabs>
        <w:jc w:val="left"/>
      </w:pPr>
      <w:r>
        <w:rPr>
          <w:sz w:val="24"/>
        </w:rPr>
        <w:br w:type="page"/>
      </w:r>
      <w:bookmarkStart w:id="135" w:name="_Toc36822702"/>
      <w:bookmarkStart w:id="136" w:name="_Toc528170834"/>
      <w:bookmarkStart w:id="137" w:name="_Toc528675207"/>
      <w:bookmarkStart w:id="138" w:name="_Toc518464390"/>
      <w:bookmarkEnd w:id="129"/>
      <w:bookmarkEnd w:id="130"/>
      <w:bookmarkEnd w:id="131"/>
      <w:bookmarkEnd w:id="132"/>
      <w:r>
        <w:rPr>
          <w:rFonts w:hint="eastAsia"/>
        </w:rPr>
        <w:lastRenderedPageBreak/>
        <w:t>、招标文件要求的其他内容及投标供应商认为需要加以说明的其他内容</w:t>
      </w:r>
      <w:bookmarkEnd w:id="135"/>
      <w:bookmarkEnd w:id="136"/>
      <w:bookmarkEnd w:id="137"/>
      <w:bookmarkEnd w:id="138"/>
    </w:p>
    <w:p w14:paraId="1CFC4D72" w14:textId="77777777" w:rsidR="000015CB" w:rsidRDefault="00000000">
      <w:pPr>
        <w:tabs>
          <w:tab w:val="clear" w:pos="426"/>
        </w:tabs>
        <w:ind w:firstLineChars="202" w:firstLine="424"/>
        <w:rPr>
          <w:rFonts w:cs="Arial"/>
          <w:bCs/>
          <w:szCs w:val="21"/>
        </w:rPr>
      </w:pPr>
      <w:r>
        <w:rPr>
          <w:rFonts w:cs="Arial" w:hint="eastAsia"/>
          <w:bCs/>
          <w:szCs w:val="21"/>
        </w:rPr>
        <w:t>提供招标公告和评标信息中关于投标供应商的其他相关证明文件（如评标信息中涉及的各种证件（身份证除外）、设备发票等，未涉及的可以不提供）</w:t>
      </w:r>
    </w:p>
    <w:p w14:paraId="1633DF44" w14:textId="77777777" w:rsidR="000015CB" w:rsidRDefault="00000000">
      <w:pPr>
        <w:pStyle w:val="afff0"/>
        <w:tabs>
          <w:tab w:val="clear" w:pos="426"/>
        </w:tabs>
      </w:pPr>
      <w:r>
        <w:br w:type="page"/>
      </w:r>
      <w:bookmarkStart w:id="139" w:name="_Toc14427253"/>
      <w:bookmarkStart w:id="140" w:name="_Toc530152521"/>
      <w:bookmarkStart w:id="141" w:name="_Toc145666468"/>
      <w:r>
        <w:rPr>
          <w:rFonts w:hint="eastAsia"/>
        </w:rPr>
        <w:lastRenderedPageBreak/>
        <w:t>第二册</w:t>
      </w:r>
      <w:r>
        <w:t xml:space="preserve">  </w:t>
      </w:r>
      <w:r>
        <w:rPr>
          <w:rFonts w:hint="eastAsia"/>
        </w:rPr>
        <w:t>通用条款</w:t>
      </w:r>
      <w:bookmarkEnd w:id="139"/>
      <w:bookmarkEnd w:id="140"/>
      <w:bookmarkEnd w:id="141"/>
    </w:p>
    <w:p w14:paraId="5F08E6CD" w14:textId="77777777" w:rsidR="000015CB" w:rsidRDefault="00000000">
      <w:pPr>
        <w:jc w:val="center"/>
        <w:rPr>
          <w:b/>
        </w:rPr>
      </w:pPr>
      <w:r>
        <w:rPr>
          <w:rFonts w:hint="eastAsia"/>
          <w:b/>
        </w:rPr>
        <w:t>（投标供应商须知）</w:t>
      </w:r>
    </w:p>
    <w:p w14:paraId="738B4207" w14:textId="77777777" w:rsidR="000015CB" w:rsidRDefault="00000000">
      <w:pPr>
        <w:pStyle w:val="23"/>
      </w:pPr>
      <w:bookmarkStart w:id="142" w:name="_Toc529280581"/>
      <w:bookmarkStart w:id="143" w:name="_Toc530152522"/>
      <w:bookmarkStart w:id="144" w:name="_Toc14427254"/>
      <w:bookmarkStart w:id="145" w:name="_Toc145666469"/>
      <w:r>
        <w:rPr>
          <w:rFonts w:hint="eastAsia"/>
        </w:rPr>
        <w:t>第一章</w:t>
      </w:r>
      <w:r>
        <w:t xml:space="preserve"> </w:t>
      </w:r>
      <w:r>
        <w:rPr>
          <w:rFonts w:hint="eastAsia"/>
        </w:rPr>
        <w:t>总则</w:t>
      </w:r>
      <w:bookmarkEnd w:id="142"/>
      <w:bookmarkEnd w:id="143"/>
      <w:bookmarkEnd w:id="144"/>
      <w:bookmarkEnd w:id="145"/>
    </w:p>
    <w:p w14:paraId="4070F48A" w14:textId="77777777" w:rsidR="000015CB" w:rsidRDefault="00000000">
      <w:pPr>
        <w:tabs>
          <w:tab w:val="clear" w:pos="426"/>
        </w:tabs>
      </w:pPr>
      <w:r>
        <w:t>1.</w:t>
      </w:r>
      <w:r>
        <w:rPr>
          <w:rFonts w:hint="eastAsia"/>
        </w:rPr>
        <w:t>通用条款说明</w:t>
      </w:r>
    </w:p>
    <w:p w14:paraId="48621E7C" w14:textId="77777777" w:rsidR="000015CB" w:rsidRDefault="00000000">
      <w:pPr>
        <w:tabs>
          <w:tab w:val="clear" w:pos="426"/>
        </w:tabs>
      </w:pPr>
      <w:r>
        <w:t>1.1</w:t>
      </w:r>
      <w:r>
        <w:rPr>
          <w:rFonts w:hint="eastAsia"/>
        </w:rPr>
        <w:t>采购代理机构发出招标文件通用条款版本，列出采购项目进行招标采购所适用的通用条款内容。如有需要，采购代理机构可以对这些条款增加附录或补充内容。</w:t>
      </w:r>
    </w:p>
    <w:p w14:paraId="77385868" w14:textId="77777777" w:rsidR="000015CB" w:rsidRDefault="00000000">
      <w:pPr>
        <w:tabs>
          <w:tab w:val="clear" w:pos="426"/>
        </w:tabs>
      </w:pPr>
      <w:r>
        <w:t>2</w:t>
      </w:r>
      <w:r>
        <w:rPr>
          <w:rFonts w:hint="eastAsia"/>
        </w:rPr>
        <w:t>．招标说明</w:t>
      </w:r>
    </w:p>
    <w:p w14:paraId="47A4740F" w14:textId="77777777" w:rsidR="000015CB" w:rsidRDefault="00000000">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本招标文件适用于招标公告中所述项目的政府采购。</w:t>
      </w:r>
    </w:p>
    <w:p w14:paraId="0B053B0B" w14:textId="77777777" w:rsidR="000015CB" w:rsidRDefault="00000000">
      <w:pPr>
        <w:tabs>
          <w:tab w:val="clear" w:pos="426"/>
        </w:tabs>
        <w:rPr>
          <w:szCs w:val="21"/>
        </w:rPr>
      </w:pPr>
      <w:r>
        <w:rPr>
          <w:rFonts w:hint="eastAsia"/>
          <w:szCs w:val="21"/>
        </w:rPr>
        <w:t>本招标文件的解释权归属深圳市深水</w:t>
      </w:r>
      <w:proofErr w:type="gramStart"/>
      <w:r>
        <w:rPr>
          <w:rFonts w:hint="eastAsia"/>
          <w:szCs w:val="21"/>
        </w:rPr>
        <w:t>水务</w:t>
      </w:r>
      <w:proofErr w:type="gramEnd"/>
      <w:r>
        <w:rPr>
          <w:rFonts w:hint="eastAsia"/>
          <w:szCs w:val="21"/>
        </w:rPr>
        <w:t>咨询有限公司。</w:t>
      </w:r>
    </w:p>
    <w:p w14:paraId="62B6D56F" w14:textId="77777777" w:rsidR="000015CB" w:rsidRDefault="00000000">
      <w:pPr>
        <w:tabs>
          <w:tab w:val="clear" w:pos="426"/>
        </w:tabs>
      </w:pPr>
      <w:r>
        <w:t>3</w:t>
      </w:r>
      <w:r>
        <w:rPr>
          <w:rFonts w:hint="eastAsia"/>
        </w:rPr>
        <w:t>．定义</w:t>
      </w:r>
    </w:p>
    <w:p w14:paraId="1B26E542" w14:textId="77777777" w:rsidR="000015CB" w:rsidRDefault="00000000">
      <w:pPr>
        <w:tabs>
          <w:tab w:val="clear" w:pos="426"/>
        </w:tabs>
      </w:pPr>
      <w:r>
        <w:rPr>
          <w:rFonts w:hint="eastAsia"/>
        </w:rPr>
        <w:t>招标文件中下列术语应解释为：</w:t>
      </w:r>
    </w:p>
    <w:p w14:paraId="3E35D7F7" w14:textId="77777777" w:rsidR="000015CB" w:rsidRDefault="00000000">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w:t>
      </w:r>
      <w:proofErr w:type="gramStart"/>
      <w:r>
        <w:rPr>
          <w:rFonts w:hint="eastAsia"/>
        </w:rPr>
        <w:t>水务</w:t>
      </w:r>
      <w:proofErr w:type="gramEnd"/>
      <w:r>
        <w:rPr>
          <w:rFonts w:hint="eastAsia"/>
        </w:rPr>
        <w:t>咨询有限公司；</w:t>
      </w:r>
    </w:p>
    <w:p w14:paraId="32AAE10B" w14:textId="77777777" w:rsidR="000015CB" w:rsidRDefault="00000000">
      <w:pPr>
        <w:tabs>
          <w:tab w:val="clear" w:pos="426"/>
        </w:tabs>
      </w:pPr>
      <w:r>
        <w:t>3.2</w:t>
      </w:r>
      <w:r>
        <w:t>“</w:t>
      </w:r>
      <w:r>
        <w:rPr>
          <w:rFonts w:hint="eastAsia"/>
        </w:rPr>
        <w:t>采购人</w:t>
      </w:r>
      <w:r>
        <w:t>”</w:t>
      </w:r>
      <w:r>
        <w:rPr>
          <w:rFonts w:hint="eastAsia"/>
        </w:rPr>
        <w:t>或</w:t>
      </w:r>
      <w:r>
        <w:t>“</w:t>
      </w:r>
      <w:r>
        <w:rPr>
          <w:rFonts w:hint="eastAsia"/>
        </w:rPr>
        <w:t>采购人</w:t>
      </w:r>
      <w:r>
        <w:t>”</w:t>
      </w:r>
      <w:r>
        <w:rPr>
          <w:rFonts w:hint="eastAsia"/>
        </w:rPr>
        <w:t>：系指利用财政性资金依法进行采购的国家机关、事业单位、团体组织；</w:t>
      </w:r>
      <w:r>
        <w:t xml:space="preserve"> </w:t>
      </w:r>
    </w:p>
    <w:p w14:paraId="60883351" w14:textId="77777777" w:rsidR="000015CB" w:rsidRDefault="00000000">
      <w:pPr>
        <w:tabs>
          <w:tab w:val="clear" w:pos="426"/>
        </w:tabs>
      </w:pPr>
      <w:r>
        <w:t>3.3</w:t>
      </w:r>
      <w:r>
        <w:t>“</w:t>
      </w:r>
      <w:r>
        <w:rPr>
          <w:rFonts w:hint="eastAsia"/>
        </w:rPr>
        <w:t>投标供应商</w:t>
      </w:r>
      <w:r>
        <w:t>”</w:t>
      </w:r>
      <w:r>
        <w:rPr>
          <w:rFonts w:hint="eastAsia"/>
        </w:rPr>
        <w:t>或</w:t>
      </w:r>
      <w:r>
        <w:t>“</w:t>
      </w:r>
      <w:r>
        <w:rPr>
          <w:rFonts w:hint="eastAsia"/>
        </w:rPr>
        <w:t>投标方</w:t>
      </w:r>
      <w:r>
        <w:t>”</w:t>
      </w:r>
      <w:r>
        <w:rPr>
          <w:rFonts w:hint="eastAsia"/>
        </w:rPr>
        <w:t>，</w:t>
      </w:r>
      <w:proofErr w:type="gramStart"/>
      <w:r>
        <w:rPr>
          <w:rFonts w:hint="eastAsia"/>
        </w:rPr>
        <w:t>即供应</w:t>
      </w:r>
      <w:proofErr w:type="gramEnd"/>
      <w:r>
        <w:rPr>
          <w:rFonts w:hint="eastAsia"/>
        </w:rPr>
        <w:t>商，是指参加投标竞争并愿意按照招标文件要求向采购人提供货物、工程或者服务的依法成立的法人、其他组织或者自然人；</w:t>
      </w:r>
    </w:p>
    <w:p w14:paraId="64259FD6" w14:textId="77777777" w:rsidR="000015CB" w:rsidRDefault="00000000">
      <w:pPr>
        <w:tabs>
          <w:tab w:val="clear" w:pos="426"/>
        </w:tabs>
      </w:pPr>
      <w:r>
        <w:t>3.4</w:t>
      </w:r>
      <w:r>
        <w:t>“</w:t>
      </w:r>
      <w:r>
        <w:rPr>
          <w:rFonts w:hint="eastAsia"/>
        </w:rPr>
        <w:t>评标委员会</w:t>
      </w:r>
      <w:r>
        <w:t>”</w:t>
      </w:r>
      <w:r>
        <w:rPr>
          <w:rFonts w:hint="eastAsia"/>
        </w:rPr>
        <w:t>和</w:t>
      </w:r>
      <w:r>
        <w:t>“</w:t>
      </w:r>
      <w:r>
        <w:rPr>
          <w:rFonts w:hint="eastAsia"/>
        </w:rPr>
        <w:t>谈判小组</w:t>
      </w:r>
      <w:r>
        <w:t>”</w:t>
      </w:r>
      <w:r>
        <w:rPr>
          <w:rFonts w:hint="eastAsia"/>
        </w:rPr>
        <w:t>是依据有关规定组建的专门负责本次招标其评标（谈判）工作的临时性机构；</w:t>
      </w:r>
    </w:p>
    <w:p w14:paraId="1271C6C9" w14:textId="77777777" w:rsidR="000015CB" w:rsidRDefault="00000000">
      <w:pPr>
        <w:tabs>
          <w:tab w:val="clear" w:pos="426"/>
        </w:tabs>
      </w:pPr>
      <w:r>
        <w:t>3.5</w:t>
      </w:r>
      <w:r>
        <w:t>“</w:t>
      </w:r>
      <w:r>
        <w:rPr>
          <w:rFonts w:hint="eastAsia"/>
        </w:rPr>
        <w:t>日期</w:t>
      </w:r>
      <w:r>
        <w:t>”</w:t>
      </w:r>
      <w:r>
        <w:rPr>
          <w:rFonts w:hint="eastAsia"/>
        </w:rPr>
        <w:t>指公历日；</w:t>
      </w:r>
    </w:p>
    <w:p w14:paraId="31E3D208" w14:textId="77777777" w:rsidR="000015CB" w:rsidRDefault="00000000">
      <w:pPr>
        <w:tabs>
          <w:tab w:val="clear" w:pos="426"/>
        </w:tabs>
      </w:pPr>
      <w:r>
        <w:t>3.6</w:t>
      </w:r>
      <w:r>
        <w:t>“</w:t>
      </w:r>
      <w:r>
        <w:rPr>
          <w:rFonts w:hint="eastAsia"/>
        </w:rPr>
        <w:t>合同</w:t>
      </w:r>
      <w:r>
        <w:t>”</w:t>
      </w:r>
      <w:r>
        <w:rPr>
          <w:rFonts w:hint="eastAsia"/>
        </w:rPr>
        <w:t>指由本次招标所产生的合同或合约文件；</w:t>
      </w:r>
    </w:p>
    <w:p w14:paraId="0BFD3B8D" w14:textId="77777777" w:rsidR="000015CB" w:rsidRDefault="00000000">
      <w:pPr>
        <w:tabs>
          <w:tab w:val="clear" w:pos="426"/>
        </w:tabs>
      </w:pPr>
      <w:r>
        <w:t>3.7</w:t>
      </w:r>
      <w:r>
        <w:rPr>
          <w:rFonts w:hint="eastAsia"/>
        </w:rPr>
        <w:t>招标文件中的标题或</w:t>
      </w:r>
      <w:proofErr w:type="gramStart"/>
      <w:r>
        <w:rPr>
          <w:rFonts w:hint="eastAsia"/>
        </w:rPr>
        <w:t>题名仅</w:t>
      </w:r>
      <w:proofErr w:type="gramEnd"/>
      <w:r>
        <w:rPr>
          <w:rFonts w:hint="eastAsia"/>
        </w:rPr>
        <w:t>起引导作用，而不应视为对招标文件内容的理解和解释。</w:t>
      </w:r>
    </w:p>
    <w:p w14:paraId="0CE23E02" w14:textId="77777777" w:rsidR="000015CB" w:rsidRDefault="00000000">
      <w:pPr>
        <w:tabs>
          <w:tab w:val="clear" w:pos="426"/>
        </w:tabs>
      </w:pPr>
      <w:r>
        <w:t>4.</w:t>
      </w:r>
      <w:r>
        <w:rPr>
          <w:rFonts w:hint="eastAsia"/>
        </w:rPr>
        <w:t>供应商责任</w:t>
      </w:r>
    </w:p>
    <w:p w14:paraId="5E718587" w14:textId="77777777" w:rsidR="000015CB" w:rsidRDefault="00000000">
      <w:pPr>
        <w:tabs>
          <w:tab w:val="clear" w:pos="426"/>
        </w:tabs>
      </w:pPr>
      <w:r>
        <w:t>4.1</w:t>
      </w:r>
      <w:r>
        <w:rPr>
          <w:rFonts w:hint="eastAsia"/>
        </w:rPr>
        <w:t>欢迎诚信、有实力和有社会责任心的供应商参与采购事业。</w:t>
      </w:r>
    </w:p>
    <w:p w14:paraId="441C6BBA" w14:textId="77777777" w:rsidR="000015CB" w:rsidRDefault="00000000">
      <w:pPr>
        <w:tabs>
          <w:tab w:val="clear" w:pos="426"/>
        </w:tabs>
      </w:pPr>
      <w:r>
        <w:t>4.2</w:t>
      </w:r>
      <w:r>
        <w:rPr>
          <w:rFonts w:hint="eastAsia"/>
        </w:rPr>
        <w:t>供应商在采购项目投标过程中应诚实守信，不弄虚作假，不隐瞒真实情况，</w:t>
      </w:r>
      <w:proofErr w:type="gramStart"/>
      <w:r>
        <w:rPr>
          <w:rFonts w:hint="eastAsia"/>
        </w:rPr>
        <w:t>不围标串标</w:t>
      </w:r>
      <w:proofErr w:type="gramEnd"/>
      <w:r>
        <w:rPr>
          <w:rFonts w:hint="eastAsia"/>
        </w:rPr>
        <w:t>，</w:t>
      </w:r>
      <w:proofErr w:type="gramStart"/>
      <w:r>
        <w:rPr>
          <w:rFonts w:hint="eastAsia"/>
        </w:rPr>
        <w:t>不</w:t>
      </w:r>
      <w:proofErr w:type="gramEnd"/>
      <w:r>
        <w:rPr>
          <w:rFonts w:hint="eastAsia"/>
        </w:rPr>
        <w:t>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115D96B0" w14:textId="77777777" w:rsidR="000015CB" w:rsidRDefault="00000000">
      <w:pPr>
        <w:tabs>
          <w:tab w:val="clear" w:pos="426"/>
        </w:tabs>
      </w:pPr>
      <w:r>
        <w:t>5</w:t>
      </w:r>
      <w:r>
        <w:rPr>
          <w:rFonts w:hint="eastAsia"/>
        </w:rPr>
        <w:t>．合格的投标供应商</w:t>
      </w:r>
    </w:p>
    <w:p w14:paraId="4E6AA8CA" w14:textId="77777777" w:rsidR="000015CB" w:rsidRDefault="00000000">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w:t>
      </w:r>
      <w:r>
        <w:rPr>
          <w:rFonts w:hint="eastAsia"/>
          <w:szCs w:val="21"/>
        </w:rPr>
        <w:lastRenderedPageBreak/>
        <w:t>人。</w:t>
      </w:r>
    </w:p>
    <w:p w14:paraId="6CDA38D4" w14:textId="77777777" w:rsidR="000015CB" w:rsidRDefault="00000000">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14:paraId="0AC308FE" w14:textId="77777777" w:rsidR="000015CB" w:rsidRDefault="00000000">
      <w:pPr>
        <w:widowControl w:val="0"/>
        <w:shd w:val="clear" w:color="auto" w:fill="auto"/>
        <w:tabs>
          <w:tab w:val="clear" w:pos="426"/>
        </w:tabs>
        <w:autoSpaceDE w:val="0"/>
        <w:autoSpaceDN w:val="0"/>
        <w:rPr>
          <w:szCs w:val="21"/>
        </w:rPr>
      </w:pPr>
      <w:r>
        <w:rPr>
          <w:szCs w:val="21"/>
        </w:rPr>
        <w:t xml:space="preserve">5.2.1 </w:t>
      </w:r>
      <w:r>
        <w:rPr>
          <w:rFonts w:hint="eastAsia"/>
          <w:szCs w:val="21"/>
        </w:rPr>
        <w:t>具有独立承担民事责任的能力。</w:t>
      </w:r>
    </w:p>
    <w:p w14:paraId="773CA201" w14:textId="77777777" w:rsidR="000015CB" w:rsidRDefault="00000000">
      <w:pPr>
        <w:widowControl w:val="0"/>
        <w:shd w:val="clear" w:color="auto" w:fill="auto"/>
        <w:tabs>
          <w:tab w:val="clear" w:pos="426"/>
        </w:tabs>
        <w:autoSpaceDE w:val="0"/>
        <w:autoSpaceDN w:val="0"/>
        <w:rPr>
          <w:szCs w:val="21"/>
        </w:rPr>
      </w:pPr>
      <w:r>
        <w:rPr>
          <w:szCs w:val="21"/>
        </w:rPr>
        <w:t xml:space="preserve">5.2.2 </w:t>
      </w:r>
      <w:r>
        <w:rPr>
          <w:rFonts w:hint="eastAsia"/>
          <w:szCs w:val="21"/>
        </w:rPr>
        <w:t>具有良好的商业信誉和健全的财务会计制度。</w:t>
      </w:r>
    </w:p>
    <w:p w14:paraId="6C20073B" w14:textId="77777777" w:rsidR="000015CB" w:rsidRDefault="00000000">
      <w:pPr>
        <w:widowControl w:val="0"/>
        <w:shd w:val="clear" w:color="auto" w:fill="auto"/>
        <w:tabs>
          <w:tab w:val="clear" w:pos="426"/>
        </w:tabs>
        <w:autoSpaceDE w:val="0"/>
        <w:autoSpaceDN w:val="0"/>
        <w:rPr>
          <w:szCs w:val="21"/>
        </w:rPr>
      </w:pPr>
      <w:r>
        <w:rPr>
          <w:szCs w:val="21"/>
        </w:rPr>
        <w:t xml:space="preserve">5.2.3 </w:t>
      </w:r>
      <w:r>
        <w:rPr>
          <w:rFonts w:hint="eastAsia"/>
          <w:szCs w:val="21"/>
        </w:rPr>
        <w:t>具有履行合同所必需的设备和专业技术能力。</w:t>
      </w:r>
    </w:p>
    <w:p w14:paraId="23C260D7" w14:textId="77777777" w:rsidR="000015CB" w:rsidRDefault="00000000">
      <w:pPr>
        <w:widowControl w:val="0"/>
        <w:shd w:val="clear" w:color="auto" w:fill="auto"/>
        <w:tabs>
          <w:tab w:val="clear" w:pos="426"/>
        </w:tabs>
        <w:autoSpaceDE w:val="0"/>
        <w:autoSpaceDN w:val="0"/>
        <w:rPr>
          <w:szCs w:val="21"/>
        </w:rPr>
      </w:pPr>
      <w:r>
        <w:rPr>
          <w:szCs w:val="21"/>
        </w:rPr>
        <w:t xml:space="preserve">5.2.4 </w:t>
      </w:r>
      <w:r>
        <w:rPr>
          <w:rFonts w:hint="eastAsia"/>
          <w:szCs w:val="21"/>
        </w:rPr>
        <w:t>有依法缴纳税收和社会保障资金的良好记录。</w:t>
      </w:r>
    </w:p>
    <w:p w14:paraId="7309DC10" w14:textId="77777777" w:rsidR="000015CB" w:rsidRDefault="00000000">
      <w:pPr>
        <w:widowControl w:val="0"/>
        <w:shd w:val="clear" w:color="auto" w:fill="auto"/>
        <w:tabs>
          <w:tab w:val="clear" w:pos="426"/>
        </w:tabs>
        <w:autoSpaceDE w:val="0"/>
        <w:autoSpaceDN w:val="0"/>
        <w:rPr>
          <w:szCs w:val="21"/>
        </w:rPr>
      </w:pPr>
      <w:r>
        <w:rPr>
          <w:szCs w:val="21"/>
        </w:rPr>
        <w:t xml:space="preserve">5.2.5 </w:t>
      </w:r>
      <w:r>
        <w:rPr>
          <w:rFonts w:hint="eastAsia"/>
          <w:szCs w:val="21"/>
        </w:rPr>
        <w:t>参加采购活动前三年内，在经营活动中没有重大违法记录。</w:t>
      </w:r>
    </w:p>
    <w:p w14:paraId="5C4C4859" w14:textId="77777777" w:rsidR="000015CB" w:rsidRDefault="00000000">
      <w:pPr>
        <w:widowControl w:val="0"/>
        <w:shd w:val="clear" w:color="auto" w:fill="auto"/>
        <w:tabs>
          <w:tab w:val="clear" w:pos="426"/>
        </w:tabs>
        <w:autoSpaceDE w:val="0"/>
        <w:autoSpaceDN w:val="0"/>
        <w:rPr>
          <w:szCs w:val="21"/>
        </w:rPr>
      </w:pPr>
      <w:r>
        <w:rPr>
          <w:szCs w:val="21"/>
        </w:rPr>
        <w:t xml:space="preserve">5.2.6 </w:t>
      </w:r>
      <w:r>
        <w:rPr>
          <w:rFonts w:hint="eastAsia"/>
          <w:szCs w:val="21"/>
        </w:rPr>
        <w:t>法律、行政法规规定的其他条件。</w:t>
      </w:r>
    </w:p>
    <w:p w14:paraId="758065F4" w14:textId="77777777" w:rsidR="000015CB" w:rsidRDefault="00000000">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w:t>
      </w:r>
      <w:proofErr w:type="gramStart"/>
      <w:r>
        <w:rPr>
          <w:rFonts w:hint="eastAsia"/>
          <w:szCs w:val="21"/>
        </w:rPr>
        <w:t>商才能</w:t>
      </w:r>
      <w:proofErr w:type="gramEnd"/>
      <w:r>
        <w:rPr>
          <w:rFonts w:hint="eastAsia"/>
          <w:szCs w:val="21"/>
        </w:rPr>
        <w:t>参加投标。</w:t>
      </w:r>
    </w:p>
    <w:p w14:paraId="59D449DC" w14:textId="77777777" w:rsidR="000015CB" w:rsidRDefault="00000000">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40225F74" w14:textId="77777777" w:rsidR="000015CB" w:rsidRDefault="00000000">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cs="黑体" w:hint="eastAsia"/>
          <w:szCs w:val="21"/>
        </w:rPr>
        <w:t>第一章招标公告“投标供应商资格要求”</w:t>
      </w:r>
      <w:r>
        <w:rPr>
          <w:rFonts w:hint="eastAsia"/>
          <w:szCs w:val="21"/>
        </w:rPr>
        <w:t>的条款</w:t>
      </w:r>
      <w:r>
        <w:rPr>
          <w:rFonts w:cs="黑体" w:hint="eastAsia"/>
          <w:szCs w:val="21"/>
        </w:rPr>
        <w:t>。</w:t>
      </w:r>
    </w:p>
    <w:p w14:paraId="01B4B984" w14:textId="77777777" w:rsidR="000015CB" w:rsidRDefault="00000000">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0D3D9E4D" w14:textId="77777777" w:rsidR="000015CB" w:rsidRDefault="00000000">
      <w:pPr>
        <w:tabs>
          <w:tab w:val="clear" w:pos="426"/>
        </w:tabs>
      </w:pPr>
      <w:r>
        <w:t>6</w:t>
      </w:r>
      <w:r>
        <w:rPr>
          <w:rFonts w:hint="eastAsia"/>
        </w:rPr>
        <w:t>．联合体投标</w:t>
      </w:r>
    </w:p>
    <w:p w14:paraId="0FEE9CEF" w14:textId="77777777" w:rsidR="000015CB" w:rsidRDefault="00000000">
      <w:pPr>
        <w:tabs>
          <w:tab w:val="clear" w:pos="426"/>
        </w:tabs>
      </w:pPr>
      <w:r>
        <w:t>6.1</w:t>
      </w:r>
      <w:r>
        <w:rPr>
          <w:rFonts w:hint="eastAsia"/>
        </w:rPr>
        <w:t xml:space="preserve">　以下有关联合体投标的条款仅适用于允许投标供应商组成联合体投标的项目。</w:t>
      </w:r>
    </w:p>
    <w:p w14:paraId="500746B2" w14:textId="77777777" w:rsidR="000015CB" w:rsidRDefault="00000000">
      <w:pPr>
        <w:tabs>
          <w:tab w:val="clear" w:pos="426"/>
        </w:tabs>
      </w:pPr>
      <w:r>
        <w:t>6.2</w:t>
      </w:r>
      <w:r>
        <w:rPr>
          <w:rFonts w:hint="eastAsia"/>
        </w:rPr>
        <w:t xml:space="preserve">　由两个或两个以上的自然人、法人或者其他组织可以组成一个联合体，以一个供应商的身份共同投标时，应符合以下原则：</w:t>
      </w:r>
    </w:p>
    <w:p w14:paraId="422FE900" w14:textId="77777777" w:rsidR="000015CB" w:rsidRDefault="00000000">
      <w:pPr>
        <w:tabs>
          <w:tab w:val="clear" w:pos="426"/>
        </w:tabs>
      </w:pPr>
      <w:r>
        <w:t>6.2.</w:t>
      </w:r>
      <w:r>
        <w:rPr>
          <w:bCs/>
        </w:rPr>
        <w:t>1</w:t>
      </w:r>
      <w:r>
        <w:rPr>
          <w:rFonts w:hint="eastAsia"/>
          <w:bCs/>
        </w:rPr>
        <w:t>投标联合体应满足招标公告有关投标供应商资格要求中对联合体的要求；</w:t>
      </w:r>
    </w:p>
    <w:p w14:paraId="430A8E59" w14:textId="77777777" w:rsidR="000015CB" w:rsidRDefault="00000000">
      <w:pPr>
        <w:tabs>
          <w:tab w:val="clear" w:pos="426"/>
        </w:tabs>
      </w:pPr>
      <w:r>
        <w:t>6.2.2</w:t>
      </w:r>
      <w:r>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14:paraId="0703D503" w14:textId="77777777" w:rsidR="000015CB" w:rsidRDefault="00000000">
      <w:pPr>
        <w:tabs>
          <w:tab w:val="clear" w:pos="426"/>
        </w:tabs>
      </w:pPr>
      <w:r>
        <w:t>6.2.3</w:t>
      </w:r>
      <w:r>
        <w:rPr>
          <w:rFonts w:hint="eastAsia"/>
        </w:rPr>
        <w:t>投标供应商的投标文件及中标后签署的合同协议对联合体各方均具法律约束力；</w:t>
      </w:r>
    </w:p>
    <w:p w14:paraId="390F7E0D" w14:textId="77777777" w:rsidR="000015CB" w:rsidRDefault="00000000">
      <w:pPr>
        <w:tabs>
          <w:tab w:val="clear" w:pos="426"/>
        </w:tabs>
      </w:pPr>
      <w:r>
        <w:t>6.2.4</w:t>
      </w:r>
      <w:r>
        <w:rPr>
          <w:rFonts w:hint="eastAsia"/>
        </w:rPr>
        <w:t>联合体各方应当签订共同投标协议，明确约定各方拟承担的工作和责任，并将</w:t>
      </w:r>
      <w:proofErr w:type="gramStart"/>
      <w:r>
        <w:rPr>
          <w:rFonts w:hint="eastAsia"/>
        </w:rPr>
        <w:t>该共同</w:t>
      </w:r>
      <w:proofErr w:type="gramEnd"/>
      <w:r>
        <w:rPr>
          <w:rFonts w:hint="eastAsia"/>
        </w:rPr>
        <w:t>投标协议随投标文件一并递交给代理机构；</w:t>
      </w:r>
    </w:p>
    <w:p w14:paraId="226387C6" w14:textId="77777777" w:rsidR="000015CB" w:rsidRDefault="00000000">
      <w:pPr>
        <w:tabs>
          <w:tab w:val="clear" w:pos="426"/>
        </w:tabs>
      </w:pPr>
      <w:r>
        <w:t>6.2.5</w:t>
      </w:r>
      <w:r>
        <w:rPr>
          <w:rFonts w:hint="eastAsia"/>
        </w:rPr>
        <w:t>联合体的各方应当共同推荐</w:t>
      </w:r>
      <w:proofErr w:type="gramStart"/>
      <w:r>
        <w:rPr>
          <w:rFonts w:hint="eastAsia"/>
        </w:rPr>
        <w:t>一</w:t>
      </w:r>
      <w:proofErr w:type="gramEnd"/>
      <w:r>
        <w:rPr>
          <w:rFonts w:hint="eastAsia"/>
        </w:rPr>
        <w:t>联合体投标授权代表人，由联合体各方提交一份授权书，证明其有资格代表联合体各方签署投标文件，该授权书作为投标文件的组成部分一并提交给代理机构；</w:t>
      </w:r>
    </w:p>
    <w:p w14:paraId="5F5C829B" w14:textId="77777777" w:rsidR="000015CB" w:rsidRDefault="00000000">
      <w:pPr>
        <w:tabs>
          <w:tab w:val="clear" w:pos="426"/>
        </w:tabs>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7B0B5FAD" w14:textId="77777777" w:rsidR="000015CB" w:rsidRDefault="00000000">
      <w:pPr>
        <w:tabs>
          <w:tab w:val="clear" w:pos="426"/>
        </w:tabs>
      </w:pPr>
      <w:r>
        <w:t>6.2.7</w:t>
      </w:r>
      <w:r>
        <w:rPr>
          <w:rFonts w:hint="eastAsia"/>
        </w:rPr>
        <w:t>除非另有规定或说明，本须知中</w:t>
      </w:r>
      <w:r>
        <w:t>“</w:t>
      </w:r>
      <w:r>
        <w:rPr>
          <w:rFonts w:hint="eastAsia"/>
        </w:rPr>
        <w:t>投标供应商</w:t>
      </w:r>
      <w:r>
        <w:t>”</w:t>
      </w:r>
      <w:r>
        <w:rPr>
          <w:rFonts w:hint="eastAsia"/>
        </w:rPr>
        <w:t>一词亦指联合体各方。</w:t>
      </w:r>
    </w:p>
    <w:p w14:paraId="7E627B36" w14:textId="77777777" w:rsidR="000015CB" w:rsidRDefault="00000000">
      <w:pPr>
        <w:tabs>
          <w:tab w:val="clear" w:pos="426"/>
        </w:tabs>
      </w:pPr>
      <w:r>
        <w:t xml:space="preserve">7. </w:t>
      </w:r>
      <w:r>
        <w:rPr>
          <w:rFonts w:hint="eastAsia"/>
        </w:rPr>
        <w:t>合格的服务和货物</w:t>
      </w:r>
    </w:p>
    <w:p w14:paraId="231DC121" w14:textId="77777777" w:rsidR="000015CB" w:rsidRDefault="00000000">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4786C1DD" w14:textId="77777777" w:rsidR="000015CB" w:rsidRDefault="00000000">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w:t>
      </w:r>
      <w:r>
        <w:rPr>
          <w:rFonts w:hint="eastAsia"/>
          <w:szCs w:val="21"/>
        </w:rPr>
        <w:lastRenderedPageBreak/>
        <w:t>合法来源的符合国家有关标准要求的货物，并满足招标文件规定的规格、参数、质量、价格、有效期、售后服务等要求。</w:t>
      </w:r>
    </w:p>
    <w:p w14:paraId="17C821F1" w14:textId="77777777" w:rsidR="000015CB" w:rsidRDefault="00000000">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14:paraId="73CAC82E" w14:textId="77777777" w:rsidR="000015CB" w:rsidRDefault="00000000">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14:paraId="456E7E4D" w14:textId="77777777" w:rsidR="000015CB" w:rsidRDefault="00000000">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3AF037E6" w14:textId="77777777" w:rsidR="000015CB" w:rsidRDefault="00000000">
      <w:pPr>
        <w:tabs>
          <w:tab w:val="clear" w:pos="426"/>
        </w:tabs>
      </w:pPr>
      <w:r>
        <w:t>8</w:t>
      </w:r>
      <w:r>
        <w:rPr>
          <w:rFonts w:hint="eastAsia"/>
        </w:rPr>
        <w:t>．投标费用</w:t>
      </w:r>
    </w:p>
    <w:p w14:paraId="2C9D49EC" w14:textId="77777777" w:rsidR="000015CB" w:rsidRDefault="00000000">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招标采购人均无义务和责任承担这些费用</w:t>
      </w:r>
      <w:r>
        <w:rPr>
          <w:rFonts w:hint="eastAsia"/>
          <w:szCs w:val="21"/>
        </w:rPr>
        <w:t>。</w:t>
      </w:r>
    </w:p>
    <w:p w14:paraId="2929B4A2" w14:textId="77777777" w:rsidR="000015CB" w:rsidRDefault="00000000">
      <w:pPr>
        <w:tabs>
          <w:tab w:val="clear" w:pos="426"/>
        </w:tabs>
      </w:pPr>
      <w:r>
        <w:t>9</w:t>
      </w:r>
      <w:r>
        <w:rPr>
          <w:rFonts w:hint="eastAsia"/>
        </w:rPr>
        <w:t>．踏勘现场</w:t>
      </w:r>
    </w:p>
    <w:p w14:paraId="400372C8" w14:textId="77777777" w:rsidR="000015CB" w:rsidRDefault="00000000">
      <w:pPr>
        <w:tabs>
          <w:tab w:val="clear" w:pos="426"/>
        </w:tabs>
      </w:pPr>
      <w:r>
        <w:t>9.1</w:t>
      </w:r>
      <w:r>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14:paraId="5F574AE1" w14:textId="77777777" w:rsidR="000015CB" w:rsidRDefault="00000000">
      <w:pPr>
        <w:tabs>
          <w:tab w:val="clear" w:pos="426"/>
        </w:tabs>
      </w:pPr>
      <w:r>
        <w:t>9.2</w:t>
      </w:r>
      <w:r>
        <w:rPr>
          <w:rFonts w:hint="eastAsia"/>
        </w:rPr>
        <w:t>投标供应商及其人员经过采购人的允许，可以踏勘目的进入采购人的项目现场。若本项目招标文件要求投标供应商于统一时间地点踏勘现场的，投标供应商按时前往。</w:t>
      </w:r>
    </w:p>
    <w:p w14:paraId="32E08CFB" w14:textId="77777777" w:rsidR="000015CB" w:rsidRDefault="00000000">
      <w:pPr>
        <w:tabs>
          <w:tab w:val="clear" w:pos="426"/>
        </w:tabs>
      </w:pPr>
      <w:r>
        <w:t>9.3</w:t>
      </w:r>
      <w:r>
        <w:rPr>
          <w:rFonts w:hint="eastAsia"/>
        </w:rPr>
        <w:t>采购人必须通过采购代理机构向投标供应商提供有关现场的资料和数据。</w:t>
      </w:r>
    </w:p>
    <w:p w14:paraId="6B8D3A98" w14:textId="77777777" w:rsidR="000015CB" w:rsidRDefault="00000000">
      <w:pPr>
        <w:tabs>
          <w:tab w:val="clear" w:pos="426"/>
        </w:tabs>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240DC904" w14:textId="77777777" w:rsidR="000015CB" w:rsidRDefault="00000000">
      <w:pPr>
        <w:tabs>
          <w:tab w:val="clear" w:pos="426"/>
        </w:tabs>
      </w:pPr>
      <w:r>
        <w:t xml:space="preserve">9.5 </w:t>
      </w:r>
      <w:r>
        <w:rPr>
          <w:rFonts w:hint="eastAsia"/>
        </w:rPr>
        <w:t>未参与现场踏勘不作为否定投标供应商资格的理由。</w:t>
      </w:r>
    </w:p>
    <w:p w14:paraId="3FE5523B" w14:textId="77777777" w:rsidR="000015CB" w:rsidRDefault="00000000">
      <w:pPr>
        <w:tabs>
          <w:tab w:val="clear" w:pos="426"/>
        </w:tabs>
      </w:pPr>
      <w:r>
        <w:t>10</w:t>
      </w:r>
      <w:r>
        <w:rPr>
          <w:rFonts w:hint="eastAsia"/>
        </w:rPr>
        <w:t>．招标答疑</w:t>
      </w:r>
    </w:p>
    <w:p w14:paraId="5B90689D" w14:textId="77777777" w:rsidR="000015CB" w:rsidRDefault="00000000">
      <w:pPr>
        <w:tabs>
          <w:tab w:val="clear" w:pos="426"/>
        </w:tabs>
      </w:pPr>
      <w:r>
        <w:t>10.1</w:t>
      </w:r>
      <w:r>
        <w:rPr>
          <w:rFonts w:hint="eastAsia"/>
        </w:rPr>
        <w:t>招标答疑的目的是澄清、解答投标供应商在查阅招标文件后或现场踏勘中可能提出的与投标有关的疑问或询问。</w:t>
      </w:r>
    </w:p>
    <w:p w14:paraId="4E0A3E4E" w14:textId="77777777" w:rsidR="000015CB" w:rsidRDefault="00000000">
      <w:pPr>
        <w:tabs>
          <w:tab w:val="clear" w:pos="426"/>
        </w:tabs>
      </w:pPr>
      <w:r>
        <w:t>10.2</w:t>
      </w:r>
      <w:r>
        <w:rPr>
          <w:rFonts w:hint="eastAsia"/>
        </w:rPr>
        <w:t>投标供应商提出的与投标有关的问题须在招标文件规定的答疑截止时间前以</w:t>
      </w:r>
      <w:r>
        <w:t xml:space="preserve"> </w:t>
      </w:r>
      <w:r>
        <w:rPr>
          <w:rFonts w:hint="eastAsia"/>
        </w:rPr>
        <w:t>“质疑函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7A05060E" w14:textId="77777777" w:rsidR="000015CB" w:rsidRDefault="00000000">
      <w:pPr>
        <w:tabs>
          <w:tab w:val="clear" w:pos="426"/>
        </w:tabs>
      </w:pPr>
      <w:r>
        <w:t>10.3</w:t>
      </w:r>
      <w:r>
        <w:rPr>
          <w:rFonts w:hint="eastAsia"/>
        </w:rPr>
        <w:t>采购代理机构对疑问所做出的澄清和解答，以书面答复（包括网站发布信息）为准。答疑纪要的有效性规定按照本通用条款第</w:t>
      </w:r>
      <w:r>
        <w:t>13.3.13.4</w:t>
      </w:r>
      <w:r>
        <w:rPr>
          <w:rFonts w:hint="eastAsia"/>
        </w:rPr>
        <w:t>款规定执行。</w:t>
      </w:r>
    </w:p>
    <w:p w14:paraId="2DC6517B" w14:textId="77777777" w:rsidR="000015CB" w:rsidRDefault="00000000">
      <w:pPr>
        <w:tabs>
          <w:tab w:val="clear" w:pos="426"/>
        </w:tabs>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14:paraId="2C30A20B" w14:textId="77777777" w:rsidR="000015CB" w:rsidRDefault="00000000">
      <w:pPr>
        <w:tabs>
          <w:tab w:val="clear" w:pos="426"/>
        </w:tabs>
      </w:pPr>
      <w:r>
        <w:t>10.5</w:t>
      </w:r>
      <w:r>
        <w:rPr>
          <w:rFonts w:hint="eastAsia"/>
        </w:rPr>
        <w:t>未参与招标答疑不作为否定投标供应商资格的理由。</w:t>
      </w:r>
    </w:p>
    <w:p w14:paraId="60C548F9" w14:textId="77777777" w:rsidR="000015CB" w:rsidRDefault="00000000">
      <w:pPr>
        <w:pStyle w:val="23"/>
      </w:pPr>
      <w:bookmarkStart w:id="146" w:name="_Toc529280582"/>
      <w:bookmarkStart w:id="147" w:name="_Toc530152523"/>
      <w:bookmarkStart w:id="148" w:name="_Toc14427255"/>
      <w:bookmarkStart w:id="149" w:name="_Toc145666470"/>
      <w:r>
        <w:rPr>
          <w:rFonts w:hint="eastAsia"/>
        </w:rPr>
        <w:lastRenderedPageBreak/>
        <w:t>第二章</w:t>
      </w:r>
      <w:r>
        <w:t xml:space="preserve"> </w:t>
      </w:r>
      <w:r>
        <w:rPr>
          <w:rFonts w:hint="eastAsia"/>
        </w:rPr>
        <w:t>招标文件</w:t>
      </w:r>
      <w:bookmarkEnd w:id="146"/>
      <w:bookmarkEnd w:id="147"/>
      <w:bookmarkEnd w:id="148"/>
      <w:bookmarkEnd w:id="149"/>
    </w:p>
    <w:p w14:paraId="0B8D7584" w14:textId="77777777" w:rsidR="000015CB" w:rsidRDefault="00000000">
      <w:pPr>
        <w:tabs>
          <w:tab w:val="clear" w:pos="426"/>
        </w:tabs>
      </w:pPr>
      <w:r>
        <w:t>11</w:t>
      </w:r>
      <w:r>
        <w:rPr>
          <w:rFonts w:hint="eastAsia"/>
        </w:rPr>
        <w:t>．招标文件的编制与组成</w:t>
      </w:r>
    </w:p>
    <w:p w14:paraId="4CE2027F" w14:textId="77777777" w:rsidR="000015CB" w:rsidRDefault="00000000">
      <w:pPr>
        <w:tabs>
          <w:tab w:val="clear" w:pos="426"/>
        </w:tabs>
      </w:pPr>
      <w:r>
        <w:t>11.1</w:t>
      </w:r>
      <w:r>
        <w:rPr>
          <w:rFonts w:hint="eastAsia"/>
        </w:rPr>
        <w:t>招标文件除以下内容外，采购代理机构在招标（或谈判）期间发出的答疑纪要和其他补充修改函件，均是招标文件的组成部分，对投标</w:t>
      </w:r>
      <w:proofErr w:type="gramStart"/>
      <w:r>
        <w:rPr>
          <w:rFonts w:hint="eastAsia"/>
        </w:rPr>
        <w:t>供应商起约束</w:t>
      </w:r>
      <w:proofErr w:type="gramEnd"/>
      <w:r>
        <w:rPr>
          <w:rFonts w:hint="eastAsia"/>
        </w:rPr>
        <w:t>作用；</w:t>
      </w:r>
    </w:p>
    <w:p w14:paraId="1586AF29" w14:textId="77777777" w:rsidR="000015CB" w:rsidRDefault="00000000">
      <w:pPr>
        <w:tabs>
          <w:tab w:val="clear" w:pos="426"/>
        </w:tabs>
      </w:pPr>
      <w:r>
        <w:rPr>
          <w:rFonts w:hint="eastAsia"/>
        </w:rPr>
        <w:t>招标文件包括下列内容：</w:t>
      </w:r>
    </w:p>
    <w:p w14:paraId="6AFA7662" w14:textId="77777777" w:rsidR="000015CB" w:rsidRDefault="00000000">
      <w:pPr>
        <w:tabs>
          <w:tab w:val="clear" w:pos="426"/>
        </w:tabs>
      </w:pPr>
      <w:r>
        <w:rPr>
          <w:rFonts w:hint="eastAsia"/>
        </w:rPr>
        <w:t>项目关键信息</w:t>
      </w:r>
    </w:p>
    <w:p w14:paraId="259C7A2D" w14:textId="77777777" w:rsidR="000015CB" w:rsidRDefault="00000000">
      <w:pPr>
        <w:tabs>
          <w:tab w:val="clear" w:pos="426"/>
        </w:tabs>
      </w:pPr>
      <w:r>
        <w:rPr>
          <w:rFonts w:hint="eastAsia"/>
        </w:rPr>
        <w:t>评标信息</w:t>
      </w:r>
    </w:p>
    <w:p w14:paraId="7F07CB76" w14:textId="77777777" w:rsidR="000015CB" w:rsidRDefault="00000000">
      <w:pPr>
        <w:tabs>
          <w:tab w:val="clear" w:pos="426"/>
        </w:tabs>
      </w:pPr>
      <w:r>
        <w:rPr>
          <w:rFonts w:hint="eastAsia"/>
        </w:rPr>
        <w:t>第一册专用条款</w:t>
      </w:r>
    </w:p>
    <w:p w14:paraId="69157A21" w14:textId="77777777" w:rsidR="000015CB" w:rsidRDefault="00000000">
      <w:pPr>
        <w:tabs>
          <w:tab w:val="clear" w:pos="426"/>
        </w:tabs>
      </w:pPr>
      <w:r>
        <w:rPr>
          <w:rFonts w:hint="eastAsia"/>
        </w:rPr>
        <w:t>第一章招标公告</w:t>
      </w:r>
    </w:p>
    <w:p w14:paraId="77FB4563" w14:textId="77777777" w:rsidR="000015CB" w:rsidRDefault="00000000">
      <w:pPr>
        <w:tabs>
          <w:tab w:val="clear" w:pos="426"/>
        </w:tabs>
      </w:pPr>
      <w:r>
        <w:rPr>
          <w:rFonts w:hint="eastAsia"/>
        </w:rPr>
        <w:t>第二章招标项目需求</w:t>
      </w:r>
    </w:p>
    <w:p w14:paraId="7DA1DB66" w14:textId="77777777" w:rsidR="000015CB" w:rsidRDefault="00000000">
      <w:pPr>
        <w:tabs>
          <w:tab w:val="clear" w:pos="426"/>
        </w:tabs>
      </w:pPr>
      <w:r>
        <w:rPr>
          <w:rFonts w:hint="eastAsia"/>
        </w:rPr>
        <w:t>第三章合同条款及格式</w:t>
      </w:r>
    </w:p>
    <w:p w14:paraId="456AE2BF" w14:textId="77777777" w:rsidR="000015CB" w:rsidRDefault="00000000">
      <w:pPr>
        <w:tabs>
          <w:tab w:val="clear" w:pos="426"/>
        </w:tabs>
      </w:pPr>
      <w:r>
        <w:rPr>
          <w:rFonts w:hint="eastAsia"/>
        </w:rPr>
        <w:t>第四章投标文件格式、附件</w:t>
      </w:r>
    </w:p>
    <w:p w14:paraId="30899B9E" w14:textId="77777777" w:rsidR="000015CB" w:rsidRDefault="00000000">
      <w:pPr>
        <w:tabs>
          <w:tab w:val="clear" w:pos="426"/>
        </w:tabs>
      </w:pPr>
      <w:r>
        <w:rPr>
          <w:rFonts w:hint="eastAsia"/>
        </w:rPr>
        <w:t>第二册通用条款</w:t>
      </w:r>
    </w:p>
    <w:p w14:paraId="2A23DB42" w14:textId="77777777" w:rsidR="000015CB" w:rsidRDefault="00000000">
      <w:pPr>
        <w:tabs>
          <w:tab w:val="clear" w:pos="426"/>
        </w:tabs>
      </w:pPr>
      <w:r>
        <w:rPr>
          <w:rFonts w:hint="eastAsia"/>
        </w:rPr>
        <w:t>第一章总则</w:t>
      </w:r>
    </w:p>
    <w:p w14:paraId="3C9F4B2B" w14:textId="77777777" w:rsidR="000015CB" w:rsidRDefault="00000000">
      <w:pPr>
        <w:tabs>
          <w:tab w:val="clear" w:pos="426"/>
        </w:tabs>
      </w:pPr>
      <w:r>
        <w:rPr>
          <w:rFonts w:hint="eastAsia"/>
        </w:rPr>
        <w:t>第二章招标文件</w:t>
      </w:r>
    </w:p>
    <w:p w14:paraId="46138271" w14:textId="77777777" w:rsidR="000015CB" w:rsidRDefault="00000000">
      <w:pPr>
        <w:tabs>
          <w:tab w:val="clear" w:pos="426"/>
        </w:tabs>
      </w:pPr>
      <w:r>
        <w:rPr>
          <w:rFonts w:hint="eastAsia"/>
        </w:rPr>
        <w:t>第三章投标文件的编制与递交</w:t>
      </w:r>
    </w:p>
    <w:p w14:paraId="75801060" w14:textId="77777777" w:rsidR="000015CB" w:rsidRDefault="00000000">
      <w:pPr>
        <w:tabs>
          <w:tab w:val="clear" w:pos="426"/>
        </w:tabs>
      </w:pPr>
      <w:r>
        <w:rPr>
          <w:rFonts w:hint="eastAsia"/>
        </w:rPr>
        <w:t>第四章开标</w:t>
      </w:r>
    </w:p>
    <w:p w14:paraId="4D011F39" w14:textId="77777777" w:rsidR="000015CB" w:rsidRDefault="00000000">
      <w:pPr>
        <w:tabs>
          <w:tab w:val="clear" w:pos="426"/>
        </w:tabs>
      </w:pPr>
      <w:r>
        <w:rPr>
          <w:rFonts w:hint="eastAsia"/>
        </w:rPr>
        <w:t>第五章评标要求</w:t>
      </w:r>
    </w:p>
    <w:p w14:paraId="3F179A5C" w14:textId="77777777" w:rsidR="000015CB" w:rsidRDefault="00000000">
      <w:pPr>
        <w:tabs>
          <w:tab w:val="clear" w:pos="426"/>
        </w:tabs>
      </w:pPr>
      <w:r>
        <w:rPr>
          <w:rFonts w:hint="eastAsia"/>
        </w:rPr>
        <w:t>第六章评标程序及评标方法</w:t>
      </w:r>
    </w:p>
    <w:p w14:paraId="07898E4C" w14:textId="77777777" w:rsidR="000015CB" w:rsidRDefault="00000000">
      <w:pPr>
        <w:tabs>
          <w:tab w:val="clear" w:pos="426"/>
        </w:tabs>
      </w:pPr>
      <w:r>
        <w:rPr>
          <w:rFonts w:hint="eastAsia"/>
        </w:rPr>
        <w:t>第七章定标及公示</w:t>
      </w:r>
    </w:p>
    <w:p w14:paraId="4324A90A" w14:textId="77777777" w:rsidR="000015CB" w:rsidRDefault="00000000">
      <w:pPr>
        <w:tabs>
          <w:tab w:val="clear" w:pos="426"/>
        </w:tabs>
      </w:pPr>
      <w:r>
        <w:rPr>
          <w:rFonts w:hint="eastAsia"/>
        </w:rPr>
        <w:t>第八</w:t>
      </w:r>
      <w:proofErr w:type="gramStart"/>
      <w:r>
        <w:rPr>
          <w:rFonts w:hint="eastAsia"/>
        </w:rPr>
        <w:t>章公开</w:t>
      </w:r>
      <w:proofErr w:type="gramEnd"/>
      <w:r>
        <w:rPr>
          <w:rFonts w:hint="eastAsia"/>
        </w:rPr>
        <w:t>招标失败的后续处理</w:t>
      </w:r>
    </w:p>
    <w:p w14:paraId="7075BDA5" w14:textId="77777777" w:rsidR="000015CB" w:rsidRDefault="00000000">
      <w:pPr>
        <w:tabs>
          <w:tab w:val="clear" w:pos="426"/>
        </w:tabs>
      </w:pPr>
      <w:r>
        <w:rPr>
          <w:rFonts w:hint="eastAsia"/>
        </w:rPr>
        <w:t>第九章合同的授予与备案</w:t>
      </w:r>
    </w:p>
    <w:p w14:paraId="6FF95B0D" w14:textId="77777777" w:rsidR="000015CB" w:rsidRDefault="00000000">
      <w:pPr>
        <w:tabs>
          <w:tab w:val="clear" w:pos="426"/>
        </w:tabs>
      </w:pPr>
      <w:r>
        <w:rPr>
          <w:rFonts w:hint="eastAsia"/>
        </w:rPr>
        <w:t>第十章质疑处理</w:t>
      </w:r>
    </w:p>
    <w:p w14:paraId="4C26E228" w14:textId="77777777" w:rsidR="000015CB" w:rsidRDefault="00000000">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0ABEE9AF" w14:textId="77777777" w:rsidR="000015CB" w:rsidRDefault="00000000">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5917872F" w14:textId="77777777" w:rsidR="000015CB" w:rsidRDefault="00000000">
      <w:pPr>
        <w:tabs>
          <w:tab w:val="clear" w:pos="426"/>
        </w:tabs>
      </w:pPr>
      <w:r>
        <w:t>12</w:t>
      </w:r>
      <w:r>
        <w:rPr>
          <w:rFonts w:hint="eastAsia"/>
        </w:rPr>
        <w:t>．招标文件的澄清</w:t>
      </w:r>
    </w:p>
    <w:p w14:paraId="76AA0125" w14:textId="77777777" w:rsidR="000015CB" w:rsidRDefault="00000000">
      <w:pPr>
        <w:tabs>
          <w:tab w:val="clear" w:pos="426"/>
        </w:tabs>
      </w:pPr>
      <w:r>
        <w:lastRenderedPageBreak/>
        <w:t>12.1</w:t>
      </w:r>
      <w:r>
        <w:rPr>
          <w:rFonts w:hint="eastAsia"/>
        </w:rPr>
        <w:t>投标供应商在收到招标文件后，对招标文件任何部分若有任何疑问，或要求澄清招标文件的，均应在招标公告规定的答疑截止时间内，按</w:t>
      </w:r>
      <w:r>
        <w:t>“</w:t>
      </w:r>
      <w:r>
        <w:rPr>
          <w:rFonts w:hint="eastAsia"/>
        </w:rPr>
        <w:t>质疑函</w:t>
      </w:r>
      <w:r>
        <w:t>”</w:t>
      </w:r>
      <w:r>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w:t>
      </w:r>
      <w:proofErr w:type="gramStart"/>
      <w:r>
        <w:rPr>
          <w:rFonts w:hint="eastAsia"/>
        </w:rPr>
        <w:t>供应商起约束</w:t>
      </w:r>
      <w:proofErr w:type="gramEnd"/>
      <w:r>
        <w:rPr>
          <w:rFonts w:hint="eastAsia"/>
        </w:rPr>
        <w:t>作用；</w:t>
      </w:r>
    </w:p>
    <w:p w14:paraId="72FAD7EF" w14:textId="77777777" w:rsidR="000015CB" w:rsidRDefault="00000000">
      <w:pPr>
        <w:tabs>
          <w:tab w:val="clear" w:pos="426"/>
        </w:tabs>
      </w:pPr>
      <w:r>
        <w:t>12.2</w:t>
      </w:r>
      <w:r>
        <w:rPr>
          <w:rFonts w:hint="eastAsia"/>
        </w:rPr>
        <w:t>对于没有提出澄清又参与了该项目投标的供应商将被视为完全认同该招标文件（含澄清纪要），投标截止期后不再受理针对招标文件的相关质疑或投诉。</w:t>
      </w:r>
    </w:p>
    <w:p w14:paraId="1C3AD075" w14:textId="77777777" w:rsidR="000015CB" w:rsidRDefault="00000000">
      <w:pPr>
        <w:tabs>
          <w:tab w:val="clear" w:pos="426"/>
        </w:tabs>
      </w:pPr>
      <w:r>
        <w:t xml:space="preserve">12.3 </w:t>
      </w:r>
      <w:r>
        <w:rPr>
          <w:rFonts w:hint="eastAsia"/>
        </w:rPr>
        <w:t>对招标文件中描述有</w:t>
      </w:r>
      <w:proofErr w:type="gramStart"/>
      <w:r>
        <w:rPr>
          <w:rFonts w:hint="eastAsia"/>
        </w:rPr>
        <w:t>歧</w:t>
      </w:r>
      <w:proofErr w:type="gramEnd"/>
      <w:r>
        <w:rPr>
          <w:rFonts w:hint="eastAsia"/>
        </w:rPr>
        <w:t>意或前后不一致的地方，评标委员会有权进行评判，但对同一条款的评判应适用于每个投标供应商。</w:t>
      </w:r>
    </w:p>
    <w:p w14:paraId="175BC9E2" w14:textId="77777777" w:rsidR="000015CB" w:rsidRDefault="00000000">
      <w:pPr>
        <w:tabs>
          <w:tab w:val="clear" w:pos="426"/>
        </w:tabs>
      </w:pPr>
      <w:r>
        <w:t>13</w:t>
      </w:r>
      <w:r>
        <w:rPr>
          <w:rFonts w:hint="eastAsia"/>
        </w:rPr>
        <w:t>．招标文件的修改</w:t>
      </w:r>
    </w:p>
    <w:p w14:paraId="375CB17A" w14:textId="77777777" w:rsidR="000015CB" w:rsidRDefault="00000000">
      <w:pPr>
        <w:tabs>
          <w:tab w:val="clear" w:pos="426"/>
        </w:tabs>
      </w:pPr>
      <w:r>
        <w:t>13.1</w:t>
      </w:r>
      <w:r>
        <w:rPr>
          <w:rFonts w:hint="eastAsia"/>
        </w:rPr>
        <w:t>招标文件发出后，在投标截止日期</w:t>
      </w:r>
      <w:proofErr w:type="gramStart"/>
      <w:r>
        <w:rPr>
          <w:rFonts w:hint="eastAsia"/>
        </w:rPr>
        <w:t>前任何</w:t>
      </w:r>
      <w:proofErr w:type="gramEnd"/>
      <w:r>
        <w:rPr>
          <w:rFonts w:hint="eastAsia"/>
        </w:rPr>
        <w:t>时候，确需要变更招标内容的，采购代理机构可主动地或在解答投标供应商提出的澄清问题时对招标文件进行修改；</w:t>
      </w:r>
    </w:p>
    <w:p w14:paraId="7A116F02" w14:textId="77777777" w:rsidR="000015CB" w:rsidRDefault="00000000">
      <w:pPr>
        <w:tabs>
          <w:tab w:val="clear" w:pos="426"/>
        </w:tabs>
      </w:pPr>
      <w:r>
        <w:t>13.2</w:t>
      </w:r>
      <w:r>
        <w:rPr>
          <w:rFonts w:hint="eastAsia"/>
        </w:rPr>
        <w:t>招标文件的修改以书面形式（包括网站公开发布方式）发送给所有投标供应商，招标文件的修改内容作为招标文件的组成部分，并具有约束力。</w:t>
      </w:r>
    </w:p>
    <w:p w14:paraId="09DC89D4" w14:textId="77777777" w:rsidR="000015CB" w:rsidRDefault="00000000">
      <w:pPr>
        <w:tabs>
          <w:tab w:val="clear" w:pos="426"/>
        </w:tabs>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6CA04548" w14:textId="77777777" w:rsidR="000015CB" w:rsidRDefault="00000000">
      <w:pPr>
        <w:tabs>
          <w:tab w:val="clear" w:pos="426"/>
        </w:tabs>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5B8ECEFE" w14:textId="77777777" w:rsidR="000015CB" w:rsidRDefault="00000000">
      <w:pPr>
        <w:pStyle w:val="23"/>
      </w:pPr>
      <w:bookmarkStart w:id="150" w:name="_Toc14427256"/>
      <w:bookmarkStart w:id="151" w:name="_Toc530152524"/>
      <w:bookmarkStart w:id="152" w:name="_Toc529280583"/>
      <w:bookmarkStart w:id="153" w:name="_Toc145666471"/>
      <w:r>
        <w:rPr>
          <w:rFonts w:hint="eastAsia"/>
        </w:rPr>
        <w:t>第三章</w:t>
      </w:r>
      <w:r>
        <w:t xml:space="preserve"> </w:t>
      </w:r>
      <w:r>
        <w:rPr>
          <w:rFonts w:hint="eastAsia"/>
        </w:rPr>
        <w:t>投标文件的编制与递交</w:t>
      </w:r>
      <w:bookmarkEnd w:id="150"/>
      <w:bookmarkEnd w:id="151"/>
      <w:bookmarkEnd w:id="152"/>
      <w:bookmarkEnd w:id="153"/>
    </w:p>
    <w:p w14:paraId="10A7DF96" w14:textId="77777777" w:rsidR="000015CB" w:rsidRDefault="00000000">
      <w:pPr>
        <w:tabs>
          <w:tab w:val="clear" w:pos="426"/>
        </w:tabs>
      </w:pPr>
      <w:r>
        <w:t>14</w:t>
      </w:r>
      <w:r>
        <w:rPr>
          <w:rFonts w:hint="eastAsia"/>
        </w:rPr>
        <w:t>．投标文件的语言及度量单位</w:t>
      </w:r>
    </w:p>
    <w:p w14:paraId="133933E5" w14:textId="77777777" w:rsidR="000015CB" w:rsidRDefault="00000000">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148886BA" w14:textId="77777777" w:rsidR="000015CB" w:rsidRDefault="00000000">
      <w:pPr>
        <w:tabs>
          <w:tab w:val="clear" w:pos="426"/>
        </w:tabs>
      </w:pPr>
      <w:r>
        <w:t xml:space="preserve">14.2 </w:t>
      </w:r>
      <w:r>
        <w:rPr>
          <w:rFonts w:hint="eastAsia"/>
        </w:rPr>
        <w:t>除技术规范另有规定外，投标文件使用的度量单位，均采用中华人民共和国法定计量单位。</w:t>
      </w:r>
    </w:p>
    <w:p w14:paraId="54A53954" w14:textId="77777777" w:rsidR="000015CB" w:rsidRDefault="00000000">
      <w:pPr>
        <w:tabs>
          <w:tab w:val="clear" w:pos="426"/>
        </w:tabs>
      </w:pPr>
      <w:r>
        <w:t>15</w:t>
      </w:r>
      <w:r>
        <w:rPr>
          <w:rFonts w:hint="eastAsia"/>
        </w:rPr>
        <w:t>．投标文件的组成</w:t>
      </w:r>
    </w:p>
    <w:p w14:paraId="6195285A" w14:textId="77777777" w:rsidR="000015CB" w:rsidRDefault="00000000">
      <w:pPr>
        <w:tabs>
          <w:tab w:val="clear" w:pos="426"/>
        </w:tabs>
      </w:pPr>
      <w:r>
        <w:rPr>
          <w:rFonts w:hint="eastAsia"/>
        </w:rPr>
        <w:t>具体内容请详见本项目专用条款的相关内容。</w:t>
      </w:r>
    </w:p>
    <w:p w14:paraId="3239E08F" w14:textId="77777777" w:rsidR="000015CB" w:rsidRDefault="00000000">
      <w:pPr>
        <w:tabs>
          <w:tab w:val="clear" w:pos="426"/>
        </w:tabs>
      </w:pPr>
      <w:r>
        <w:t xml:space="preserve">16. </w:t>
      </w:r>
      <w:r>
        <w:rPr>
          <w:rFonts w:hint="eastAsia"/>
        </w:rPr>
        <w:t>投标文件格式</w:t>
      </w:r>
    </w:p>
    <w:p w14:paraId="71689BF2" w14:textId="77777777" w:rsidR="000015CB" w:rsidRDefault="00000000">
      <w:pPr>
        <w:tabs>
          <w:tab w:val="clear" w:pos="426"/>
        </w:tabs>
      </w:pPr>
      <w:r>
        <w:lastRenderedPageBreak/>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14:paraId="5533967D" w14:textId="77777777" w:rsidR="000015CB" w:rsidRDefault="00000000">
      <w:pPr>
        <w:tabs>
          <w:tab w:val="clear" w:pos="426"/>
        </w:tabs>
      </w:pPr>
      <w:r>
        <w:t>17</w:t>
      </w:r>
      <w:r>
        <w:rPr>
          <w:rFonts w:hint="eastAsia"/>
        </w:rPr>
        <w:t>．投标货币</w:t>
      </w:r>
    </w:p>
    <w:p w14:paraId="372111C0" w14:textId="77777777" w:rsidR="000015CB" w:rsidRDefault="00000000">
      <w:pPr>
        <w:tabs>
          <w:tab w:val="clear" w:pos="426"/>
        </w:tabs>
      </w:pPr>
      <w:r>
        <w:rPr>
          <w:rFonts w:hint="eastAsia"/>
        </w:rPr>
        <w:t>本项目的投标应以人民币计。</w:t>
      </w:r>
    </w:p>
    <w:p w14:paraId="0AB2D283" w14:textId="77777777" w:rsidR="000015CB" w:rsidRDefault="00000000">
      <w:pPr>
        <w:widowControl w:val="0"/>
        <w:shd w:val="clear" w:color="auto" w:fill="auto"/>
        <w:tabs>
          <w:tab w:val="clear" w:pos="426"/>
        </w:tabs>
        <w:autoSpaceDE w:val="0"/>
        <w:autoSpaceDN w:val="0"/>
      </w:pPr>
      <w:r>
        <w:t xml:space="preserve">18. </w:t>
      </w:r>
      <w:r>
        <w:rPr>
          <w:rFonts w:hint="eastAsia"/>
        </w:rPr>
        <w:t>证明投标供应商合格和资格的文件</w:t>
      </w:r>
    </w:p>
    <w:p w14:paraId="0942A450" w14:textId="77777777" w:rsidR="000015CB" w:rsidRDefault="00000000">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5CA657CB" w14:textId="77777777" w:rsidR="000015CB" w:rsidRDefault="00000000">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7482F291" w14:textId="77777777" w:rsidR="000015CB" w:rsidRDefault="00000000">
      <w:pPr>
        <w:tabs>
          <w:tab w:val="clear" w:pos="426"/>
        </w:tabs>
      </w:pPr>
      <w:r>
        <w:t>19</w:t>
      </w:r>
      <w:r>
        <w:rPr>
          <w:rFonts w:hint="eastAsia"/>
        </w:rPr>
        <w:t>．证明投标文件投标技术方案的合格性和符合招标文件规定的文件要求</w:t>
      </w:r>
    </w:p>
    <w:p w14:paraId="5EA08D20" w14:textId="77777777" w:rsidR="000015CB" w:rsidRDefault="00000000">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5052E68E" w14:textId="77777777" w:rsidR="000015CB" w:rsidRDefault="00000000">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1763BEF0" w14:textId="77777777" w:rsidR="000015CB" w:rsidRDefault="00000000">
      <w:pPr>
        <w:tabs>
          <w:tab w:val="clear" w:pos="426"/>
        </w:tabs>
      </w:pPr>
      <w:r>
        <w:t>19.2.1</w:t>
      </w:r>
      <w:r>
        <w:rPr>
          <w:rFonts w:hint="eastAsia"/>
        </w:rPr>
        <w:t>主要技术指标和性能的详细说明。</w:t>
      </w:r>
    </w:p>
    <w:p w14:paraId="68A0BF7F" w14:textId="77777777" w:rsidR="000015CB" w:rsidRDefault="00000000">
      <w:pPr>
        <w:tabs>
          <w:tab w:val="clear" w:pos="426"/>
        </w:tabs>
      </w:pPr>
      <w:r>
        <w:t>19.2.2</w:t>
      </w:r>
      <w:r>
        <w:rPr>
          <w:rFonts w:hint="eastAsia"/>
        </w:rPr>
        <w:t>投标产品从采购人开始使用至招标文件中规定的周期内正常、连续地使用所必须的备件和专用工具清单，包括备件和专用工具的货源及现行价格。</w:t>
      </w:r>
    </w:p>
    <w:p w14:paraId="79DF61D2" w14:textId="77777777" w:rsidR="000015CB" w:rsidRDefault="00000000">
      <w:pPr>
        <w:tabs>
          <w:tab w:val="clear" w:pos="426"/>
        </w:tabs>
      </w:pPr>
      <w:r>
        <w:t>19.2.3</w:t>
      </w:r>
      <w:r>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14:paraId="09B8AAB5" w14:textId="77777777" w:rsidR="000015CB" w:rsidRDefault="00000000">
      <w:pPr>
        <w:tabs>
          <w:tab w:val="clear" w:pos="426"/>
        </w:tabs>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0C798726" w14:textId="77777777" w:rsidR="000015CB" w:rsidRDefault="00000000">
      <w:pPr>
        <w:tabs>
          <w:tab w:val="clear" w:pos="426"/>
        </w:tabs>
      </w:pPr>
      <w:r>
        <w:t>19.2.5</w:t>
      </w:r>
      <w:r>
        <w:rPr>
          <w:rFonts w:hint="eastAsia"/>
        </w:rPr>
        <w:t>我国政府机构出具的产品检验和核准证件应为证件正面、背面和附件标注的全部具体内容；产品检验和核准证件应能清晰的阅读、识别和判断，提供原件复印件。</w:t>
      </w:r>
    </w:p>
    <w:p w14:paraId="2D42626C" w14:textId="77777777" w:rsidR="000015CB" w:rsidRDefault="00000000">
      <w:pPr>
        <w:tabs>
          <w:tab w:val="clear" w:pos="426"/>
        </w:tabs>
      </w:pPr>
      <w:r>
        <w:t>19.3</w:t>
      </w:r>
      <w:r>
        <w:rPr>
          <w:rFonts w:hint="eastAsia"/>
        </w:rPr>
        <w:t>相关资料不符合</w:t>
      </w:r>
      <w:r>
        <w:t>19.2</w:t>
      </w:r>
      <w:r>
        <w:rPr>
          <w:rFonts w:hint="eastAsia"/>
        </w:rPr>
        <w:t>款要求的，评标委员会有权认定为投标技术方案不合格响应，其相关分数予以扣减或作废标处理。</w:t>
      </w:r>
    </w:p>
    <w:p w14:paraId="66C683C0" w14:textId="77777777" w:rsidR="000015CB" w:rsidRDefault="00000000">
      <w:pPr>
        <w:tabs>
          <w:tab w:val="clear" w:pos="426"/>
        </w:tabs>
      </w:pPr>
      <w:r>
        <w:t>19.4</w:t>
      </w:r>
      <w:r>
        <w:rPr>
          <w:rFonts w:hint="eastAsia"/>
        </w:rPr>
        <w:t>评标委员会有权对以谋取中标为目的的技术规格模糊响应（如有意照搬照抄招标文件的技术要求）或</w:t>
      </w:r>
      <w:proofErr w:type="gramStart"/>
      <w:r>
        <w:rPr>
          <w:rFonts w:hint="eastAsia"/>
        </w:rPr>
        <w:t>虚假响应</w:t>
      </w:r>
      <w:proofErr w:type="gramEnd"/>
      <w:r>
        <w:rPr>
          <w:rFonts w:hint="eastAsia"/>
        </w:rPr>
        <w:t>予以认定。供应</w:t>
      </w:r>
      <w:proofErr w:type="gramStart"/>
      <w:r>
        <w:rPr>
          <w:rFonts w:hint="eastAsia"/>
        </w:rPr>
        <w:t>商上述</w:t>
      </w:r>
      <w:proofErr w:type="gramEnd"/>
      <w:r>
        <w:rPr>
          <w:rFonts w:hint="eastAsia"/>
        </w:rPr>
        <w:t>行为一经发现或查实，除扣分</w:t>
      </w:r>
      <w:proofErr w:type="gramStart"/>
      <w:r>
        <w:rPr>
          <w:rFonts w:hint="eastAsia"/>
        </w:rPr>
        <w:t>或废标外</w:t>
      </w:r>
      <w:proofErr w:type="gramEnd"/>
      <w:r>
        <w:rPr>
          <w:rFonts w:hint="eastAsia"/>
        </w:rPr>
        <w:t>，采购代理机构可视情况报相关监督管理部门做进一步处理。</w:t>
      </w:r>
    </w:p>
    <w:p w14:paraId="68B957A1" w14:textId="77777777" w:rsidR="000015CB" w:rsidRDefault="00000000">
      <w:pPr>
        <w:tabs>
          <w:tab w:val="clear" w:pos="426"/>
        </w:tabs>
      </w:pPr>
      <w:r>
        <w:lastRenderedPageBreak/>
        <w:t>19.5</w:t>
      </w:r>
      <w:r>
        <w:rPr>
          <w:rFonts w:hint="eastAsia"/>
        </w:rPr>
        <w:t>投标供应商在阐述</w:t>
      </w:r>
      <w:proofErr w:type="gramStart"/>
      <w:r>
        <w:rPr>
          <w:rFonts w:hint="eastAsia"/>
        </w:rPr>
        <w:t>上述第</w:t>
      </w:r>
      <w:r>
        <w:t>18</w:t>
      </w:r>
      <w:proofErr w:type="gramEnd"/>
      <w:r>
        <w:t>.2</w:t>
      </w:r>
      <w:r>
        <w:rPr>
          <w:rFonts w:hint="eastAsia"/>
        </w:rPr>
        <w:t>时应注意采购人在技术规格中指出的工艺、材料和设备的标准以及参照的牌号或分类号仅</w:t>
      </w:r>
      <w:proofErr w:type="gramStart"/>
      <w:r>
        <w:rPr>
          <w:rFonts w:hint="eastAsia"/>
        </w:rPr>
        <w:t>起说明</w:t>
      </w:r>
      <w:proofErr w:type="gramEnd"/>
      <w:r>
        <w:rPr>
          <w:rFonts w:hint="eastAsia"/>
        </w:rPr>
        <w:t>作用，并没有任何限制性。投标供应商在投标中可以选用替代标准、牌号或分类号，但这些替代要实质上满足招标文件中技术规格的要求，是否满足要求，由评标委员会来评判。</w:t>
      </w:r>
    </w:p>
    <w:p w14:paraId="2963B77F" w14:textId="77777777" w:rsidR="000015CB" w:rsidRDefault="00000000">
      <w:pPr>
        <w:tabs>
          <w:tab w:val="clear" w:pos="426"/>
        </w:tabs>
      </w:pPr>
      <w:r>
        <w:t>19.6</w:t>
      </w:r>
      <w:r>
        <w:rPr>
          <w:rFonts w:hint="eastAsia"/>
        </w:rPr>
        <w:t>为保证公平公正，除非另有规定或说明，投标供应商对同一货物或服务投标时，不得同时提供两套或两套以上的投标方案。</w:t>
      </w:r>
    </w:p>
    <w:p w14:paraId="71834E36" w14:textId="77777777" w:rsidR="000015CB" w:rsidRDefault="00000000">
      <w:pPr>
        <w:tabs>
          <w:tab w:val="clear" w:pos="426"/>
        </w:tabs>
      </w:pPr>
      <w:r>
        <w:t>20</w:t>
      </w:r>
      <w:r>
        <w:rPr>
          <w:rFonts w:hint="eastAsia"/>
        </w:rPr>
        <w:t>．投标文件其他证明文件的要求</w:t>
      </w:r>
    </w:p>
    <w:p w14:paraId="555C6DF8" w14:textId="77777777" w:rsidR="000015CB" w:rsidRDefault="00000000">
      <w:pPr>
        <w:tabs>
          <w:tab w:val="clear" w:pos="426"/>
        </w:tabs>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14:paraId="55F3A2C7" w14:textId="77777777" w:rsidR="000015CB" w:rsidRDefault="00000000">
      <w:pPr>
        <w:tabs>
          <w:tab w:val="clear" w:pos="426"/>
        </w:tabs>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14:paraId="7EB88468" w14:textId="77777777" w:rsidR="000015CB" w:rsidRDefault="00000000">
      <w:pPr>
        <w:tabs>
          <w:tab w:val="clear" w:pos="426"/>
        </w:tabs>
      </w:pPr>
      <w:r>
        <w:t>21</w:t>
      </w:r>
      <w:r>
        <w:rPr>
          <w:rFonts w:hint="eastAsia"/>
        </w:rPr>
        <w:t>．投标有效期</w:t>
      </w:r>
    </w:p>
    <w:p w14:paraId="07BC7B00" w14:textId="77777777" w:rsidR="000015CB" w:rsidRDefault="00000000">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64C77428" w14:textId="77777777" w:rsidR="000015CB" w:rsidRDefault="00000000">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14:paraId="52C01578" w14:textId="77777777" w:rsidR="000015CB" w:rsidRDefault="00000000">
      <w:pPr>
        <w:tabs>
          <w:tab w:val="clear" w:pos="426"/>
        </w:tabs>
      </w:pPr>
      <w:r>
        <w:t xml:space="preserve">21.3 </w:t>
      </w:r>
      <w:r>
        <w:rPr>
          <w:rFonts w:hint="eastAsia"/>
        </w:rPr>
        <w:t>中标单位的投标书有效期，截止于完成本招标文件规定的全部项目内容，并通过竣工验收及保修结束。</w:t>
      </w:r>
    </w:p>
    <w:p w14:paraId="2E048EDC" w14:textId="77777777" w:rsidR="000015CB" w:rsidRDefault="00000000">
      <w:pPr>
        <w:tabs>
          <w:tab w:val="clear" w:pos="426"/>
        </w:tabs>
      </w:pPr>
      <w:r>
        <w:t>22</w:t>
      </w:r>
      <w:r>
        <w:rPr>
          <w:rFonts w:hint="eastAsia"/>
        </w:rPr>
        <w:t>．投标保证金</w:t>
      </w:r>
    </w:p>
    <w:p w14:paraId="7FE967D5" w14:textId="77777777" w:rsidR="000015CB" w:rsidRDefault="00000000">
      <w:pPr>
        <w:tabs>
          <w:tab w:val="clear" w:pos="426"/>
        </w:tabs>
      </w:pPr>
      <w:r>
        <w:t>22.1</w:t>
      </w:r>
      <w:r>
        <w:rPr>
          <w:rFonts w:hint="eastAsia"/>
        </w:rPr>
        <w:t>投标保证金的缴纳：</w:t>
      </w:r>
      <w:r>
        <w:rPr>
          <w:rFonts w:hint="eastAsia"/>
          <w:b/>
        </w:rPr>
        <w:t>（本项目不适用）</w:t>
      </w:r>
    </w:p>
    <w:p w14:paraId="38415562" w14:textId="77777777" w:rsidR="000015CB" w:rsidRDefault="00000000">
      <w:pPr>
        <w:tabs>
          <w:tab w:val="clear" w:pos="426"/>
        </w:tabs>
      </w:pPr>
      <w:r>
        <w:t>22.1.1</w:t>
      </w:r>
      <w:r>
        <w:rPr>
          <w:rFonts w:hint="eastAsia"/>
        </w:rPr>
        <w:t>缴纳投标保证金的方式：参与投标前须缴纳壹万元保证金，落标或中标项目完成后返还，参与投标前未缴纳的，其投标将不予受理。</w:t>
      </w:r>
    </w:p>
    <w:p w14:paraId="3D7565F2" w14:textId="77777777" w:rsidR="000015CB" w:rsidRDefault="00000000">
      <w:pPr>
        <w:tabs>
          <w:tab w:val="clear" w:pos="426"/>
        </w:tabs>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14:paraId="5BD4CA7B" w14:textId="77777777" w:rsidR="000015CB" w:rsidRDefault="00000000">
      <w:pPr>
        <w:tabs>
          <w:tab w:val="clear" w:pos="426"/>
        </w:tabs>
        <w:rPr>
          <w:szCs w:val="21"/>
        </w:rPr>
      </w:pPr>
      <w:r>
        <w:rPr>
          <w:szCs w:val="21"/>
        </w:rPr>
        <w:lastRenderedPageBreak/>
        <w:t>22.2</w:t>
      </w:r>
      <w:r>
        <w:rPr>
          <w:rFonts w:hint="eastAsia"/>
        </w:rPr>
        <w:t>投标保证金是为了保护采购代理机构和采购人免因投标供应商的行为而蒙受损失。采购代理机构和采购人因投标供应商的行为受到损害时可根据本通用条款第</w:t>
      </w:r>
      <w:r>
        <w:rPr>
          <w:szCs w:val="21"/>
        </w:rPr>
        <w:t>22.3</w:t>
      </w:r>
      <w:r>
        <w:rPr>
          <w:rFonts w:hint="eastAsia"/>
          <w:szCs w:val="21"/>
        </w:rPr>
        <w:t>款</w:t>
      </w:r>
      <w:r>
        <w:rPr>
          <w:rFonts w:hint="eastAsia"/>
        </w:rPr>
        <w:t>的规定没收投标供应商的投标保证金。</w:t>
      </w:r>
    </w:p>
    <w:p w14:paraId="0D68BB29" w14:textId="77777777" w:rsidR="000015CB" w:rsidRDefault="00000000">
      <w:pPr>
        <w:tabs>
          <w:tab w:val="clear" w:pos="426"/>
        </w:tabs>
      </w:pPr>
      <w:r>
        <w:t>22.3</w:t>
      </w:r>
      <w:r>
        <w:rPr>
          <w:rFonts w:hint="eastAsia"/>
        </w:rPr>
        <w:t>如下列任何情况发生时，投标保证金将被没收。</w:t>
      </w:r>
    </w:p>
    <w:p w14:paraId="05E0CBA5" w14:textId="77777777" w:rsidR="000015CB" w:rsidRDefault="00000000">
      <w:pPr>
        <w:tabs>
          <w:tab w:val="clear" w:pos="426"/>
        </w:tabs>
      </w:pPr>
      <w:r>
        <w:t>1</w:t>
      </w:r>
      <w:r>
        <w:rPr>
          <w:rFonts w:hint="eastAsia"/>
        </w:rPr>
        <w:t>）投标供应商在招标文件中规定的投标有效期内撤回其投标；</w:t>
      </w:r>
    </w:p>
    <w:p w14:paraId="1BF131D1" w14:textId="77777777" w:rsidR="000015CB" w:rsidRDefault="00000000">
      <w:pPr>
        <w:tabs>
          <w:tab w:val="clear" w:pos="426"/>
        </w:tabs>
      </w:pPr>
      <w:r>
        <w:t>2</w:t>
      </w:r>
      <w:r>
        <w:rPr>
          <w:rFonts w:hint="eastAsia"/>
        </w:rPr>
        <w:t>）中标供应商在规定期限内未能根据本项通用条款第</w:t>
      </w:r>
      <w:r>
        <w:t>47</w:t>
      </w:r>
      <w:r>
        <w:rPr>
          <w:rFonts w:hint="eastAsia"/>
        </w:rPr>
        <w:t>条规定签订合同；</w:t>
      </w:r>
    </w:p>
    <w:p w14:paraId="0F10CD3C" w14:textId="77777777" w:rsidR="000015CB" w:rsidRDefault="00000000">
      <w:pPr>
        <w:tabs>
          <w:tab w:val="clear" w:pos="426"/>
        </w:tabs>
      </w:pPr>
      <w:r>
        <w:t>3</w:t>
      </w:r>
      <w:r>
        <w:rPr>
          <w:rFonts w:hint="eastAsia"/>
        </w:rPr>
        <w:t>）投标供应商提供虚假投标文件或虚假补充文件：</w:t>
      </w:r>
    </w:p>
    <w:p w14:paraId="129E3404" w14:textId="77777777" w:rsidR="000015CB" w:rsidRDefault="00000000">
      <w:pPr>
        <w:tabs>
          <w:tab w:val="clear" w:pos="426"/>
        </w:tabs>
      </w:pPr>
      <w:r>
        <w:t>4</w:t>
      </w:r>
      <w:r>
        <w:rPr>
          <w:rFonts w:hint="eastAsia"/>
        </w:rPr>
        <w:t>）投标供应商以谋取中标为目的的技术规格模糊响应（如有意照搬照抄招标文件的技术要求）或</w:t>
      </w:r>
      <w:proofErr w:type="gramStart"/>
      <w:r>
        <w:rPr>
          <w:rFonts w:hint="eastAsia"/>
        </w:rPr>
        <w:t>虚假响应</w:t>
      </w:r>
      <w:proofErr w:type="gramEnd"/>
      <w:r>
        <w:rPr>
          <w:rFonts w:hint="eastAsia"/>
        </w:rPr>
        <w:t>的；</w:t>
      </w:r>
    </w:p>
    <w:p w14:paraId="5A3E404A" w14:textId="77777777" w:rsidR="000015CB" w:rsidRDefault="00000000">
      <w:pPr>
        <w:tabs>
          <w:tab w:val="clear" w:pos="426"/>
        </w:tabs>
      </w:pPr>
      <w:r>
        <w:t>5</w:t>
      </w:r>
      <w:r>
        <w:rPr>
          <w:rFonts w:hint="eastAsia"/>
        </w:rPr>
        <w:t>）投标供应商质疑投诉提供虚假情况。</w:t>
      </w:r>
    </w:p>
    <w:p w14:paraId="213531A0" w14:textId="77777777" w:rsidR="000015CB" w:rsidRDefault="00000000">
      <w:pPr>
        <w:tabs>
          <w:tab w:val="clear" w:pos="426"/>
        </w:tabs>
      </w:pPr>
      <w:r>
        <w:t>22.4</w:t>
      </w:r>
      <w:r>
        <w:rPr>
          <w:rFonts w:hint="eastAsia"/>
        </w:rPr>
        <w:t>不再收取投标保证金。</w:t>
      </w:r>
    </w:p>
    <w:p w14:paraId="10BD7955" w14:textId="77777777" w:rsidR="000015CB" w:rsidRDefault="00000000">
      <w:pPr>
        <w:tabs>
          <w:tab w:val="clear" w:pos="426"/>
        </w:tabs>
      </w:pPr>
      <w:r>
        <w:t>23</w:t>
      </w:r>
      <w:r>
        <w:rPr>
          <w:rFonts w:hint="eastAsia"/>
        </w:rPr>
        <w:t>．投标供应商的替代方案</w:t>
      </w:r>
    </w:p>
    <w:p w14:paraId="4FE459D1" w14:textId="77777777" w:rsidR="000015CB" w:rsidRDefault="00000000">
      <w:pPr>
        <w:tabs>
          <w:tab w:val="clear" w:pos="426"/>
        </w:tabs>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14:paraId="065679A7" w14:textId="77777777" w:rsidR="000015CB" w:rsidRDefault="00000000">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3E859D29" w14:textId="77777777" w:rsidR="000015CB" w:rsidRDefault="00000000">
      <w:pPr>
        <w:tabs>
          <w:tab w:val="clear" w:pos="426"/>
        </w:tabs>
      </w:pPr>
      <w:r>
        <w:t>24</w:t>
      </w:r>
      <w:r>
        <w:rPr>
          <w:rFonts w:hint="eastAsia"/>
        </w:rPr>
        <w:t>．</w:t>
      </w:r>
      <w:r>
        <w:t xml:space="preserve"> </w:t>
      </w:r>
      <w:r>
        <w:rPr>
          <w:rFonts w:hint="eastAsia"/>
        </w:rPr>
        <w:t>投标文件的密封、标记和装订</w:t>
      </w:r>
    </w:p>
    <w:p w14:paraId="26EB0F27" w14:textId="77777777" w:rsidR="000015CB" w:rsidRDefault="00000000">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为方便开标唱标，投标供应商应单独提交一个密封信封，并在信封上标明“开标信封”的字样，内容包括开标一览表</w:t>
      </w:r>
      <w:r>
        <w:rPr>
          <w:rFonts w:cs="黑体"/>
          <w:bCs/>
          <w:szCs w:val="21"/>
        </w:rPr>
        <w:t>(</w:t>
      </w:r>
      <w:r>
        <w:rPr>
          <w:rFonts w:cs="黑体" w:hint="eastAsia"/>
          <w:bCs/>
          <w:szCs w:val="21"/>
        </w:rPr>
        <w:t>报价表</w:t>
      </w:r>
      <w:r>
        <w:rPr>
          <w:rFonts w:cs="黑体"/>
          <w:bCs/>
          <w:szCs w:val="21"/>
        </w:rPr>
        <w:t>)</w:t>
      </w:r>
      <w:r>
        <w:rPr>
          <w:rFonts w:cs="黑体" w:hint="eastAsia"/>
          <w:bCs/>
          <w:szCs w:val="21"/>
        </w:rPr>
        <w:t>、法定代表人证明书或法定代表人授权委托书、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22B11C2B" w14:textId="77777777" w:rsidR="000015CB" w:rsidRDefault="00000000">
      <w:pPr>
        <w:tabs>
          <w:tab w:val="clear" w:pos="426"/>
        </w:tabs>
        <w:rPr>
          <w:szCs w:val="21"/>
        </w:rPr>
      </w:pPr>
      <w:r>
        <w:t xml:space="preserve">24.2 </w:t>
      </w:r>
      <w:r>
        <w:rPr>
          <w:rFonts w:hint="eastAsia"/>
        </w:rPr>
        <w:t>投标文件为纸质投标文件，</w:t>
      </w:r>
      <w:r>
        <w:rPr>
          <w:rFonts w:hint="eastAsia"/>
          <w:szCs w:val="21"/>
        </w:rPr>
        <w:t>含正本和副本，投标文件应标</w:t>
      </w:r>
      <w:proofErr w:type="gramStart"/>
      <w:r>
        <w:rPr>
          <w:rFonts w:hint="eastAsia"/>
          <w:szCs w:val="21"/>
        </w:rPr>
        <w:t>明项目</w:t>
      </w:r>
      <w:proofErr w:type="gramEnd"/>
      <w:r>
        <w:rPr>
          <w:rFonts w:hint="eastAsia"/>
          <w:szCs w:val="21"/>
        </w:rPr>
        <w:t>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14:paraId="7F925EA8" w14:textId="77777777" w:rsidR="000015CB" w:rsidRDefault="00000000">
      <w:pPr>
        <w:tabs>
          <w:tab w:val="clear" w:pos="426"/>
        </w:tabs>
      </w:pPr>
      <w:r>
        <w:rPr>
          <w:rFonts w:hint="eastAsia"/>
        </w:rPr>
        <w:t>投标文件</w:t>
      </w:r>
    </w:p>
    <w:p w14:paraId="2D464659" w14:textId="77777777" w:rsidR="000015CB" w:rsidRDefault="00000000">
      <w:pPr>
        <w:tabs>
          <w:tab w:val="clear" w:pos="426"/>
        </w:tabs>
      </w:pPr>
      <w:r>
        <w:rPr>
          <w:rFonts w:hint="eastAsia"/>
        </w:rPr>
        <w:t>项目编号：</w:t>
      </w:r>
    </w:p>
    <w:p w14:paraId="7C058CC9" w14:textId="77777777" w:rsidR="000015CB" w:rsidRDefault="00000000">
      <w:pPr>
        <w:tabs>
          <w:tab w:val="clear" w:pos="426"/>
        </w:tabs>
      </w:pPr>
      <w:r>
        <w:rPr>
          <w:rFonts w:hint="eastAsia"/>
        </w:rPr>
        <w:t>项目名称：</w:t>
      </w:r>
    </w:p>
    <w:p w14:paraId="7BF6EDA8" w14:textId="77777777" w:rsidR="000015CB" w:rsidRDefault="00000000">
      <w:pPr>
        <w:tabs>
          <w:tab w:val="clear" w:pos="426"/>
        </w:tabs>
      </w:pPr>
      <w:r>
        <w:rPr>
          <w:rFonts w:hint="eastAsia"/>
        </w:rPr>
        <w:t>投标供应商名称（盖章）：</w:t>
      </w:r>
    </w:p>
    <w:p w14:paraId="4B0842F0" w14:textId="77777777" w:rsidR="000015CB" w:rsidRDefault="00000000">
      <w:pPr>
        <w:tabs>
          <w:tab w:val="clear" w:pos="426"/>
        </w:tabs>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14:paraId="16FCC33D" w14:textId="77777777" w:rsidR="000015CB" w:rsidRDefault="00000000">
      <w:pPr>
        <w:tabs>
          <w:tab w:val="clear" w:pos="426"/>
        </w:tabs>
      </w:pPr>
      <w:r>
        <w:t xml:space="preserve">24.3  </w:t>
      </w:r>
      <w:r>
        <w:rPr>
          <w:rFonts w:hint="eastAsia"/>
        </w:rPr>
        <w:t>所有投标文件的密封袋的封口处均应加盖投标供应商公章。</w:t>
      </w:r>
    </w:p>
    <w:p w14:paraId="79DAAAA9" w14:textId="77777777" w:rsidR="000015CB" w:rsidRDefault="00000000">
      <w:pPr>
        <w:tabs>
          <w:tab w:val="clear" w:pos="426"/>
        </w:tabs>
      </w:pPr>
      <w:r>
        <w:t xml:space="preserve">24.4  </w:t>
      </w:r>
      <w:r>
        <w:rPr>
          <w:rFonts w:hint="eastAsia"/>
        </w:rPr>
        <w:t>对于因标书标识不清、装订不牢、密封不严等导致的不利后果由该投标供应商自负。</w:t>
      </w:r>
    </w:p>
    <w:p w14:paraId="54D21BBD" w14:textId="77777777" w:rsidR="000015CB" w:rsidRDefault="00000000">
      <w:pPr>
        <w:tabs>
          <w:tab w:val="clear" w:pos="426"/>
        </w:tabs>
        <w:rPr>
          <w:szCs w:val="21"/>
        </w:rPr>
      </w:pPr>
      <w:r>
        <w:rPr>
          <w:szCs w:val="21"/>
        </w:rPr>
        <w:lastRenderedPageBreak/>
        <w:t xml:space="preserve">24.5  </w:t>
      </w:r>
      <w:r>
        <w:rPr>
          <w:rFonts w:hint="eastAsia"/>
          <w:szCs w:val="21"/>
        </w:rPr>
        <w:t>投标方应将投标文件按</w:t>
      </w:r>
      <w:r>
        <w:rPr>
          <w:szCs w:val="21"/>
        </w:rPr>
        <w:t>24.1-24.2</w:t>
      </w:r>
      <w:r>
        <w:rPr>
          <w:rFonts w:hint="eastAsia"/>
          <w:szCs w:val="21"/>
        </w:rPr>
        <w:t>中的规定进行密封和标记后，按专用条款中招标公告注明的地址送至招标机构。</w:t>
      </w:r>
    </w:p>
    <w:p w14:paraId="1B7F15BA" w14:textId="77777777" w:rsidR="000015CB" w:rsidRDefault="00000000">
      <w:pPr>
        <w:tabs>
          <w:tab w:val="clear" w:pos="426"/>
        </w:tabs>
        <w:rPr>
          <w:szCs w:val="21"/>
        </w:rPr>
      </w:pPr>
      <w:r>
        <w:rPr>
          <w:szCs w:val="21"/>
        </w:rPr>
        <w:t xml:space="preserve">24.6  </w:t>
      </w:r>
      <w:r>
        <w:rPr>
          <w:rFonts w:hint="eastAsia"/>
          <w:szCs w:val="21"/>
        </w:rPr>
        <w:t>邮寄、电报、电话、传真形式的投标概不接受。</w:t>
      </w:r>
    </w:p>
    <w:p w14:paraId="757141E8" w14:textId="77777777" w:rsidR="000015CB" w:rsidRDefault="00000000">
      <w:pPr>
        <w:tabs>
          <w:tab w:val="clear" w:pos="426"/>
        </w:tabs>
        <w:rPr>
          <w:b/>
          <w:szCs w:val="21"/>
        </w:rPr>
      </w:pPr>
      <w:r>
        <w:rPr>
          <w:b/>
          <w:szCs w:val="21"/>
        </w:rPr>
        <w:t xml:space="preserve">24.7  </w:t>
      </w:r>
      <w:r>
        <w:rPr>
          <w:rFonts w:hint="eastAsia"/>
          <w:b/>
          <w:bCs/>
          <w:szCs w:val="21"/>
        </w:rPr>
        <w:t>投标文件电子版：电子光盘一张（</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格式），请将该光盘放在开标信封中，并在光盘上标明项目编号、项目名称及投标供应商名称。</w:t>
      </w:r>
    </w:p>
    <w:p w14:paraId="14FA4A1C" w14:textId="77777777" w:rsidR="000015CB" w:rsidRDefault="00000000">
      <w:pPr>
        <w:tabs>
          <w:tab w:val="clear" w:pos="426"/>
        </w:tabs>
        <w:rPr>
          <w:szCs w:val="21"/>
        </w:rPr>
      </w:pPr>
      <w:r>
        <w:rPr>
          <w:szCs w:val="21"/>
        </w:rPr>
        <w:t>25</w:t>
      </w:r>
      <w:r>
        <w:rPr>
          <w:rFonts w:hint="eastAsia"/>
          <w:szCs w:val="21"/>
        </w:rPr>
        <w:t>．</w:t>
      </w:r>
      <w:r>
        <w:rPr>
          <w:szCs w:val="21"/>
        </w:rPr>
        <w:t xml:space="preserve"> </w:t>
      </w:r>
      <w:r>
        <w:rPr>
          <w:rFonts w:hint="eastAsia"/>
          <w:szCs w:val="21"/>
        </w:rPr>
        <w:t>投标截止时间</w:t>
      </w:r>
    </w:p>
    <w:p w14:paraId="60F9CC24" w14:textId="77777777" w:rsidR="000015CB" w:rsidRDefault="00000000">
      <w:pPr>
        <w:tabs>
          <w:tab w:val="clear" w:pos="426"/>
        </w:tabs>
        <w:rPr>
          <w:szCs w:val="21"/>
        </w:rPr>
      </w:pPr>
      <w:r>
        <w:rPr>
          <w:rFonts w:hint="eastAsia"/>
          <w:szCs w:val="21"/>
        </w:rPr>
        <w:t>招标机构在投标供应商须知第</w:t>
      </w:r>
      <w:r>
        <w:rPr>
          <w:szCs w:val="21"/>
        </w:rPr>
        <w:t>24.5</w:t>
      </w:r>
      <w:r>
        <w:rPr>
          <w:rFonts w:hint="eastAsia"/>
          <w:szCs w:val="21"/>
        </w:rPr>
        <w:t>条规定的地址收到投标书的时间不得迟于</w:t>
      </w:r>
      <w:r>
        <w:rPr>
          <w:szCs w:val="21"/>
        </w:rPr>
        <w:t>“</w:t>
      </w:r>
      <w:r>
        <w:rPr>
          <w:rFonts w:hint="eastAsia"/>
          <w:szCs w:val="21"/>
        </w:rPr>
        <w:t>投标供应商须知前附表</w:t>
      </w:r>
      <w:r>
        <w:rPr>
          <w:szCs w:val="21"/>
        </w:rPr>
        <w:t>”</w:t>
      </w:r>
      <w:r>
        <w:rPr>
          <w:rFonts w:hint="eastAsia"/>
          <w:szCs w:val="21"/>
        </w:rPr>
        <w:t>第</w:t>
      </w:r>
      <w:r>
        <w:rPr>
          <w:szCs w:val="21"/>
        </w:rPr>
        <w:t>19</w:t>
      </w:r>
      <w:r>
        <w:rPr>
          <w:rFonts w:hint="eastAsia"/>
          <w:szCs w:val="21"/>
        </w:rPr>
        <w:t>项所规定的时间。</w:t>
      </w:r>
    </w:p>
    <w:p w14:paraId="6A197537" w14:textId="77777777" w:rsidR="000015CB" w:rsidRDefault="00000000">
      <w:pPr>
        <w:tabs>
          <w:tab w:val="clear" w:pos="426"/>
        </w:tabs>
        <w:rPr>
          <w:szCs w:val="21"/>
        </w:rPr>
      </w:pPr>
      <w:r>
        <w:rPr>
          <w:szCs w:val="21"/>
        </w:rPr>
        <w:t>26</w:t>
      </w:r>
      <w:r>
        <w:rPr>
          <w:rFonts w:hint="eastAsia"/>
          <w:szCs w:val="21"/>
        </w:rPr>
        <w:t>．迟交的投标书</w:t>
      </w:r>
    </w:p>
    <w:p w14:paraId="6DB2ADA6" w14:textId="77777777" w:rsidR="000015CB" w:rsidRDefault="00000000">
      <w:pPr>
        <w:tabs>
          <w:tab w:val="clear" w:pos="426"/>
        </w:tabs>
        <w:rPr>
          <w:szCs w:val="21"/>
        </w:rPr>
      </w:pPr>
      <w:r>
        <w:rPr>
          <w:szCs w:val="21"/>
        </w:rPr>
        <w:t xml:space="preserve">    </w:t>
      </w: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14:paraId="7ABC9E01" w14:textId="77777777" w:rsidR="000015CB" w:rsidRDefault="00000000">
      <w:pPr>
        <w:tabs>
          <w:tab w:val="clear" w:pos="426"/>
        </w:tabs>
      </w:pPr>
      <w:r>
        <w:t>27</w:t>
      </w:r>
      <w:r>
        <w:rPr>
          <w:rFonts w:hint="eastAsia"/>
        </w:rPr>
        <w:t>．</w:t>
      </w:r>
      <w:r>
        <w:t xml:space="preserve"> </w:t>
      </w:r>
      <w:r>
        <w:rPr>
          <w:rFonts w:hint="eastAsia"/>
        </w:rPr>
        <w:t>投标文件的提交和截标时投标文件的数量要求</w:t>
      </w:r>
    </w:p>
    <w:p w14:paraId="3106915D" w14:textId="77777777" w:rsidR="000015CB" w:rsidRDefault="00000000">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64036025" w14:textId="77777777" w:rsidR="000015CB" w:rsidRDefault="00000000">
      <w:pPr>
        <w:tabs>
          <w:tab w:val="clear" w:pos="426"/>
        </w:tabs>
      </w:pPr>
      <w:r>
        <w:t xml:space="preserve">27.2  </w:t>
      </w:r>
      <w:r>
        <w:rPr>
          <w:rFonts w:hint="eastAsia"/>
        </w:rPr>
        <w:t>截标时递交标书的投标供应</w:t>
      </w:r>
      <w:proofErr w:type="gramStart"/>
      <w:r>
        <w:rPr>
          <w:rFonts w:hint="eastAsia"/>
        </w:rPr>
        <w:t>商数量未达到</w:t>
      </w:r>
      <w:proofErr w:type="gramEnd"/>
      <w:r>
        <w:rPr>
          <w:rFonts w:hint="eastAsia"/>
        </w:rPr>
        <w:t>法定家数的，采购代理机构将按法律法规的规定暂停开标和评标程序。如导致招标失败，采购人或采购代理机构将不负担因此给投标供应</w:t>
      </w:r>
      <w:proofErr w:type="gramStart"/>
      <w:r>
        <w:rPr>
          <w:rFonts w:hint="eastAsia"/>
        </w:rPr>
        <w:t>商造成</w:t>
      </w:r>
      <w:proofErr w:type="gramEnd"/>
      <w:r>
        <w:rPr>
          <w:rFonts w:hint="eastAsia"/>
        </w:rPr>
        <w:t>的损失。</w:t>
      </w:r>
    </w:p>
    <w:p w14:paraId="708C5098" w14:textId="77777777" w:rsidR="000015CB" w:rsidRDefault="00000000">
      <w:pPr>
        <w:tabs>
          <w:tab w:val="clear" w:pos="426"/>
        </w:tabs>
      </w:pPr>
      <w:r>
        <w:t>28</w:t>
      </w:r>
      <w:r>
        <w:rPr>
          <w:rFonts w:hint="eastAsia"/>
        </w:rPr>
        <w:t>．</w:t>
      </w:r>
      <w:r>
        <w:t xml:space="preserve">  </w:t>
      </w:r>
      <w:r>
        <w:rPr>
          <w:rFonts w:hint="eastAsia"/>
        </w:rPr>
        <w:t>投标文件的修改或撤回</w:t>
      </w:r>
    </w:p>
    <w:p w14:paraId="51FCB94D" w14:textId="77777777" w:rsidR="000015CB" w:rsidRDefault="00000000">
      <w:pPr>
        <w:tabs>
          <w:tab w:val="clear" w:pos="426"/>
        </w:tabs>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14:paraId="675D8FF8" w14:textId="77777777" w:rsidR="000015CB" w:rsidRDefault="00000000">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0B690480" w14:textId="77777777" w:rsidR="000015CB" w:rsidRDefault="00000000">
      <w:pPr>
        <w:tabs>
          <w:tab w:val="clear" w:pos="426"/>
        </w:tabs>
      </w:pPr>
      <w:r>
        <w:t xml:space="preserve">28.3  </w:t>
      </w:r>
      <w:r>
        <w:rPr>
          <w:rFonts w:hint="eastAsia"/>
        </w:rPr>
        <w:t>投标供应商的修改文件应按照本招标文件的规定进行编制、密封、标记和提交，并在密封袋上注明“投标修改”。</w:t>
      </w:r>
    </w:p>
    <w:p w14:paraId="56DE4916" w14:textId="77777777" w:rsidR="000015CB" w:rsidRDefault="00000000">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28A6BFBD" w14:textId="77777777" w:rsidR="000015CB" w:rsidRDefault="00000000">
      <w:pPr>
        <w:tabs>
          <w:tab w:val="clear" w:pos="426"/>
        </w:tabs>
      </w:pPr>
      <w:r>
        <w:t xml:space="preserve">28.5  </w:t>
      </w:r>
      <w:r>
        <w:rPr>
          <w:rFonts w:hint="eastAsia"/>
        </w:rPr>
        <w:t>评标结束后，不论中标与否，投标供应商均不得收回投标文件。</w:t>
      </w:r>
    </w:p>
    <w:p w14:paraId="20167AF9" w14:textId="77777777" w:rsidR="000015CB" w:rsidRDefault="00000000">
      <w:pPr>
        <w:pStyle w:val="23"/>
      </w:pPr>
      <w:bookmarkStart w:id="154" w:name="_Toc529280584"/>
      <w:bookmarkStart w:id="155" w:name="_Toc530152525"/>
      <w:bookmarkStart w:id="156" w:name="_Toc14427257"/>
      <w:bookmarkStart w:id="157" w:name="_Toc145666472"/>
      <w:r>
        <w:rPr>
          <w:rFonts w:hint="eastAsia"/>
        </w:rPr>
        <w:t>第四章</w:t>
      </w:r>
      <w:r>
        <w:t xml:space="preserve"> </w:t>
      </w:r>
      <w:r>
        <w:rPr>
          <w:rFonts w:hint="eastAsia"/>
        </w:rPr>
        <w:t>开标</w:t>
      </w:r>
      <w:bookmarkEnd w:id="154"/>
      <w:bookmarkEnd w:id="155"/>
      <w:bookmarkEnd w:id="156"/>
      <w:bookmarkEnd w:id="157"/>
    </w:p>
    <w:p w14:paraId="1978569C" w14:textId="77777777" w:rsidR="000015CB" w:rsidRDefault="00000000">
      <w:pPr>
        <w:tabs>
          <w:tab w:val="clear" w:pos="426"/>
        </w:tabs>
      </w:pPr>
      <w:r>
        <w:t>29</w:t>
      </w:r>
      <w:r>
        <w:rPr>
          <w:rFonts w:hint="eastAsia"/>
        </w:rPr>
        <w:t>．　开标</w:t>
      </w:r>
    </w:p>
    <w:p w14:paraId="389F6255" w14:textId="77777777" w:rsidR="000015CB" w:rsidRDefault="00000000">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558C318B" w14:textId="77777777" w:rsidR="000015CB" w:rsidRDefault="00000000">
      <w:pPr>
        <w:tabs>
          <w:tab w:val="clear" w:pos="426"/>
        </w:tabs>
      </w:pPr>
      <w:r>
        <w:lastRenderedPageBreak/>
        <w:t xml:space="preserve">29.2  </w:t>
      </w:r>
      <w:r>
        <w:rPr>
          <w:rFonts w:hint="eastAsia"/>
        </w:rPr>
        <w:t>参加开标会议的投标供应商只委派一名代表，且必须是本单位法定代表人或授权代表，参加会议人员须提供相应的授权委托书。</w:t>
      </w:r>
    </w:p>
    <w:p w14:paraId="7E557317" w14:textId="77777777" w:rsidR="000015CB" w:rsidRDefault="00000000">
      <w:pPr>
        <w:tabs>
          <w:tab w:val="clear" w:pos="426"/>
        </w:tabs>
      </w:pPr>
      <w:r>
        <w:t xml:space="preserve">29.3  </w:t>
      </w:r>
      <w:r>
        <w:rPr>
          <w:rFonts w:hint="eastAsia"/>
        </w:rPr>
        <w:t>开标会由采购代理机构主持，开标程序如下：</w:t>
      </w:r>
    </w:p>
    <w:p w14:paraId="2F2D3224" w14:textId="77777777" w:rsidR="000015CB" w:rsidRDefault="00000000">
      <w:pPr>
        <w:tabs>
          <w:tab w:val="clear" w:pos="426"/>
        </w:tabs>
      </w:pPr>
      <w:r>
        <w:t xml:space="preserve">29.3.1  </w:t>
      </w:r>
      <w:r>
        <w:rPr>
          <w:rFonts w:hint="eastAsia"/>
        </w:rPr>
        <w:t>采购代理机构核对法人代表或其授权代表身份证明，若不能提供相应的身份证明或不相符，则不能参与开标会议；</w:t>
      </w:r>
      <w:r>
        <w:t xml:space="preserve"> </w:t>
      </w:r>
    </w:p>
    <w:p w14:paraId="73E9616C" w14:textId="77777777" w:rsidR="000015CB" w:rsidRDefault="00000000">
      <w:pPr>
        <w:tabs>
          <w:tab w:val="clear" w:pos="426"/>
        </w:tabs>
        <w:rPr>
          <w:szCs w:val="21"/>
        </w:rPr>
      </w:pPr>
      <w:r>
        <w:rPr>
          <w:szCs w:val="21"/>
        </w:rPr>
        <w:t xml:space="preserve">29.3.2  </w:t>
      </w:r>
      <w:r>
        <w:rPr>
          <w:rFonts w:hint="eastAsia"/>
          <w:szCs w:val="21"/>
        </w:rPr>
        <w:t>招标机构将按“招标公告”规定的时间和地点组织公开开标。投标供应商应委派代表参加，参加开标的代表应签名报到以证明出席。</w:t>
      </w:r>
    </w:p>
    <w:p w14:paraId="5B4B5DF9" w14:textId="77777777" w:rsidR="000015CB" w:rsidRDefault="00000000">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75610F77" w14:textId="77777777" w:rsidR="000015CB" w:rsidRDefault="00000000">
      <w:pPr>
        <w:tabs>
          <w:tab w:val="clear" w:pos="426"/>
        </w:tabs>
        <w:ind w:firstLineChars="196" w:firstLine="412"/>
        <w:rPr>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14:paraId="279B4BA8" w14:textId="77777777" w:rsidR="000015CB" w:rsidRDefault="00000000">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14:paraId="0BB23697" w14:textId="77777777" w:rsidR="000015CB" w:rsidRDefault="00000000">
      <w:pPr>
        <w:tabs>
          <w:tab w:val="clear" w:pos="426"/>
        </w:tabs>
        <w:rPr>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w:t>
      </w:r>
      <w:r>
        <w:rPr>
          <w:szCs w:val="21"/>
        </w:rPr>
        <w:t>“</w:t>
      </w:r>
      <w:r>
        <w:rPr>
          <w:rFonts w:hint="eastAsia"/>
          <w:szCs w:val="21"/>
        </w:rPr>
        <w:t>撤回</w:t>
      </w:r>
      <w:r>
        <w:rPr>
          <w:szCs w:val="21"/>
        </w:rPr>
        <w:t>”</w:t>
      </w:r>
      <w:r>
        <w:rPr>
          <w:rFonts w:hint="eastAsia"/>
          <w:szCs w:val="21"/>
        </w:rPr>
        <w:t>通知的投标将不予开封。</w:t>
      </w:r>
    </w:p>
    <w:p w14:paraId="4EE4E811" w14:textId="77777777" w:rsidR="000015CB" w:rsidRDefault="00000000">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14:paraId="3EA7AA45" w14:textId="77777777" w:rsidR="000015CB" w:rsidRDefault="00000000">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14:paraId="413BE797" w14:textId="77777777" w:rsidR="000015CB" w:rsidRDefault="00000000">
      <w:pPr>
        <w:tabs>
          <w:tab w:val="clear" w:pos="426"/>
        </w:tabs>
      </w:pPr>
      <w:r>
        <w:t xml:space="preserve">29.3.8  </w:t>
      </w:r>
      <w:r>
        <w:rPr>
          <w:rFonts w:hint="eastAsia"/>
        </w:rPr>
        <w:t>供应商在开标过程中知道或者应知其权益受到损害时必须现场明确提出，未明确提出的，即视为认可开标结果。</w:t>
      </w:r>
    </w:p>
    <w:p w14:paraId="3230737C" w14:textId="77777777" w:rsidR="000015CB" w:rsidRDefault="00000000">
      <w:pPr>
        <w:pStyle w:val="23"/>
      </w:pPr>
      <w:bookmarkStart w:id="158" w:name="_Toc14427258"/>
      <w:bookmarkStart w:id="159" w:name="_Toc529280585"/>
      <w:bookmarkStart w:id="160" w:name="_Toc530152526"/>
      <w:bookmarkStart w:id="161" w:name="_Toc145666473"/>
      <w:r>
        <w:rPr>
          <w:rFonts w:hint="eastAsia"/>
        </w:rPr>
        <w:t>第五章</w:t>
      </w:r>
      <w:r>
        <w:t xml:space="preserve"> </w:t>
      </w:r>
      <w:r>
        <w:rPr>
          <w:rFonts w:hint="eastAsia"/>
        </w:rPr>
        <w:t>评标要求</w:t>
      </w:r>
      <w:bookmarkEnd w:id="158"/>
      <w:bookmarkEnd w:id="159"/>
      <w:bookmarkEnd w:id="160"/>
      <w:bookmarkEnd w:id="161"/>
    </w:p>
    <w:p w14:paraId="07CB178B" w14:textId="77777777" w:rsidR="000015CB" w:rsidRDefault="00000000">
      <w:pPr>
        <w:tabs>
          <w:tab w:val="clear" w:pos="426"/>
        </w:tabs>
      </w:pPr>
      <w:r>
        <w:t>30</w:t>
      </w:r>
      <w:r>
        <w:rPr>
          <w:rFonts w:hint="eastAsia"/>
        </w:rPr>
        <w:t>．评标委员会组成</w:t>
      </w:r>
    </w:p>
    <w:p w14:paraId="1552EB84" w14:textId="77777777" w:rsidR="000015CB" w:rsidRDefault="00000000">
      <w:pPr>
        <w:tabs>
          <w:tab w:val="clear" w:pos="426"/>
        </w:tabs>
      </w:pPr>
      <w:r>
        <w:t>30.1</w:t>
      </w:r>
      <w:r>
        <w:rPr>
          <w:rFonts w:hint="eastAsia"/>
        </w:rPr>
        <w:t>开标结束后召开评标会议，评标委员会由采购代理机构依法组建，负责评标活动。</w:t>
      </w:r>
    </w:p>
    <w:p w14:paraId="2921ED63" w14:textId="77777777" w:rsidR="000015CB" w:rsidRDefault="00000000">
      <w:pPr>
        <w:tabs>
          <w:tab w:val="clear" w:pos="426"/>
        </w:tabs>
      </w:pPr>
      <w:r>
        <w:rPr>
          <w:rFonts w:hint="eastAsia"/>
        </w:rPr>
        <w:t>评标委员会的组成及行为规范执行《中华人民共和国政府采购法》《中华人民共和国政府采购法实施条例》，评标委员会由采购人代表和有关技术、经济等方面的专家组成，成员人数为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159CBEEB" w14:textId="77777777" w:rsidR="000015CB" w:rsidRDefault="00000000">
      <w:pPr>
        <w:tabs>
          <w:tab w:val="clear" w:pos="426"/>
        </w:tabs>
      </w:pPr>
      <w:r>
        <w:rPr>
          <w:rFonts w:hint="eastAsia"/>
        </w:rPr>
        <w:t>为保证评委人选的专业性，以及评标中的公平公正性，评标委员会成员从深圳市财政委员会评标专家库中随机抽取。</w:t>
      </w:r>
    </w:p>
    <w:p w14:paraId="3954E994" w14:textId="77777777" w:rsidR="000015CB" w:rsidRDefault="00000000">
      <w:pPr>
        <w:tabs>
          <w:tab w:val="clear" w:pos="426"/>
        </w:tabs>
      </w:pPr>
      <w:r>
        <w:rPr>
          <w:rFonts w:hint="eastAsia"/>
        </w:rPr>
        <w:t>采购人代表须持本单位签发的《评标授权书》参加评标。</w:t>
      </w:r>
    </w:p>
    <w:p w14:paraId="0991B30D" w14:textId="77777777" w:rsidR="000015CB" w:rsidRDefault="00000000">
      <w:pPr>
        <w:tabs>
          <w:tab w:val="clear" w:pos="426"/>
        </w:tabs>
      </w:pPr>
      <w:r>
        <w:rPr>
          <w:rFonts w:hint="eastAsia"/>
        </w:rPr>
        <w:t>采购人无代表参与评标，应在开标前一天提交《采购人不派评委参与项目评标承诺书》给采购代理机构。</w:t>
      </w:r>
    </w:p>
    <w:p w14:paraId="358EBCDC" w14:textId="77777777" w:rsidR="000015CB" w:rsidRDefault="00000000">
      <w:pPr>
        <w:tabs>
          <w:tab w:val="clear" w:pos="426"/>
        </w:tabs>
        <w:rPr>
          <w:sz w:val="24"/>
        </w:rPr>
      </w:pPr>
      <w:r>
        <w:rPr>
          <w:rFonts w:hint="eastAsia"/>
        </w:rPr>
        <w:t>注：《评标授权书》《采购人不派评委参与项目评标承诺书》模板由采购代理机构提供</w:t>
      </w:r>
      <w:r>
        <w:rPr>
          <w:rFonts w:hint="eastAsia"/>
          <w:sz w:val="24"/>
        </w:rPr>
        <w:t>。</w:t>
      </w:r>
    </w:p>
    <w:p w14:paraId="3FF0142C" w14:textId="77777777" w:rsidR="000015CB" w:rsidRDefault="00000000">
      <w:pPr>
        <w:tabs>
          <w:tab w:val="clear" w:pos="426"/>
        </w:tabs>
      </w:pPr>
      <w:r>
        <w:lastRenderedPageBreak/>
        <w:t>30.2</w:t>
      </w:r>
      <w:r>
        <w:rPr>
          <w:rFonts w:hint="eastAsia"/>
        </w:rPr>
        <w:t>评标定标应当遵循公平、公正、科学、择优的原则。</w:t>
      </w:r>
    </w:p>
    <w:p w14:paraId="7842A410" w14:textId="77777777" w:rsidR="000015CB" w:rsidRDefault="00000000">
      <w:pPr>
        <w:tabs>
          <w:tab w:val="clear" w:pos="426"/>
        </w:tabs>
      </w:pPr>
      <w:r>
        <w:t>30.3</w:t>
      </w:r>
      <w:r>
        <w:rPr>
          <w:rFonts w:hint="eastAsia"/>
        </w:rPr>
        <w:t>评标活动依法进行，任何单位和个人不得非法干预评标过程和结果。</w:t>
      </w:r>
    </w:p>
    <w:p w14:paraId="2F9CEFFA" w14:textId="77777777" w:rsidR="000015CB" w:rsidRDefault="00000000">
      <w:pPr>
        <w:tabs>
          <w:tab w:val="clear" w:pos="426"/>
        </w:tabs>
      </w:pPr>
      <w:r>
        <w:t>30.4</w:t>
      </w:r>
      <w:r>
        <w:rPr>
          <w:rFonts w:hint="eastAsia"/>
        </w:rPr>
        <w:t>评标过程中不允许违背评标程序或采用招标文件未载明的评标方法或评标因素进行评标。</w:t>
      </w:r>
    </w:p>
    <w:p w14:paraId="32AF0E88" w14:textId="77777777" w:rsidR="000015CB" w:rsidRDefault="00000000">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00CD408A" w14:textId="77777777" w:rsidR="000015CB" w:rsidRDefault="00000000">
      <w:pPr>
        <w:tabs>
          <w:tab w:val="clear" w:pos="426"/>
        </w:tabs>
      </w:pPr>
      <w:r>
        <w:t>31</w:t>
      </w:r>
      <w:r>
        <w:rPr>
          <w:rFonts w:hint="eastAsia"/>
        </w:rPr>
        <w:t>．向评标委员会提供的资料</w:t>
      </w:r>
    </w:p>
    <w:p w14:paraId="5D31AC66" w14:textId="77777777" w:rsidR="000015CB" w:rsidRDefault="00000000">
      <w:pPr>
        <w:tabs>
          <w:tab w:val="clear" w:pos="426"/>
        </w:tabs>
      </w:pPr>
      <w:r>
        <w:t>31.1</w:t>
      </w:r>
      <w:r>
        <w:rPr>
          <w:rFonts w:hint="eastAsia"/>
        </w:rPr>
        <w:t>公开发布的招标文件，包括图纸、服务清单、答疑文件等；</w:t>
      </w:r>
    </w:p>
    <w:p w14:paraId="55AF9CB9" w14:textId="77777777" w:rsidR="000015CB" w:rsidRDefault="00000000">
      <w:pPr>
        <w:tabs>
          <w:tab w:val="clear" w:pos="426"/>
        </w:tabs>
      </w:pPr>
      <w:r>
        <w:t>31.2</w:t>
      </w:r>
      <w:r>
        <w:rPr>
          <w:rFonts w:hint="eastAsia"/>
        </w:rPr>
        <w:t>其他评标必须的资料。</w:t>
      </w:r>
    </w:p>
    <w:p w14:paraId="4D1C3814" w14:textId="77777777" w:rsidR="000015CB" w:rsidRDefault="00000000">
      <w:pPr>
        <w:tabs>
          <w:tab w:val="clear" w:pos="426"/>
        </w:tabs>
      </w:pPr>
      <w:r>
        <w:t>31.3</w:t>
      </w:r>
      <w:r>
        <w:rPr>
          <w:rFonts w:hint="eastAsia"/>
        </w:rPr>
        <w:t>评标委员会应当认真研究招标文件，至少应了解熟悉以下内容：</w:t>
      </w:r>
    </w:p>
    <w:p w14:paraId="4EA02D0F" w14:textId="77777777" w:rsidR="000015CB" w:rsidRDefault="00000000">
      <w:pPr>
        <w:tabs>
          <w:tab w:val="clear" w:pos="426"/>
        </w:tabs>
      </w:pPr>
      <w:r>
        <w:rPr>
          <w:rFonts w:hint="eastAsia"/>
        </w:rPr>
        <w:t>（</w:t>
      </w:r>
      <w:r>
        <w:t>1</w:t>
      </w:r>
      <w:r>
        <w:rPr>
          <w:rFonts w:hint="eastAsia"/>
        </w:rPr>
        <w:t>）招标的目的；</w:t>
      </w:r>
    </w:p>
    <w:p w14:paraId="71ED7176" w14:textId="77777777" w:rsidR="000015CB" w:rsidRDefault="00000000">
      <w:pPr>
        <w:tabs>
          <w:tab w:val="clear" w:pos="426"/>
        </w:tabs>
      </w:pPr>
      <w:r>
        <w:rPr>
          <w:rFonts w:hint="eastAsia"/>
        </w:rPr>
        <w:t>（</w:t>
      </w:r>
      <w:r>
        <w:t>2</w:t>
      </w:r>
      <w:r>
        <w:rPr>
          <w:rFonts w:hint="eastAsia"/>
        </w:rPr>
        <w:t>）招标项目需求的范围和性质；</w:t>
      </w:r>
    </w:p>
    <w:p w14:paraId="3D26B3FA" w14:textId="77777777" w:rsidR="000015CB" w:rsidRDefault="00000000">
      <w:pPr>
        <w:tabs>
          <w:tab w:val="clear" w:pos="426"/>
        </w:tabs>
      </w:pPr>
      <w:r>
        <w:rPr>
          <w:rFonts w:hint="eastAsia"/>
        </w:rPr>
        <w:t>（</w:t>
      </w:r>
      <w:r>
        <w:t>3</w:t>
      </w:r>
      <w:r>
        <w:rPr>
          <w:rFonts w:hint="eastAsia"/>
        </w:rPr>
        <w:t>）招标文件规定的投标供应商的资格、财政预算限额、商务条款；</w:t>
      </w:r>
    </w:p>
    <w:p w14:paraId="10D35E42" w14:textId="77777777" w:rsidR="000015CB" w:rsidRDefault="00000000">
      <w:pPr>
        <w:tabs>
          <w:tab w:val="clear" w:pos="426"/>
        </w:tabs>
      </w:pPr>
      <w:r>
        <w:rPr>
          <w:rFonts w:hint="eastAsia"/>
        </w:rPr>
        <w:t>（</w:t>
      </w:r>
      <w:r>
        <w:t>4</w:t>
      </w:r>
      <w:r>
        <w:rPr>
          <w:rFonts w:hint="eastAsia"/>
        </w:rPr>
        <w:t>）招标文件规定的评标程序、评标方法和评标因素；</w:t>
      </w:r>
    </w:p>
    <w:p w14:paraId="17D3B4B0" w14:textId="77777777" w:rsidR="000015CB" w:rsidRDefault="00000000">
      <w:pPr>
        <w:tabs>
          <w:tab w:val="clear" w:pos="426"/>
        </w:tabs>
      </w:pPr>
      <w:r>
        <w:rPr>
          <w:rFonts w:hint="eastAsia"/>
        </w:rPr>
        <w:t>（</w:t>
      </w:r>
      <w:r>
        <w:t>5</w:t>
      </w:r>
      <w:r>
        <w:rPr>
          <w:rFonts w:hint="eastAsia"/>
        </w:rPr>
        <w:t>）招标文件所列示的投标文件“资格、符合性评审条款”。</w:t>
      </w:r>
    </w:p>
    <w:p w14:paraId="2FC78BF2" w14:textId="77777777" w:rsidR="000015CB" w:rsidRDefault="00000000">
      <w:pPr>
        <w:tabs>
          <w:tab w:val="clear" w:pos="426"/>
        </w:tabs>
      </w:pPr>
      <w:r>
        <w:t>32</w:t>
      </w:r>
      <w:r>
        <w:rPr>
          <w:rFonts w:hint="eastAsia"/>
        </w:rPr>
        <w:t>．独立评标</w:t>
      </w:r>
    </w:p>
    <w:p w14:paraId="15508BBF" w14:textId="77777777" w:rsidR="000015CB" w:rsidRDefault="00000000">
      <w:pPr>
        <w:tabs>
          <w:tab w:val="clear" w:pos="426"/>
        </w:tabs>
        <w:rPr>
          <w:szCs w:val="21"/>
        </w:rPr>
      </w:pPr>
      <w:r>
        <w:t>32.1</w:t>
      </w:r>
      <w:r>
        <w:rPr>
          <w:rFonts w:hint="eastAsia"/>
        </w:rPr>
        <w:t>评标委员会成员的评标活动应当独立进行，并应遵循投标文件初审、澄清有关问题、比较与评价、确定中标候选供应商、编写评标报告的工作程序。</w:t>
      </w:r>
    </w:p>
    <w:p w14:paraId="4E0DE724" w14:textId="77777777" w:rsidR="000015CB" w:rsidRDefault="00000000">
      <w:pPr>
        <w:pStyle w:val="23"/>
      </w:pPr>
      <w:bookmarkStart w:id="162" w:name="_Toc529280586"/>
      <w:bookmarkStart w:id="163" w:name="_Toc530152527"/>
      <w:bookmarkStart w:id="164" w:name="_Toc14427259"/>
      <w:bookmarkStart w:id="165" w:name="_Toc145666474"/>
      <w:r>
        <w:rPr>
          <w:rFonts w:hint="eastAsia"/>
        </w:rPr>
        <w:t>第六章</w:t>
      </w:r>
      <w:r>
        <w:t xml:space="preserve"> </w:t>
      </w:r>
      <w:r>
        <w:rPr>
          <w:rFonts w:hint="eastAsia"/>
        </w:rPr>
        <w:t>评标程序及评标方法</w:t>
      </w:r>
      <w:bookmarkEnd w:id="162"/>
      <w:bookmarkEnd w:id="163"/>
      <w:bookmarkEnd w:id="164"/>
      <w:bookmarkEnd w:id="165"/>
    </w:p>
    <w:p w14:paraId="0669383B" w14:textId="77777777" w:rsidR="000015CB" w:rsidRDefault="00000000">
      <w:pPr>
        <w:tabs>
          <w:tab w:val="clear" w:pos="426"/>
        </w:tabs>
      </w:pPr>
      <w:r>
        <w:t>33</w:t>
      </w:r>
      <w:r>
        <w:rPr>
          <w:rFonts w:hint="eastAsia"/>
        </w:rPr>
        <w:t>．投标文件初审</w:t>
      </w:r>
    </w:p>
    <w:p w14:paraId="0D9EF558" w14:textId="77777777" w:rsidR="000015CB" w:rsidRDefault="00000000">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p>
    <w:p w14:paraId="2636F681" w14:textId="77777777" w:rsidR="000015CB" w:rsidRDefault="00000000">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259B7BEC" w14:textId="77777777" w:rsidR="000015CB" w:rsidRDefault="00000000">
      <w:pPr>
        <w:tabs>
          <w:tab w:val="clear" w:pos="426"/>
        </w:tabs>
      </w:pPr>
      <w:r>
        <w:t xml:space="preserve">33.3 </w:t>
      </w:r>
      <w:r>
        <w:rPr>
          <w:rFonts w:hint="eastAsia"/>
        </w:rPr>
        <w:t>投标文件初审中关于供应</w:t>
      </w:r>
      <w:proofErr w:type="gramStart"/>
      <w:r>
        <w:rPr>
          <w:rFonts w:hint="eastAsia"/>
        </w:rPr>
        <w:t>商家数</w:t>
      </w:r>
      <w:proofErr w:type="gramEnd"/>
      <w:r>
        <w:rPr>
          <w:rFonts w:hint="eastAsia"/>
        </w:rPr>
        <w:t>的计算。</w:t>
      </w:r>
    </w:p>
    <w:p w14:paraId="58EDC408" w14:textId="77777777" w:rsidR="000015CB" w:rsidRDefault="00000000">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348642B2" w14:textId="77777777" w:rsidR="000015CB" w:rsidRDefault="00000000">
      <w:pPr>
        <w:tabs>
          <w:tab w:val="clear" w:pos="426"/>
        </w:tabs>
      </w:pPr>
      <w:r>
        <w:lastRenderedPageBreak/>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1DB96DB3" w14:textId="77777777" w:rsidR="000015CB" w:rsidRDefault="00000000">
      <w:pPr>
        <w:tabs>
          <w:tab w:val="clear" w:pos="426"/>
        </w:tabs>
      </w:pPr>
      <w:r>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14:paraId="6DB226FE" w14:textId="77777777" w:rsidR="000015CB" w:rsidRDefault="00000000">
      <w:pPr>
        <w:tabs>
          <w:tab w:val="clear" w:pos="426"/>
        </w:tabs>
      </w:pPr>
      <w:r>
        <w:t>33.3.4</w:t>
      </w:r>
      <w:r>
        <w:rPr>
          <w:rFonts w:hint="eastAsia"/>
        </w:rPr>
        <w:t>公开招标以外采购方式以及采购服务和工程涉及采购货物的项目，也按此方法计算供应商家数。</w:t>
      </w:r>
    </w:p>
    <w:p w14:paraId="668EDC9A" w14:textId="77777777" w:rsidR="000015CB" w:rsidRDefault="00000000">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14:paraId="11B1E361" w14:textId="77777777" w:rsidR="000015CB" w:rsidRDefault="00000000">
      <w:pPr>
        <w:tabs>
          <w:tab w:val="clear" w:pos="426"/>
        </w:tabs>
      </w:pPr>
      <w:r>
        <w:t>34</w:t>
      </w:r>
      <w:r>
        <w:rPr>
          <w:rFonts w:hint="eastAsia"/>
        </w:rPr>
        <w:t>．澄清有关问题</w:t>
      </w:r>
    </w:p>
    <w:p w14:paraId="706CB523" w14:textId="77777777" w:rsidR="000015CB" w:rsidRDefault="00000000">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w:t>
      </w:r>
      <w:proofErr w:type="gramStart"/>
      <w:r>
        <w:rPr>
          <w:rFonts w:hint="eastAsia"/>
        </w:rPr>
        <w:t>作出</w:t>
      </w:r>
      <w:proofErr w:type="gramEnd"/>
      <w:r>
        <w:rPr>
          <w:rFonts w:hint="eastAsia"/>
        </w:rPr>
        <w:t>必要的澄清、说明或者纠正。投标供应商的澄清、说明或者补正应当</w:t>
      </w:r>
      <w:proofErr w:type="gramStart"/>
      <w:r>
        <w:rPr>
          <w:rFonts w:hint="eastAsia"/>
        </w:rPr>
        <w:t>用采用</w:t>
      </w:r>
      <w:proofErr w:type="gramEnd"/>
      <w:r>
        <w:rPr>
          <w:rFonts w:hint="eastAsia"/>
        </w:rPr>
        <w:t>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14:paraId="156DE2B3" w14:textId="77777777" w:rsidR="000015CB" w:rsidRDefault="00000000">
      <w:pPr>
        <w:tabs>
          <w:tab w:val="clear" w:pos="426"/>
        </w:tabs>
      </w:pPr>
      <w:r>
        <w:t>35</w:t>
      </w:r>
      <w:r>
        <w:rPr>
          <w:rFonts w:hint="eastAsia"/>
        </w:rPr>
        <w:t>．错误的修正</w:t>
      </w:r>
    </w:p>
    <w:p w14:paraId="339E9E8E" w14:textId="77777777" w:rsidR="000015CB" w:rsidRDefault="00000000">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14:paraId="673589E5" w14:textId="77777777" w:rsidR="000015CB" w:rsidRDefault="00000000">
      <w:pPr>
        <w:tabs>
          <w:tab w:val="clear" w:pos="426"/>
        </w:tabs>
      </w:pPr>
      <w:r>
        <w:t xml:space="preserve">35.2  </w:t>
      </w:r>
      <w:r>
        <w:rPr>
          <w:rFonts w:hint="eastAsia"/>
        </w:rPr>
        <w:t>算术错误将按以下方法更正（次序排先者优先）：</w:t>
      </w:r>
    </w:p>
    <w:p w14:paraId="0BF80E01" w14:textId="77777777" w:rsidR="000015CB" w:rsidRDefault="00000000">
      <w:pPr>
        <w:tabs>
          <w:tab w:val="clear" w:pos="426"/>
        </w:tabs>
      </w:pPr>
      <w:r>
        <w:t>35.2.1</w:t>
      </w:r>
      <w:r>
        <w:rPr>
          <w:rFonts w:hint="eastAsia"/>
        </w:rPr>
        <w:t>投标文件中开标一览表（报价表）内容与投标文件中相应内容不一致的，以开标一览表（报价表）为准；</w:t>
      </w:r>
    </w:p>
    <w:p w14:paraId="463E00D9" w14:textId="77777777" w:rsidR="000015CB" w:rsidRDefault="00000000">
      <w:pPr>
        <w:tabs>
          <w:tab w:val="clear" w:pos="426"/>
        </w:tabs>
      </w:pPr>
      <w:r>
        <w:t>35.2.2</w:t>
      </w:r>
      <w:r>
        <w:rPr>
          <w:rFonts w:hint="eastAsia"/>
        </w:rPr>
        <w:t>大写金额和小写金额不一致的，以大写金额为准；</w:t>
      </w:r>
    </w:p>
    <w:p w14:paraId="53B35F6B" w14:textId="77777777" w:rsidR="000015CB" w:rsidRDefault="00000000">
      <w:pPr>
        <w:tabs>
          <w:tab w:val="clear" w:pos="426"/>
        </w:tabs>
      </w:pPr>
      <w:r>
        <w:t>35.2.3</w:t>
      </w:r>
      <w:r>
        <w:rPr>
          <w:rFonts w:hint="eastAsia"/>
        </w:rPr>
        <w:t>单价金额小数点或者百分比有明显错位的，以开标一览表的总价为准，并修改单价；</w:t>
      </w:r>
    </w:p>
    <w:p w14:paraId="23607CDD" w14:textId="77777777" w:rsidR="000015CB" w:rsidRDefault="00000000">
      <w:pPr>
        <w:tabs>
          <w:tab w:val="clear" w:pos="426"/>
        </w:tabs>
      </w:pPr>
      <w:r>
        <w:t>35.2.4</w:t>
      </w:r>
      <w:r>
        <w:rPr>
          <w:rFonts w:hint="eastAsia"/>
        </w:rPr>
        <w:t>总价金额与按单价汇总金额不一致的，以单价金额计算结果为准；</w:t>
      </w:r>
    </w:p>
    <w:p w14:paraId="47A300D4" w14:textId="77777777" w:rsidR="000015CB" w:rsidRDefault="00000000">
      <w:pPr>
        <w:tabs>
          <w:tab w:val="clear" w:pos="426"/>
        </w:tabs>
      </w:pPr>
      <w:r>
        <w:t xml:space="preserve">35.2.5 </w:t>
      </w:r>
      <w:r>
        <w:rPr>
          <w:rFonts w:hint="eastAsia"/>
        </w:rPr>
        <w:t>对不同文字文本投标文件的解释发生异议的，以中文文本为准。</w:t>
      </w:r>
    </w:p>
    <w:p w14:paraId="536396FC" w14:textId="77777777" w:rsidR="000015CB" w:rsidRDefault="00000000">
      <w:pPr>
        <w:tabs>
          <w:tab w:val="clear" w:pos="426"/>
        </w:tabs>
      </w:pPr>
      <w:r>
        <w:t xml:space="preserve">35.3  </w:t>
      </w:r>
      <w:r>
        <w:rPr>
          <w:rFonts w:hint="eastAsia"/>
        </w:rPr>
        <w:t>对于投标文件中不构成实质性偏差的不正规、不一致或不规则，给评审带来不便，评标委员会可以接受。</w:t>
      </w:r>
    </w:p>
    <w:p w14:paraId="2EA436D0" w14:textId="77777777" w:rsidR="000015CB" w:rsidRDefault="00000000">
      <w:pPr>
        <w:tabs>
          <w:tab w:val="clear" w:pos="426"/>
        </w:tabs>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6CD7874D" w14:textId="77777777" w:rsidR="000015CB" w:rsidRDefault="00000000">
      <w:pPr>
        <w:tabs>
          <w:tab w:val="clear" w:pos="426"/>
        </w:tabs>
      </w:pPr>
      <w:r>
        <w:lastRenderedPageBreak/>
        <w:t>35.5</w:t>
      </w:r>
      <w:r>
        <w:rPr>
          <w:rFonts w:hint="eastAsia"/>
        </w:rPr>
        <w:t>根据上述修正错误的原则及方法调整或修正投标文件的投标报价，投标供应商同意后，调整后的投标报价对投标</w:t>
      </w:r>
      <w:proofErr w:type="gramStart"/>
      <w:r>
        <w:rPr>
          <w:rFonts w:hint="eastAsia"/>
        </w:rPr>
        <w:t>供应商起约束</w:t>
      </w:r>
      <w:proofErr w:type="gramEnd"/>
      <w:r>
        <w:rPr>
          <w:rFonts w:hint="eastAsia"/>
        </w:rPr>
        <w:t>作用。</w:t>
      </w:r>
      <w:r>
        <w:rPr>
          <w:rFonts w:hint="eastAsia"/>
          <w:bCs/>
        </w:rPr>
        <w:t>如果投标供应商不接受修正后的报价，则其投标将被拒绝并且其投标保证金也将被没收，并不影响评标工作。</w:t>
      </w:r>
    </w:p>
    <w:p w14:paraId="236E8897" w14:textId="77777777" w:rsidR="000015CB" w:rsidRDefault="00000000">
      <w:pPr>
        <w:tabs>
          <w:tab w:val="clear" w:pos="426"/>
        </w:tabs>
      </w:pPr>
      <w:r>
        <w:t>36</w:t>
      </w:r>
      <w:r>
        <w:rPr>
          <w:rFonts w:hint="eastAsia"/>
        </w:rPr>
        <w:t>．投标文件的比较与评价</w:t>
      </w:r>
    </w:p>
    <w:p w14:paraId="627AC6D2" w14:textId="77777777" w:rsidR="000015CB" w:rsidRDefault="00000000">
      <w:pPr>
        <w:tabs>
          <w:tab w:val="clear" w:pos="426"/>
        </w:tabs>
      </w:pPr>
      <w:r>
        <w:t>36.1</w:t>
      </w:r>
      <w:r>
        <w:rPr>
          <w:rFonts w:hint="eastAsia"/>
        </w:rPr>
        <w:t>评标委员会将参照相关法律、法规、规定，仅对通过资格性审查和符合性审查的投标文件进行综合比较与评价。</w:t>
      </w:r>
    </w:p>
    <w:p w14:paraId="1B2A4873" w14:textId="77777777" w:rsidR="000015CB" w:rsidRDefault="00000000">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14:paraId="402A154E" w14:textId="77777777" w:rsidR="000015CB" w:rsidRDefault="00000000">
      <w:pPr>
        <w:tabs>
          <w:tab w:val="clear" w:pos="426"/>
        </w:tabs>
      </w:pPr>
      <w:r>
        <w:t xml:space="preserve">36.3 </w:t>
      </w:r>
      <w:r>
        <w:rPr>
          <w:rFonts w:hint="eastAsia"/>
        </w:rPr>
        <w:t>评标委员会应当对投标供应商的投标文件进行分析和比较。</w:t>
      </w:r>
    </w:p>
    <w:p w14:paraId="29802DA6" w14:textId="77777777" w:rsidR="000015CB" w:rsidRDefault="00000000">
      <w:pPr>
        <w:tabs>
          <w:tab w:val="clear" w:pos="426"/>
        </w:tabs>
      </w:pPr>
      <w:r>
        <w:t xml:space="preserve">36.4  </w:t>
      </w:r>
      <w:r>
        <w:rPr>
          <w:rFonts w:hint="eastAsia"/>
        </w:rPr>
        <w:t>评标委员会应当根据招标文件规定，对投标文件中的每项评审内容进行评审。</w:t>
      </w:r>
    </w:p>
    <w:p w14:paraId="35640AC1" w14:textId="77777777" w:rsidR="000015CB" w:rsidRDefault="00000000">
      <w:pPr>
        <w:tabs>
          <w:tab w:val="clear" w:pos="426"/>
        </w:tabs>
        <w:rPr>
          <w:kern w:val="10"/>
        </w:rPr>
      </w:pPr>
      <w:r>
        <w:rPr>
          <w:kern w:val="10"/>
        </w:rPr>
        <w:t xml:space="preserve">36.5  </w:t>
      </w:r>
      <w:r>
        <w:rPr>
          <w:rFonts w:hint="eastAsia"/>
          <w:kern w:val="10"/>
        </w:rPr>
        <w:t>投标文件存在重大偏离的，应作废标处理。下列情况属于重大偏离：</w:t>
      </w:r>
    </w:p>
    <w:p w14:paraId="59FD5299" w14:textId="77777777" w:rsidR="000015CB" w:rsidRDefault="00000000">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14:paraId="6656922B" w14:textId="77777777" w:rsidR="000015CB" w:rsidRDefault="00000000">
      <w:pPr>
        <w:tabs>
          <w:tab w:val="clear" w:pos="426"/>
        </w:tabs>
        <w:rPr>
          <w:kern w:val="10"/>
        </w:rPr>
      </w:pPr>
      <w:r>
        <w:rPr>
          <w:kern w:val="10"/>
        </w:rPr>
        <w:t xml:space="preserve">36.5.1.1  </w:t>
      </w:r>
      <w:r>
        <w:rPr>
          <w:rFonts w:hint="eastAsia"/>
          <w:kern w:val="10"/>
        </w:rPr>
        <w:t>不同投标供应商的投标文件内容存在非正常一致的；</w:t>
      </w:r>
    </w:p>
    <w:p w14:paraId="22326C9D" w14:textId="77777777" w:rsidR="000015CB" w:rsidRDefault="00000000">
      <w:pPr>
        <w:tabs>
          <w:tab w:val="clear" w:pos="426"/>
        </w:tabs>
        <w:rPr>
          <w:kern w:val="10"/>
        </w:rPr>
      </w:pPr>
      <w:r>
        <w:rPr>
          <w:kern w:val="10"/>
        </w:rPr>
        <w:t xml:space="preserve">36.5.1.2  </w:t>
      </w:r>
      <w:r>
        <w:rPr>
          <w:rFonts w:hint="eastAsia"/>
          <w:kern w:val="10"/>
        </w:rPr>
        <w:t>不同投标供应商的投标文件错漏之处一致的；</w:t>
      </w:r>
    </w:p>
    <w:p w14:paraId="037D9995" w14:textId="77777777" w:rsidR="000015CB" w:rsidRDefault="00000000">
      <w:pPr>
        <w:tabs>
          <w:tab w:val="clear" w:pos="426"/>
        </w:tabs>
        <w:rPr>
          <w:kern w:val="10"/>
        </w:rPr>
      </w:pPr>
      <w:r>
        <w:rPr>
          <w:kern w:val="10"/>
        </w:rPr>
        <w:t xml:space="preserve">36.5.1.3  </w:t>
      </w:r>
      <w:r>
        <w:rPr>
          <w:rFonts w:hint="eastAsia"/>
          <w:kern w:val="10"/>
        </w:rPr>
        <w:t>不同投标供应商的投标报价或者报价组成异常一致或者呈规律性变化的；</w:t>
      </w:r>
    </w:p>
    <w:p w14:paraId="047994BE" w14:textId="77777777" w:rsidR="000015CB" w:rsidRDefault="00000000">
      <w:pPr>
        <w:tabs>
          <w:tab w:val="clear" w:pos="426"/>
        </w:tabs>
        <w:rPr>
          <w:kern w:val="10"/>
        </w:rPr>
      </w:pPr>
      <w:r>
        <w:rPr>
          <w:kern w:val="10"/>
        </w:rPr>
        <w:t xml:space="preserve">36.5.1.4  </w:t>
      </w:r>
      <w:r>
        <w:rPr>
          <w:rFonts w:hint="eastAsia"/>
          <w:kern w:val="10"/>
        </w:rPr>
        <w:t>不同投标供应商的投标文件由同一单位或者同一个人编制的；</w:t>
      </w:r>
    </w:p>
    <w:p w14:paraId="474BE58F" w14:textId="77777777" w:rsidR="000015CB" w:rsidRDefault="00000000">
      <w:pPr>
        <w:tabs>
          <w:tab w:val="clear" w:pos="426"/>
        </w:tabs>
        <w:rPr>
          <w:kern w:val="10"/>
        </w:rPr>
      </w:pPr>
      <w:r>
        <w:rPr>
          <w:kern w:val="10"/>
        </w:rPr>
        <w:t xml:space="preserve">36.5.1.5  </w:t>
      </w:r>
      <w:r>
        <w:rPr>
          <w:rFonts w:hint="eastAsia"/>
          <w:kern w:val="10"/>
        </w:rPr>
        <w:t>不同投标供应商的投标文件载明的项目负责人与主要技术人员出现同一人的；</w:t>
      </w:r>
    </w:p>
    <w:p w14:paraId="45B2830E" w14:textId="77777777" w:rsidR="000015CB" w:rsidRDefault="00000000">
      <w:pPr>
        <w:tabs>
          <w:tab w:val="clear" w:pos="426"/>
        </w:tabs>
        <w:rPr>
          <w:kern w:val="10"/>
        </w:rPr>
      </w:pPr>
      <w:r>
        <w:rPr>
          <w:kern w:val="10"/>
        </w:rPr>
        <w:t xml:space="preserve">36.5.1.6  </w:t>
      </w:r>
      <w:r>
        <w:rPr>
          <w:rFonts w:hint="eastAsia"/>
          <w:kern w:val="10"/>
        </w:rPr>
        <w:t>不同投标供应商的投标文件相互混装的；</w:t>
      </w:r>
    </w:p>
    <w:p w14:paraId="6C5A7D56" w14:textId="77777777" w:rsidR="000015CB" w:rsidRDefault="00000000">
      <w:pPr>
        <w:tabs>
          <w:tab w:val="clear" w:pos="426"/>
        </w:tabs>
        <w:rPr>
          <w:kern w:val="10"/>
        </w:rPr>
      </w:pPr>
      <w:r>
        <w:rPr>
          <w:kern w:val="10"/>
        </w:rPr>
        <w:t xml:space="preserve">36.5.1.7  </w:t>
      </w:r>
      <w:r>
        <w:rPr>
          <w:rFonts w:hint="eastAsia"/>
          <w:kern w:val="10"/>
        </w:rPr>
        <w:t>不同投标供应商委托同一人投标的；</w:t>
      </w:r>
    </w:p>
    <w:p w14:paraId="6687307F" w14:textId="77777777" w:rsidR="000015CB" w:rsidRDefault="00000000">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14:paraId="6B5C5379" w14:textId="77777777" w:rsidR="000015CB" w:rsidRDefault="00000000">
      <w:pPr>
        <w:tabs>
          <w:tab w:val="clear" w:pos="426"/>
        </w:tabs>
        <w:rPr>
          <w:kern w:val="10"/>
        </w:rPr>
      </w:pPr>
      <w:r>
        <w:rPr>
          <w:kern w:val="10"/>
        </w:rPr>
        <w:t xml:space="preserve">36.5.1.9  </w:t>
      </w:r>
      <w:r>
        <w:rPr>
          <w:rFonts w:hint="eastAsia"/>
          <w:kern w:val="10"/>
        </w:rPr>
        <w:t>评标委员会认定的其他串通投标情形。</w:t>
      </w:r>
    </w:p>
    <w:p w14:paraId="4FFB32E8" w14:textId="77777777" w:rsidR="000015CB" w:rsidRDefault="00000000">
      <w:pPr>
        <w:tabs>
          <w:tab w:val="clear" w:pos="426"/>
        </w:tabs>
      </w:pPr>
      <w:r>
        <w:rPr>
          <w:kern w:val="10"/>
        </w:rPr>
        <w:t xml:space="preserve">36.5.2 </w:t>
      </w:r>
      <w:r>
        <w:t xml:space="preserve"> </w:t>
      </w:r>
      <w:r>
        <w:rPr>
          <w:rFonts w:hint="eastAsia"/>
        </w:rPr>
        <w:t>投标文件不满足招标文件规定的任何一项实质性要求的；</w:t>
      </w:r>
    </w:p>
    <w:p w14:paraId="72DCC220" w14:textId="77777777" w:rsidR="000015CB" w:rsidRDefault="00000000">
      <w:pPr>
        <w:tabs>
          <w:tab w:val="clear" w:pos="426"/>
        </w:tabs>
      </w:pPr>
      <w:r>
        <w:rPr>
          <w:bCs/>
          <w:kern w:val="10"/>
        </w:rPr>
        <w:t xml:space="preserve">36.5.3 </w:t>
      </w:r>
      <w:r>
        <w:t xml:space="preserve"> </w:t>
      </w:r>
      <w:r>
        <w:rPr>
          <w:rFonts w:hint="eastAsia"/>
        </w:rPr>
        <w:t>投标文件对招标文件规定的非实质性要求的偏离，超出允许偏离的最大范围或最高项数的；</w:t>
      </w:r>
    </w:p>
    <w:p w14:paraId="1A102948" w14:textId="77777777" w:rsidR="000015CB" w:rsidRDefault="00000000">
      <w:pPr>
        <w:tabs>
          <w:tab w:val="clear" w:pos="426"/>
        </w:tabs>
      </w:pPr>
      <w:r>
        <w:rPr>
          <w:kern w:val="10"/>
        </w:rPr>
        <w:t xml:space="preserve">36.5.4 </w:t>
      </w:r>
      <w:r>
        <w:t xml:space="preserve"> </w:t>
      </w:r>
      <w:r>
        <w:rPr>
          <w:rFonts w:hint="eastAsia"/>
        </w:rPr>
        <w:t>评标委员会根据招标文件的规定对投标文件的投标价格进行调整，投标供应商不接受调整方式的，或不接受调整后的价格的；</w:t>
      </w:r>
    </w:p>
    <w:p w14:paraId="790C791B" w14:textId="77777777" w:rsidR="000015CB" w:rsidRDefault="00000000">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w:t>
      </w:r>
      <w:proofErr w:type="gramStart"/>
      <w:r>
        <w:rPr>
          <w:rFonts w:hint="eastAsia"/>
          <w:kern w:val="10"/>
        </w:rPr>
        <w:t>商造成</w:t>
      </w:r>
      <w:proofErr w:type="gramEnd"/>
      <w:r>
        <w:rPr>
          <w:rFonts w:hint="eastAsia"/>
          <w:kern w:val="10"/>
        </w:rPr>
        <w:t>不公平的结果。细微偏离不影响投标文件的有效性。</w:t>
      </w:r>
    </w:p>
    <w:p w14:paraId="6E8F0BB9" w14:textId="77777777" w:rsidR="000015CB" w:rsidRDefault="00000000">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14:paraId="00C1AF6C" w14:textId="77777777" w:rsidR="000015CB" w:rsidRDefault="00000000">
      <w:pPr>
        <w:tabs>
          <w:tab w:val="clear" w:pos="426"/>
        </w:tabs>
      </w:pPr>
      <w:r>
        <w:t>37.</w:t>
      </w:r>
      <w:r>
        <w:rPr>
          <w:rFonts w:hint="eastAsia"/>
        </w:rPr>
        <w:t>实地考察、演示或设备测试</w:t>
      </w:r>
    </w:p>
    <w:p w14:paraId="2173756A" w14:textId="77777777" w:rsidR="000015CB" w:rsidRDefault="00000000">
      <w:pPr>
        <w:tabs>
          <w:tab w:val="clear" w:pos="426"/>
        </w:tabs>
      </w:pPr>
      <w:r>
        <w:lastRenderedPageBreak/>
        <w:t>37.1</w:t>
      </w:r>
      <w:r>
        <w:rPr>
          <w:rFonts w:hint="eastAsia"/>
        </w:rPr>
        <w:t>在招标过程中，评标委员会有权决定是否对本项目投标供应商进行现场勘察或实地考察或检验有关证明材料的原件。投标供应商应随时做好接受检查的准备。</w:t>
      </w:r>
    </w:p>
    <w:p w14:paraId="656C194E" w14:textId="77777777" w:rsidR="000015CB" w:rsidRDefault="00000000">
      <w:pPr>
        <w:tabs>
          <w:tab w:val="clear" w:pos="426"/>
        </w:tabs>
      </w:pPr>
      <w:r>
        <w:t>37.2</w:t>
      </w:r>
      <w:r>
        <w:rPr>
          <w:rFonts w:hint="eastAsia"/>
        </w:rPr>
        <w:t>若招标文件要求进行现场演示或设备测试的，投标供应商应做好相应准备。</w:t>
      </w:r>
    </w:p>
    <w:p w14:paraId="7F13BAB5" w14:textId="77777777" w:rsidR="000015CB" w:rsidRDefault="00000000">
      <w:pPr>
        <w:tabs>
          <w:tab w:val="clear" w:pos="426"/>
        </w:tabs>
      </w:pPr>
      <w:r>
        <w:t>38</w:t>
      </w:r>
      <w:r>
        <w:rPr>
          <w:rFonts w:hint="eastAsia"/>
        </w:rPr>
        <w:t>．评标方法</w:t>
      </w:r>
    </w:p>
    <w:p w14:paraId="32EEB388" w14:textId="77777777" w:rsidR="000015CB" w:rsidRDefault="00000000">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14:paraId="0A6A32F7" w14:textId="77777777" w:rsidR="000015CB" w:rsidRDefault="00000000">
      <w:pPr>
        <w:tabs>
          <w:tab w:val="clear" w:pos="426"/>
        </w:tabs>
      </w:pPr>
      <w:r>
        <w:t>38.2</w:t>
      </w:r>
      <w:r>
        <w:rPr>
          <w:rFonts w:hint="eastAsia"/>
        </w:rPr>
        <w:t>非评定分离项目</w:t>
      </w:r>
    </w:p>
    <w:p w14:paraId="2731D6F1" w14:textId="77777777" w:rsidR="000015CB" w:rsidRDefault="00000000">
      <w:pPr>
        <w:tabs>
          <w:tab w:val="clear" w:pos="426"/>
        </w:tabs>
      </w:pPr>
      <w:r>
        <w:rPr>
          <w:rFonts w:hint="eastAsia"/>
        </w:rPr>
        <w:t>非评定分离项目评分方法为最低评标价法、综合评标法、性价比法及法律、法规允许的其它评标办法。</w:t>
      </w:r>
    </w:p>
    <w:p w14:paraId="3E0FB1A5" w14:textId="77777777" w:rsidR="000015CB" w:rsidRDefault="00000000">
      <w:pPr>
        <w:tabs>
          <w:tab w:val="clear" w:pos="426"/>
        </w:tabs>
        <w:rPr>
          <w:b/>
        </w:rPr>
      </w:pPr>
      <w:r>
        <w:t>38.2.1</w:t>
      </w:r>
      <w:r>
        <w:rPr>
          <w:rFonts w:hint="eastAsia"/>
        </w:rPr>
        <w:t>最低评标价法</w:t>
      </w:r>
    </w:p>
    <w:p w14:paraId="7B1ED577" w14:textId="77777777" w:rsidR="000015CB" w:rsidRDefault="00000000">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14:paraId="68F01DDB" w14:textId="77777777" w:rsidR="000015CB" w:rsidRDefault="00000000">
      <w:pPr>
        <w:tabs>
          <w:tab w:val="clear" w:pos="426"/>
        </w:tabs>
        <w:rPr>
          <w:b/>
        </w:rPr>
      </w:pPr>
      <w:r>
        <w:t>38.2.2</w:t>
      </w:r>
      <w:r>
        <w:rPr>
          <w:rFonts w:hint="eastAsia"/>
        </w:rPr>
        <w:t>综合评分法</w:t>
      </w:r>
    </w:p>
    <w:p w14:paraId="5EB63C7D" w14:textId="77777777" w:rsidR="000015CB" w:rsidRDefault="00000000">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103B70C3" w14:textId="77777777" w:rsidR="000015CB" w:rsidRDefault="00000000">
      <w:pPr>
        <w:tabs>
          <w:tab w:val="clear" w:pos="426"/>
        </w:tabs>
        <w:rPr>
          <w:b/>
          <w:bCs/>
        </w:rPr>
      </w:pPr>
      <w:r>
        <w:t>38.2.3</w:t>
      </w:r>
      <w:r>
        <w:rPr>
          <w:rFonts w:hint="eastAsia"/>
          <w:bCs/>
        </w:rPr>
        <w:t>性价比法</w:t>
      </w:r>
    </w:p>
    <w:p w14:paraId="5361AB27" w14:textId="77777777" w:rsidR="000015CB" w:rsidRDefault="00000000">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64EFC77D" w14:textId="77777777" w:rsidR="000015CB" w:rsidRDefault="00000000">
      <w:pPr>
        <w:tabs>
          <w:tab w:val="clear" w:pos="426"/>
        </w:tabs>
      </w:pPr>
      <w:r>
        <w:t>38.3</w:t>
      </w:r>
      <w:r>
        <w:rPr>
          <w:rFonts w:hint="eastAsia"/>
        </w:rPr>
        <w:t>评定分离项目</w:t>
      </w:r>
    </w:p>
    <w:p w14:paraId="5DC4FBD2" w14:textId="77777777" w:rsidR="000015CB" w:rsidRDefault="00000000">
      <w:pPr>
        <w:tabs>
          <w:tab w:val="clear" w:pos="426"/>
        </w:tabs>
      </w:pPr>
      <w:r>
        <w:rPr>
          <w:rFonts w:hint="eastAsia"/>
        </w:rPr>
        <w:t>评定分离项目，评审委员会应当按照综合评分法、定性评审法、最低价</w:t>
      </w:r>
      <w:proofErr w:type="gramStart"/>
      <w:r>
        <w:rPr>
          <w:rFonts w:hint="eastAsia"/>
        </w:rPr>
        <w:t>法或者</w:t>
      </w:r>
      <w:proofErr w:type="gramEnd"/>
      <w:r>
        <w:rPr>
          <w:rFonts w:hint="eastAsia"/>
        </w:rPr>
        <w:t>法律、法规及规章规定的其他评审方法对投标文件进行评审。</w:t>
      </w:r>
    </w:p>
    <w:p w14:paraId="68FD9954" w14:textId="77777777" w:rsidR="000015CB" w:rsidRDefault="00000000">
      <w:pPr>
        <w:tabs>
          <w:tab w:val="clear" w:pos="426"/>
        </w:tabs>
        <w:rPr>
          <w:b/>
        </w:rPr>
      </w:pPr>
      <w:r>
        <w:t>38.3.1</w:t>
      </w:r>
      <w:r>
        <w:rPr>
          <w:rFonts w:hint="eastAsia"/>
        </w:rPr>
        <w:t>综合评分法</w:t>
      </w:r>
    </w:p>
    <w:p w14:paraId="63F016E3" w14:textId="77777777" w:rsidR="000015CB" w:rsidRDefault="00000000">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0CAAE779" w14:textId="77777777" w:rsidR="000015CB" w:rsidRDefault="00000000">
      <w:pPr>
        <w:tabs>
          <w:tab w:val="clear" w:pos="426"/>
        </w:tabs>
        <w:rPr>
          <w:sz w:val="18"/>
          <w:szCs w:val="18"/>
          <w:shd w:val="clear" w:color="auto" w:fill="FFFFFF"/>
        </w:rPr>
      </w:pPr>
      <w:r>
        <w:t>38.3.2</w:t>
      </w:r>
      <w:r>
        <w:rPr>
          <w:rFonts w:hint="eastAsia"/>
          <w:bCs/>
        </w:rPr>
        <w:t>定性评审法</w:t>
      </w:r>
    </w:p>
    <w:p w14:paraId="137EBABE" w14:textId="77777777" w:rsidR="000015CB" w:rsidRDefault="00000000">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rPr>
        <w:t>废标或者</w:t>
      </w:r>
      <w:proofErr w:type="gramEnd"/>
      <w:r>
        <w:rPr>
          <w:rFonts w:hint="eastAsia"/>
        </w:rPr>
        <w:t>无效标的投标供应商，均推荐为候选中标供应商。</w:t>
      </w:r>
    </w:p>
    <w:p w14:paraId="7FCEBDD2" w14:textId="77777777" w:rsidR="000015CB" w:rsidRDefault="00000000">
      <w:pPr>
        <w:tabs>
          <w:tab w:val="clear" w:pos="426"/>
        </w:tabs>
      </w:pPr>
      <w:r>
        <w:t>38.3.3</w:t>
      </w:r>
      <w:r>
        <w:rPr>
          <w:rFonts w:hint="eastAsia"/>
        </w:rPr>
        <w:t>最低价法</w:t>
      </w:r>
    </w:p>
    <w:p w14:paraId="39552756" w14:textId="77777777" w:rsidR="000015CB" w:rsidRDefault="00000000">
      <w:pPr>
        <w:tabs>
          <w:tab w:val="clear" w:pos="426"/>
        </w:tabs>
      </w:pPr>
      <w:r>
        <w:rPr>
          <w:rFonts w:hint="eastAsia"/>
        </w:rPr>
        <w:t>最低价法是指以价格为主要因素确定候选中标供应商的评审方法。</w:t>
      </w:r>
    </w:p>
    <w:p w14:paraId="12D2E670" w14:textId="77777777" w:rsidR="000015CB" w:rsidRDefault="00000000">
      <w:pPr>
        <w:tabs>
          <w:tab w:val="clear" w:pos="426"/>
        </w:tabs>
      </w:pPr>
      <w:r>
        <w:t>38.4</w:t>
      </w:r>
      <w:r>
        <w:rPr>
          <w:rFonts w:hint="eastAsia"/>
        </w:rPr>
        <w:t>本项目采用的评标方法见本项目招标文件专用条款的相关内容。</w:t>
      </w:r>
    </w:p>
    <w:p w14:paraId="3FDF0225" w14:textId="77777777" w:rsidR="000015CB" w:rsidRDefault="00000000">
      <w:pPr>
        <w:pStyle w:val="23"/>
      </w:pPr>
      <w:bookmarkStart w:id="166" w:name="_Toc14427260"/>
      <w:bookmarkStart w:id="167" w:name="_Toc530152528"/>
      <w:bookmarkStart w:id="168" w:name="_Toc529280587"/>
      <w:bookmarkStart w:id="169" w:name="_Toc145666475"/>
      <w:r>
        <w:rPr>
          <w:rFonts w:hint="eastAsia"/>
        </w:rPr>
        <w:lastRenderedPageBreak/>
        <w:t>第七章</w:t>
      </w:r>
      <w:r>
        <w:t xml:space="preserve"> </w:t>
      </w:r>
      <w:r>
        <w:rPr>
          <w:rFonts w:hint="eastAsia"/>
        </w:rPr>
        <w:t>定标及公示</w:t>
      </w:r>
      <w:bookmarkEnd w:id="166"/>
      <w:bookmarkEnd w:id="167"/>
      <w:bookmarkEnd w:id="168"/>
      <w:bookmarkEnd w:id="169"/>
    </w:p>
    <w:p w14:paraId="69622CC4" w14:textId="77777777" w:rsidR="000015CB" w:rsidRDefault="00000000">
      <w:pPr>
        <w:tabs>
          <w:tab w:val="clear" w:pos="426"/>
        </w:tabs>
      </w:pPr>
      <w:r>
        <w:t>39</w:t>
      </w:r>
      <w:r>
        <w:rPr>
          <w:rFonts w:hint="eastAsia"/>
        </w:rPr>
        <w:t>．定标方法</w:t>
      </w:r>
    </w:p>
    <w:p w14:paraId="765C478C" w14:textId="77777777" w:rsidR="000015CB" w:rsidRDefault="00000000">
      <w:pPr>
        <w:tabs>
          <w:tab w:val="clear" w:pos="426"/>
        </w:tabs>
      </w:pPr>
      <w:r>
        <w:t>39.1</w:t>
      </w:r>
      <w:r>
        <w:rPr>
          <w:rFonts w:hint="eastAsia"/>
        </w:rPr>
        <w:t>项目定标方法根据是否是评定分离项目进行选择。</w:t>
      </w:r>
    </w:p>
    <w:p w14:paraId="4D31B8B9" w14:textId="77777777" w:rsidR="000015CB" w:rsidRDefault="00000000">
      <w:pPr>
        <w:tabs>
          <w:tab w:val="clear" w:pos="426"/>
        </w:tabs>
      </w:pPr>
      <w:r>
        <w:t>39.2</w:t>
      </w:r>
      <w:r>
        <w:rPr>
          <w:rFonts w:hint="eastAsia"/>
        </w:rPr>
        <w:t>非评定分离项目</w:t>
      </w:r>
    </w:p>
    <w:p w14:paraId="07887C95" w14:textId="77777777" w:rsidR="000015CB" w:rsidRDefault="00000000">
      <w:pPr>
        <w:tabs>
          <w:tab w:val="clear" w:pos="426"/>
        </w:tabs>
      </w:pPr>
      <w:r>
        <w:rPr>
          <w:rFonts w:hint="eastAsia"/>
        </w:rPr>
        <w:t>评标委员会依据本项目招标文件所约定的评标方法进行评审和比较，向采购代理机构提交书面评标报告，并根据评标方法比较评价结果从优</w:t>
      </w:r>
      <w:proofErr w:type="gramStart"/>
      <w:r>
        <w:rPr>
          <w:rFonts w:hint="eastAsia"/>
        </w:rPr>
        <w:t>到劣进行</w:t>
      </w:r>
      <w:proofErr w:type="gramEnd"/>
      <w:r>
        <w:rPr>
          <w:rFonts w:hint="eastAsia"/>
        </w:rPr>
        <w:t>排序，并推荐中标候选人或确定中标供应商；</w:t>
      </w:r>
    </w:p>
    <w:p w14:paraId="1A201EC6" w14:textId="77777777" w:rsidR="000015CB" w:rsidRDefault="00000000">
      <w:pPr>
        <w:tabs>
          <w:tab w:val="clear" w:pos="426"/>
        </w:tabs>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hint="eastAsia"/>
        </w:rPr>
        <w:t>作出</w:t>
      </w:r>
      <w:proofErr w:type="gramEnd"/>
      <w:r>
        <w:rPr>
          <w:rFonts w:hint="eastAsia"/>
        </w:rPr>
        <w:t>决定。</w:t>
      </w:r>
    </w:p>
    <w:p w14:paraId="5D493FB6" w14:textId="77777777" w:rsidR="000015CB" w:rsidRDefault="00000000">
      <w:pPr>
        <w:tabs>
          <w:tab w:val="clear" w:pos="426"/>
        </w:tabs>
      </w:pPr>
      <w:r>
        <w:t>39.2.2</w:t>
      </w:r>
      <w:r>
        <w:rPr>
          <w:rFonts w:hint="eastAsia"/>
        </w:rPr>
        <w:t>采用综合评分法的，按评审后得分由高到低顺序排列。得分相同的，按投标报价由低到高顺序排列。得分且投标报价相同的，按技术指标优劣顺序排列。</w:t>
      </w:r>
    </w:p>
    <w:p w14:paraId="5E1E0248" w14:textId="77777777" w:rsidR="000015CB" w:rsidRDefault="00000000">
      <w:pPr>
        <w:tabs>
          <w:tab w:val="clear" w:pos="426"/>
        </w:tabs>
      </w:pPr>
      <w:r>
        <w:t>39.2.3</w:t>
      </w:r>
      <w:r>
        <w:rPr>
          <w:rFonts w:hint="eastAsia"/>
        </w:rPr>
        <w:t>采用性价比法的，按商数得分由高到低顺序排列。商数得分相同的，按投标报价由低到高顺序排列。商数得分且投标报价相同的，按技术指标优劣顺序排列。</w:t>
      </w:r>
    </w:p>
    <w:p w14:paraId="404A63D7" w14:textId="77777777" w:rsidR="000015CB" w:rsidRDefault="00000000">
      <w:pPr>
        <w:tabs>
          <w:tab w:val="clear" w:pos="426"/>
        </w:tabs>
      </w:pPr>
      <w:r>
        <w:t>39.3</w:t>
      </w:r>
      <w:r>
        <w:rPr>
          <w:rFonts w:hint="eastAsia"/>
        </w:rPr>
        <w:t>评定分离项目</w:t>
      </w:r>
    </w:p>
    <w:p w14:paraId="00E5073A" w14:textId="77777777" w:rsidR="000015CB" w:rsidRDefault="00000000">
      <w:pPr>
        <w:tabs>
          <w:tab w:val="clear" w:pos="426"/>
        </w:tabs>
      </w:pPr>
      <w:r>
        <w:rPr>
          <w:rFonts w:hint="eastAsia"/>
        </w:rPr>
        <w:t>适用评定分离的采购项目，采购人应当根据不同的项目选用自定法、抽签法、竞价</w:t>
      </w:r>
      <w:proofErr w:type="gramStart"/>
      <w:r>
        <w:rPr>
          <w:rFonts w:hint="eastAsia"/>
        </w:rPr>
        <w:t>法或者</w:t>
      </w:r>
      <w:proofErr w:type="gramEnd"/>
      <w:r>
        <w:rPr>
          <w:rFonts w:hint="eastAsia"/>
        </w:rPr>
        <w:t>法律、法规及规章规定的其他定标方法确定中标供应商。</w:t>
      </w:r>
    </w:p>
    <w:p w14:paraId="6D52E08F" w14:textId="77777777" w:rsidR="000015CB" w:rsidRDefault="00000000">
      <w:pPr>
        <w:tabs>
          <w:tab w:val="clear" w:pos="426"/>
        </w:tabs>
      </w:pPr>
      <w:r>
        <w:t>39.3.1</w:t>
      </w:r>
      <w:r>
        <w:rPr>
          <w:rFonts w:hint="eastAsia"/>
        </w:rPr>
        <w:t>自定法是指采购人组织定标委员会，由定标委员会在候选中标供应商中确定中标供应商。</w:t>
      </w:r>
    </w:p>
    <w:p w14:paraId="1F7DB966" w14:textId="77777777" w:rsidR="000015CB" w:rsidRDefault="00000000">
      <w:pPr>
        <w:tabs>
          <w:tab w:val="clear" w:pos="426"/>
        </w:tabs>
      </w:pPr>
      <w:r>
        <w:t>39.3.2</w:t>
      </w:r>
      <w:r>
        <w:rPr>
          <w:rFonts w:hint="eastAsia"/>
        </w:rPr>
        <w:t> </w:t>
      </w:r>
      <w:r>
        <w:rPr>
          <w:rFonts w:hint="eastAsia"/>
        </w:rPr>
        <w:t>抽签法是指候选中标供应</w:t>
      </w:r>
      <w:proofErr w:type="gramStart"/>
      <w:r>
        <w:rPr>
          <w:rFonts w:hint="eastAsia"/>
        </w:rPr>
        <w:t>商产生</w:t>
      </w:r>
      <w:proofErr w:type="gramEnd"/>
      <w:r>
        <w:rPr>
          <w:rFonts w:hint="eastAsia"/>
        </w:rPr>
        <w:t>后，由采购人委托招标机构按照随机抽签的方式在候选中标供应商中确定中标供应商。</w:t>
      </w:r>
      <w:r>
        <w:rPr>
          <w:rFonts w:hint="eastAsia"/>
        </w:rPr>
        <w:t> </w:t>
      </w:r>
    </w:p>
    <w:p w14:paraId="353E4F34" w14:textId="77777777" w:rsidR="000015CB" w:rsidRDefault="00000000">
      <w:pPr>
        <w:tabs>
          <w:tab w:val="clear" w:pos="426"/>
        </w:tabs>
      </w:pPr>
      <w:r>
        <w:t>39.3.3</w:t>
      </w:r>
      <w:r>
        <w:rPr>
          <w:rFonts w:hint="eastAsia"/>
        </w:rPr>
        <w:t>竞价法是指候选中标供应</w:t>
      </w:r>
      <w:proofErr w:type="gramStart"/>
      <w:r>
        <w:rPr>
          <w:rFonts w:hint="eastAsia"/>
        </w:rPr>
        <w:t>商产生</w:t>
      </w:r>
      <w:proofErr w:type="gramEnd"/>
      <w:r>
        <w:rPr>
          <w:rFonts w:hint="eastAsia"/>
        </w:rPr>
        <w:t>后，由采购人委托招标机构组织候选中标供应商进行二次竞价，最终报价最低的为中标供应商</w:t>
      </w:r>
    </w:p>
    <w:p w14:paraId="32714CDE" w14:textId="77777777" w:rsidR="000015CB" w:rsidRDefault="00000000">
      <w:pPr>
        <w:tabs>
          <w:tab w:val="clear" w:pos="426"/>
        </w:tabs>
      </w:pPr>
      <w:r>
        <w:t>39.4</w:t>
      </w:r>
      <w:r>
        <w:rPr>
          <w:rFonts w:hint="eastAsia"/>
        </w:rPr>
        <w:t>本项目采用的定标方法见本项目招标文件专用条款的相关内容。</w:t>
      </w:r>
    </w:p>
    <w:p w14:paraId="3F9EA55C" w14:textId="77777777" w:rsidR="000015CB" w:rsidRDefault="00000000">
      <w:pPr>
        <w:tabs>
          <w:tab w:val="clear" w:pos="426"/>
        </w:tabs>
      </w:pPr>
      <w:r>
        <w:t>40</w:t>
      </w:r>
      <w:r>
        <w:rPr>
          <w:rFonts w:hint="eastAsia"/>
        </w:rPr>
        <w:t>．编写评标报告</w:t>
      </w:r>
    </w:p>
    <w:p w14:paraId="443A838D" w14:textId="77777777" w:rsidR="000015CB" w:rsidRDefault="00000000">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13D59CDB" w14:textId="77777777" w:rsidR="000015CB" w:rsidRDefault="00000000">
      <w:pPr>
        <w:tabs>
          <w:tab w:val="clear" w:pos="426"/>
        </w:tabs>
      </w:pPr>
      <w:r>
        <w:t>41</w:t>
      </w:r>
      <w:r>
        <w:rPr>
          <w:rFonts w:hint="eastAsia"/>
        </w:rPr>
        <w:t>．中标公告</w:t>
      </w:r>
    </w:p>
    <w:p w14:paraId="04EF2EDE" w14:textId="77777777" w:rsidR="000015CB" w:rsidRDefault="00000000">
      <w:pPr>
        <w:tabs>
          <w:tab w:val="clear" w:pos="426"/>
        </w:tabs>
        <w:rPr>
          <w:b/>
          <w:bCs/>
        </w:rPr>
      </w:pPr>
      <w:r>
        <w:rPr>
          <w:b/>
          <w:bCs/>
        </w:rPr>
        <w:lastRenderedPageBreak/>
        <w:t>41.1</w:t>
      </w:r>
      <w:r>
        <w:rPr>
          <w:rFonts w:hint="eastAsia"/>
          <w:b/>
          <w:bCs/>
        </w:rPr>
        <w:t>为体现“公开、公平、公正”的原则，评标结束后，将在中国政府采购网（</w:t>
      </w:r>
      <w:r>
        <w:rPr>
          <w:b/>
          <w:bCs/>
        </w:rPr>
        <w:t>http://www.ccgp.gov.cn</w:t>
      </w:r>
      <w:r>
        <w:rPr>
          <w:rFonts w:hint="eastAsia"/>
          <w:b/>
          <w:bCs/>
        </w:rPr>
        <w:t>）、采购代理机构官网：（</w:t>
      </w:r>
      <w:r>
        <w:rPr>
          <w:b/>
          <w:bCs/>
        </w:rPr>
        <w:t>http://www.szsszx.com/</w:t>
      </w:r>
      <w:r>
        <w:rPr>
          <w:rFonts w:hint="eastAsia"/>
          <w:b/>
          <w:bCs/>
        </w:rPr>
        <w:t>）上发布中标结果公告，公示期为</w:t>
      </w:r>
      <w:r>
        <w:rPr>
          <w:b/>
          <w:bCs/>
        </w:rPr>
        <w:t>1</w:t>
      </w:r>
      <w:r>
        <w:rPr>
          <w:rFonts w:hint="eastAsia"/>
          <w:b/>
          <w:bCs/>
        </w:rPr>
        <w:t>个工作日。供应商如对评标结果有异议，请于公示期内，以书面的形式向我公司反映。若在公示期内未提出异议，则视为认同该评标结果。</w:t>
      </w:r>
    </w:p>
    <w:p w14:paraId="66E59BB1" w14:textId="77777777" w:rsidR="000015CB" w:rsidRDefault="00000000">
      <w:pPr>
        <w:tabs>
          <w:tab w:val="clear" w:pos="426"/>
        </w:tabs>
      </w:pPr>
      <w:r>
        <w:t>41.2</w:t>
      </w:r>
      <w:r>
        <w:rPr>
          <w:rFonts w:hint="eastAsia"/>
        </w:rPr>
        <w:t>质疑投诉人应保证质疑投诉内容的真实性和可靠性，并承担相应的法律责任。</w:t>
      </w:r>
    </w:p>
    <w:p w14:paraId="1192B31D" w14:textId="77777777" w:rsidR="000015CB" w:rsidRDefault="00000000">
      <w:pPr>
        <w:tabs>
          <w:tab w:val="clear" w:pos="426"/>
        </w:tabs>
      </w:pPr>
      <w:r>
        <w:t>42</w:t>
      </w:r>
      <w:r>
        <w:rPr>
          <w:rFonts w:hint="eastAsia"/>
        </w:rPr>
        <w:t>．中标通知书</w:t>
      </w:r>
    </w:p>
    <w:p w14:paraId="43EE22E5" w14:textId="77777777" w:rsidR="000015CB" w:rsidRDefault="00000000">
      <w:pPr>
        <w:tabs>
          <w:tab w:val="clear" w:pos="426"/>
        </w:tabs>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14:paraId="21BD9059" w14:textId="77777777" w:rsidR="000015CB" w:rsidRDefault="00000000">
      <w:pPr>
        <w:tabs>
          <w:tab w:val="clear" w:pos="426"/>
        </w:tabs>
      </w:pPr>
      <w:r>
        <w:t>42.2</w:t>
      </w:r>
      <w:r>
        <w:rPr>
          <w:rFonts w:hint="eastAsia"/>
        </w:rPr>
        <w:t>中标通知书是合同的重要组成部分。</w:t>
      </w:r>
    </w:p>
    <w:p w14:paraId="0057620E" w14:textId="77777777" w:rsidR="000015CB" w:rsidRDefault="00000000">
      <w:pPr>
        <w:tabs>
          <w:tab w:val="clear" w:pos="426"/>
        </w:tabs>
      </w:pPr>
      <w:r>
        <w:t>42.3</w:t>
      </w:r>
      <w:r>
        <w:rPr>
          <w:rFonts w:hint="eastAsia"/>
        </w:rPr>
        <w:t>因质疑投诉或其它原因导致项目结果变更或采购终止的，我公司有权收回中标通知书或终止采购合同。</w:t>
      </w:r>
    </w:p>
    <w:p w14:paraId="33595DA5" w14:textId="77777777" w:rsidR="000015CB" w:rsidRDefault="00000000">
      <w:pPr>
        <w:pStyle w:val="23"/>
      </w:pPr>
      <w:bookmarkStart w:id="170" w:name="_Toc530152529"/>
      <w:bookmarkStart w:id="171" w:name="_Toc14427261"/>
      <w:bookmarkStart w:id="172" w:name="_Toc529280588"/>
      <w:bookmarkStart w:id="173" w:name="_Toc145666476"/>
      <w:r>
        <w:rPr>
          <w:rFonts w:hint="eastAsia"/>
        </w:rPr>
        <w:t>第八章</w:t>
      </w:r>
      <w:r>
        <w:t xml:space="preserve"> </w:t>
      </w:r>
      <w:r>
        <w:rPr>
          <w:rFonts w:hint="eastAsia"/>
        </w:rPr>
        <w:t>公开招标失败的后续处理</w:t>
      </w:r>
      <w:bookmarkEnd w:id="170"/>
      <w:bookmarkEnd w:id="171"/>
      <w:bookmarkEnd w:id="172"/>
      <w:bookmarkEnd w:id="173"/>
    </w:p>
    <w:p w14:paraId="066A6361" w14:textId="77777777" w:rsidR="000015CB" w:rsidRDefault="00000000">
      <w:pPr>
        <w:tabs>
          <w:tab w:val="clear" w:pos="426"/>
        </w:tabs>
      </w:pPr>
      <w:r>
        <w:t>43</w:t>
      </w:r>
      <w:r>
        <w:rPr>
          <w:rFonts w:hint="eastAsia"/>
        </w:rPr>
        <w:t>．公开招标失败的处理</w:t>
      </w:r>
    </w:p>
    <w:p w14:paraId="3A733956" w14:textId="77777777" w:rsidR="000015CB" w:rsidRDefault="00000000">
      <w:pPr>
        <w:tabs>
          <w:tab w:val="clear" w:pos="426"/>
        </w:tabs>
      </w:pPr>
      <w:r>
        <w:rPr>
          <w:szCs w:val="21"/>
        </w:rPr>
        <w:t>43.1</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14:paraId="716B5B73" w14:textId="77777777" w:rsidR="000015CB" w:rsidRDefault="00000000">
      <w:pPr>
        <w:tabs>
          <w:tab w:val="clear" w:pos="426"/>
        </w:tabs>
      </w:pPr>
      <w:r>
        <w:t>43.2</w:t>
      </w:r>
      <w:r>
        <w:rPr>
          <w:rFonts w:hint="eastAsia"/>
        </w:rPr>
        <w:t>对公开招标失败的项目，评标委员会在出具该项目招标失败结论的同时，提出重新采购组织形式的建议，以及进一步完善招标文件的资格、技术、商务要求的修改建议。</w:t>
      </w:r>
    </w:p>
    <w:p w14:paraId="3EA0485C" w14:textId="77777777" w:rsidR="000015CB" w:rsidRDefault="00000000">
      <w:pPr>
        <w:tabs>
          <w:tab w:val="clear" w:pos="426"/>
        </w:tabs>
      </w:pPr>
      <w:r>
        <w:t>43.3</w:t>
      </w:r>
      <w:r>
        <w:rPr>
          <w:rFonts w:hint="eastAsia"/>
        </w:rPr>
        <w:t>重新组织采购有以下两种组织形式：</w:t>
      </w:r>
    </w:p>
    <w:p w14:paraId="2604B562" w14:textId="77777777" w:rsidR="000015CB" w:rsidRDefault="00000000">
      <w:pPr>
        <w:tabs>
          <w:tab w:val="clear" w:pos="426"/>
        </w:tabs>
      </w:pPr>
      <w:r>
        <w:rPr>
          <w:rFonts w:hint="eastAsia"/>
        </w:rPr>
        <w:t>（</w:t>
      </w:r>
      <w:r>
        <w:t>1</w:t>
      </w:r>
      <w:r>
        <w:rPr>
          <w:rFonts w:hint="eastAsia"/>
        </w:rPr>
        <w:t>）由采购代理机构重新组织公开招标；</w:t>
      </w:r>
    </w:p>
    <w:p w14:paraId="1DAF40C7" w14:textId="77777777" w:rsidR="000015CB" w:rsidRDefault="00000000">
      <w:pPr>
        <w:tabs>
          <w:tab w:val="clear" w:pos="426"/>
        </w:tabs>
      </w:pPr>
      <w:r>
        <w:rPr>
          <w:rFonts w:hint="eastAsia"/>
        </w:rPr>
        <w:t>（</w:t>
      </w:r>
      <w:r>
        <w:t>2</w:t>
      </w:r>
      <w:r>
        <w:rPr>
          <w:rFonts w:hint="eastAsia"/>
        </w:rPr>
        <w:t>）根据实际情况需要向相关监督管理部门提出非公开采购人式申请，经相关监督管理部门批准公开招标失败采购项目可转为竞争性谈判或单一来源谈判方式采购。</w:t>
      </w:r>
    </w:p>
    <w:p w14:paraId="6754D367" w14:textId="77777777" w:rsidR="000015CB" w:rsidRDefault="00000000">
      <w:pPr>
        <w:tabs>
          <w:tab w:val="clear" w:pos="426"/>
        </w:tabs>
      </w:pPr>
      <w:r>
        <w:t>43.4</w:t>
      </w:r>
      <w:r>
        <w:rPr>
          <w:rFonts w:hint="eastAsia"/>
        </w:rPr>
        <w:t>公开招标失败的采购项目重新组织公开招标，采购代理机构要重新按公开招标流程发布招标公告和招标文件、组成评标委员会等组织采购活动。</w:t>
      </w:r>
    </w:p>
    <w:p w14:paraId="3C3F10B4" w14:textId="77777777" w:rsidR="000015CB" w:rsidRDefault="00000000">
      <w:pPr>
        <w:tabs>
          <w:tab w:val="clear" w:pos="426"/>
        </w:tabs>
      </w:pPr>
      <w:r>
        <w:t>43.5</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w:t>
      </w:r>
      <w:proofErr w:type="gramStart"/>
      <w:r>
        <w:rPr>
          <w:rFonts w:hint="eastAsia"/>
        </w:rPr>
        <w:t>拟谈判</w:t>
      </w:r>
      <w:proofErr w:type="gramEnd"/>
      <w:r>
        <w:rPr>
          <w:rFonts w:hint="eastAsia"/>
        </w:rPr>
        <w:t>对象发出谈判邀请。谈判邀请文件与原招标文件具同等效力，变动部分以谈判邀请文件为准。转为竞争性谈判或单一来源谈判方式采购的，供应商的原投标文件转为谈判应答文件。</w:t>
      </w:r>
    </w:p>
    <w:p w14:paraId="5A708DA6" w14:textId="77777777" w:rsidR="000015CB" w:rsidRDefault="00000000">
      <w:pPr>
        <w:tabs>
          <w:tab w:val="clear" w:pos="426"/>
        </w:tabs>
      </w:pPr>
      <w:r>
        <w:t>44</w:t>
      </w:r>
      <w:r>
        <w:rPr>
          <w:rFonts w:hint="eastAsia"/>
        </w:rPr>
        <w:t>．公开招标失败项目转为竞争性谈判方式采购的</w:t>
      </w:r>
    </w:p>
    <w:p w14:paraId="2AF7055A" w14:textId="77777777" w:rsidR="000015CB" w:rsidRDefault="00000000">
      <w:pPr>
        <w:tabs>
          <w:tab w:val="clear" w:pos="426"/>
        </w:tabs>
      </w:pPr>
      <w:r>
        <w:t>44.1</w:t>
      </w:r>
      <w:r>
        <w:rPr>
          <w:rFonts w:hint="eastAsia"/>
        </w:rPr>
        <w:t>谈判文件</w:t>
      </w:r>
    </w:p>
    <w:p w14:paraId="619524AF" w14:textId="77777777" w:rsidR="000015CB" w:rsidRDefault="00000000">
      <w:pPr>
        <w:tabs>
          <w:tab w:val="clear" w:pos="426"/>
        </w:tabs>
      </w:pPr>
      <w:r>
        <w:t>44.1.1</w:t>
      </w:r>
      <w:r>
        <w:rPr>
          <w:rFonts w:hint="eastAsia"/>
        </w:rPr>
        <w:t>公开招标失败项目转为竞争性谈判方式采购的，原招标文件转为谈判文件。</w:t>
      </w:r>
    </w:p>
    <w:p w14:paraId="31AD495B" w14:textId="77777777" w:rsidR="000015CB" w:rsidRDefault="00000000">
      <w:pPr>
        <w:tabs>
          <w:tab w:val="clear" w:pos="426"/>
        </w:tabs>
      </w:pPr>
      <w:r>
        <w:t>44.2</w:t>
      </w:r>
      <w:r>
        <w:rPr>
          <w:rFonts w:hint="eastAsia"/>
        </w:rPr>
        <w:t>谈判小组</w:t>
      </w:r>
    </w:p>
    <w:p w14:paraId="5FE40498" w14:textId="77777777" w:rsidR="000015CB" w:rsidRDefault="00000000">
      <w:pPr>
        <w:tabs>
          <w:tab w:val="clear" w:pos="426"/>
        </w:tabs>
      </w:pPr>
      <w:r>
        <w:lastRenderedPageBreak/>
        <w:t>44.2.1</w:t>
      </w:r>
      <w:r>
        <w:rPr>
          <w:rFonts w:hint="eastAsia"/>
        </w:rPr>
        <w:t>公开招标失败项目转为竞争性谈判方式采购后，评标委员会转为谈判小组；专家可重新抽取也可继续采用评标委员会内专家。</w:t>
      </w:r>
    </w:p>
    <w:p w14:paraId="49912192" w14:textId="77777777" w:rsidR="000015CB" w:rsidRDefault="00000000">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w:t>
      </w:r>
      <w:r>
        <w:rPr>
          <w:rFonts w:hint="eastAsia"/>
          <w:bCs/>
        </w:rPr>
        <w:t>”</w:t>
      </w:r>
      <w:r>
        <w:rPr>
          <w:rFonts w:hint="eastAsia"/>
        </w:rPr>
        <w:t>部分以及谈判邀请中相应的变动部分。</w:t>
      </w:r>
    </w:p>
    <w:p w14:paraId="5FC1BC86" w14:textId="77777777" w:rsidR="000015CB" w:rsidRDefault="00000000">
      <w:pPr>
        <w:tabs>
          <w:tab w:val="clear" w:pos="426"/>
        </w:tabs>
      </w:pPr>
      <w:r>
        <w:t>44.3</w:t>
      </w:r>
      <w:r>
        <w:rPr>
          <w:rFonts w:hint="eastAsia"/>
        </w:rPr>
        <w:t>谈判程序</w:t>
      </w:r>
    </w:p>
    <w:p w14:paraId="266A3C65" w14:textId="77777777" w:rsidR="000015CB" w:rsidRDefault="00000000">
      <w:pPr>
        <w:tabs>
          <w:tab w:val="clear" w:pos="426"/>
        </w:tabs>
      </w:pPr>
      <w:r>
        <w:t>44.3.1</w:t>
      </w:r>
      <w:r>
        <w:rPr>
          <w:rFonts w:hint="eastAsia"/>
        </w:rPr>
        <w:t>参加谈判的供应商和谈判小组成员填写谈判登记表，并交验证明文件（法定代表人证明书、法人授权委托书、被授权的谈判代表身份证原件）。</w:t>
      </w:r>
    </w:p>
    <w:p w14:paraId="549BAEC1" w14:textId="77777777" w:rsidR="000015CB" w:rsidRDefault="00000000">
      <w:pPr>
        <w:tabs>
          <w:tab w:val="clear" w:pos="426"/>
        </w:tabs>
      </w:pPr>
      <w:r>
        <w:t>44.3.2</w:t>
      </w:r>
      <w:r>
        <w:rPr>
          <w:rFonts w:hint="eastAsia"/>
        </w:rPr>
        <w:t>谈判小组主持人宣布谈判规则和谈判纪律。</w:t>
      </w:r>
    </w:p>
    <w:p w14:paraId="738C0790" w14:textId="77777777" w:rsidR="000015CB" w:rsidRDefault="00000000">
      <w:pPr>
        <w:tabs>
          <w:tab w:val="clear" w:pos="426"/>
        </w:tabs>
      </w:pPr>
      <w:r>
        <w:t>44.3.3</w:t>
      </w:r>
      <w:r>
        <w:rPr>
          <w:rFonts w:hint="eastAsia"/>
        </w:rPr>
        <w:t>在谈判中，谈判小组将就以下谈判内容跟供应商进行谈判：</w:t>
      </w:r>
    </w:p>
    <w:p w14:paraId="5E0B1D44" w14:textId="77777777" w:rsidR="000015CB" w:rsidRDefault="00000000">
      <w:pPr>
        <w:tabs>
          <w:tab w:val="clear" w:pos="426"/>
        </w:tabs>
      </w:pPr>
      <w:r>
        <w:rPr>
          <w:rFonts w:hint="eastAsia"/>
        </w:rPr>
        <w:t>（</w:t>
      </w:r>
      <w:r>
        <w:t>1</w:t>
      </w:r>
      <w:r>
        <w:rPr>
          <w:rFonts w:hint="eastAsia"/>
        </w:rPr>
        <w:t>）项目方案；</w:t>
      </w:r>
    </w:p>
    <w:p w14:paraId="6B6EA094" w14:textId="77777777" w:rsidR="000015CB" w:rsidRDefault="00000000">
      <w:pPr>
        <w:tabs>
          <w:tab w:val="clear" w:pos="426"/>
        </w:tabs>
      </w:pPr>
      <w:r>
        <w:rPr>
          <w:rFonts w:hint="eastAsia"/>
        </w:rPr>
        <w:t>（</w:t>
      </w:r>
      <w:r>
        <w:t>2</w:t>
      </w:r>
      <w:r>
        <w:rPr>
          <w:rFonts w:hint="eastAsia"/>
        </w:rPr>
        <w:t>）报价；</w:t>
      </w:r>
    </w:p>
    <w:p w14:paraId="0E1336AB" w14:textId="77777777" w:rsidR="000015CB" w:rsidRDefault="00000000">
      <w:pPr>
        <w:tabs>
          <w:tab w:val="clear" w:pos="426"/>
        </w:tabs>
      </w:pPr>
      <w:r>
        <w:rPr>
          <w:rFonts w:hint="eastAsia"/>
        </w:rPr>
        <w:t>（</w:t>
      </w:r>
      <w:r>
        <w:t>3</w:t>
      </w:r>
      <w:r>
        <w:rPr>
          <w:rFonts w:hint="eastAsia"/>
        </w:rPr>
        <w:t>）其它相关事项。</w:t>
      </w:r>
    </w:p>
    <w:p w14:paraId="1224FCFD" w14:textId="77777777" w:rsidR="000015CB" w:rsidRDefault="00000000">
      <w:pPr>
        <w:tabs>
          <w:tab w:val="clear" w:pos="426"/>
        </w:tabs>
      </w:pPr>
      <w:r>
        <w:rPr>
          <w:rFonts w:hint="eastAsia"/>
        </w:rPr>
        <w:t>原招标文件或谈判邀请文件有实质性变动的，谈判小组应当通过采购代理机构通知所有参加谈判的供应商。</w:t>
      </w:r>
    </w:p>
    <w:p w14:paraId="300A3899" w14:textId="77777777" w:rsidR="000015CB" w:rsidRDefault="00000000">
      <w:pPr>
        <w:tabs>
          <w:tab w:val="clear" w:pos="426"/>
        </w:tabs>
      </w:pPr>
      <w:r>
        <w:t>44.3.4</w:t>
      </w:r>
      <w:r>
        <w:rPr>
          <w:rFonts w:hint="eastAsia"/>
        </w:rPr>
        <w:t>谈判小组可以用书面形式要求各供应商对其谈判应答文件含义不明确的内容作必要的澄清或者说明，重要问题供应商应以书面形式进行澄清、说明。</w:t>
      </w:r>
    </w:p>
    <w:p w14:paraId="132A1263" w14:textId="77777777" w:rsidR="000015CB" w:rsidRDefault="00000000">
      <w:pPr>
        <w:tabs>
          <w:tab w:val="clear" w:pos="426"/>
        </w:tabs>
      </w:pPr>
      <w:r>
        <w:t xml:space="preserve">44.3.5 </w:t>
      </w:r>
      <w:r>
        <w:rPr>
          <w:rFonts w:hint="eastAsia"/>
        </w:rPr>
        <w:t>允许供应商在谈判结束之前根据谈判小组提出的内容进行澄清、修改或完善，或对项目方案进行相应的调整。</w:t>
      </w:r>
    </w:p>
    <w:p w14:paraId="50101A69" w14:textId="77777777" w:rsidR="000015CB" w:rsidRDefault="00000000">
      <w:pPr>
        <w:tabs>
          <w:tab w:val="clear" w:pos="426"/>
        </w:tabs>
      </w:pPr>
      <w:r>
        <w:t>44.3.6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14D1FBB3" w14:textId="77777777" w:rsidR="000015CB" w:rsidRDefault="00000000">
      <w:pPr>
        <w:tabs>
          <w:tab w:val="clear" w:pos="426"/>
        </w:tabs>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56B1B56D" w14:textId="77777777" w:rsidR="000015CB" w:rsidRDefault="00000000">
      <w:pPr>
        <w:tabs>
          <w:tab w:val="clear" w:pos="426"/>
        </w:tabs>
        <w:rPr>
          <w:szCs w:val="21"/>
        </w:rPr>
      </w:pPr>
      <w:r>
        <w:rPr>
          <w:szCs w:val="21"/>
        </w:rPr>
        <w:t>44.3.8</w:t>
      </w:r>
      <w:r>
        <w:rPr>
          <w:rFonts w:hint="eastAsia"/>
          <w:szCs w:val="21"/>
        </w:rPr>
        <w:t>有下列情形之一的，该供应商的谈判结果</w:t>
      </w:r>
      <w:r>
        <w:rPr>
          <w:rFonts w:hint="eastAsia"/>
          <w:bCs/>
        </w:rPr>
        <w:t>按无效标</w:t>
      </w:r>
      <w:proofErr w:type="gramStart"/>
      <w:r>
        <w:rPr>
          <w:rFonts w:hint="eastAsia"/>
          <w:bCs/>
        </w:rPr>
        <w:t>或废标处理</w:t>
      </w:r>
      <w:proofErr w:type="gramEnd"/>
      <w:r>
        <w:rPr>
          <w:rFonts w:hint="eastAsia"/>
          <w:szCs w:val="21"/>
        </w:rPr>
        <w:t>，</w:t>
      </w:r>
      <w:r>
        <w:rPr>
          <w:rFonts w:hint="eastAsia"/>
        </w:rPr>
        <w:t>具体内容见原招标文件中不符合“资格、符合性评审条款”部分以及谈判邀请中相应的变动部分。</w:t>
      </w:r>
    </w:p>
    <w:p w14:paraId="7A8A07A9" w14:textId="77777777" w:rsidR="000015CB" w:rsidRDefault="00000000">
      <w:pPr>
        <w:tabs>
          <w:tab w:val="clear" w:pos="426"/>
        </w:tabs>
      </w:pPr>
      <w:r>
        <w:t>44.3.9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1C54E245" w14:textId="77777777" w:rsidR="000015CB" w:rsidRDefault="00000000">
      <w:pPr>
        <w:tabs>
          <w:tab w:val="clear" w:pos="426"/>
        </w:tabs>
      </w:pPr>
      <w:r>
        <w:t>44.3.10</w:t>
      </w:r>
      <w:r>
        <w:rPr>
          <w:rFonts w:hint="eastAsia"/>
        </w:rPr>
        <w:t>谈判小组将对谈判过程进行记录，以存档备查。</w:t>
      </w:r>
    </w:p>
    <w:p w14:paraId="7F793EEA" w14:textId="77777777" w:rsidR="000015CB" w:rsidRDefault="00000000">
      <w:pPr>
        <w:tabs>
          <w:tab w:val="clear" w:pos="426"/>
        </w:tabs>
      </w:pPr>
      <w:r>
        <w:t>44.4</w:t>
      </w:r>
      <w:r>
        <w:rPr>
          <w:rFonts w:hint="eastAsia"/>
        </w:rPr>
        <w:t>评标方法和定标原则</w:t>
      </w:r>
    </w:p>
    <w:p w14:paraId="696F8CA5" w14:textId="77777777" w:rsidR="000015CB" w:rsidRDefault="00000000">
      <w:pPr>
        <w:tabs>
          <w:tab w:val="clear" w:pos="426"/>
        </w:tabs>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777376AC" w14:textId="77777777" w:rsidR="000015CB" w:rsidRDefault="00000000">
      <w:pPr>
        <w:tabs>
          <w:tab w:val="clear" w:pos="426"/>
        </w:tabs>
      </w:pPr>
      <w:r>
        <w:rPr>
          <w:szCs w:val="21"/>
        </w:rPr>
        <w:lastRenderedPageBreak/>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14:paraId="239C916F" w14:textId="77777777" w:rsidR="000015CB" w:rsidRDefault="00000000">
      <w:pPr>
        <w:tabs>
          <w:tab w:val="clear" w:pos="426"/>
        </w:tabs>
      </w:pPr>
      <w:r>
        <w:t>44.4.3</w:t>
      </w:r>
      <w:r>
        <w:rPr>
          <w:rFonts w:hint="eastAsia"/>
        </w:rPr>
        <w:t>若要采用其他评标方法的，必须报经相关监督管理部门批准，谈判小组按批准的评标方法进行评审。谈判邀请文件中应注明批准的评标方法。</w:t>
      </w:r>
    </w:p>
    <w:p w14:paraId="488406FF" w14:textId="77777777" w:rsidR="000015CB" w:rsidRDefault="00000000">
      <w:pPr>
        <w:tabs>
          <w:tab w:val="clear" w:pos="426"/>
        </w:tabs>
      </w:pPr>
      <w:r>
        <w:t>44.4.4</w:t>
      </w:r>
      <w:r>
        <w:rPr>
          <w:rFonts w:hint="eastAsia"/>
        </w:rPr>
        <w:t>谈判小组向采购代理机构提交书面评标报告，并推荐中标候选人或确定中标供应商。</w:t>
      </w:r>
    </w:p>
    <w:p w14:paraId="0C0D3CE8" w14:textId="77777777" w:rsidR="000015CB" w:rsidRDefault="00000000">
      <w:pPr>
        <w:tabs>
          <w:tab w:val="clear" w:pos="426"/>
        </w:tabs>
      </w:pPr>
      <w:r>
        <w:t>45</w:t>
      </w:r>
      <w:r>
        <w:rPr>
          <w:rFonts w:hint="eastAsia"/>
        </w:rPr>
        <w:t>．公开招标失败项目转为单一来源谈判方式采购</w:t>
      </w:r>
    </w:p>
    <w:p w14:paraId="72E642B5" w14:textId="77777777" w:rsidR="000015CB" w:rsidRDefault="00000000">
      <w:pPr>
        <w:tabs>
          <w:tab w:val="clear" w:pos="426"/>
        </w:tabs>
      </w:pPr>
      <w:r>
        <w:t>45.1</w:t>
      </w:r>
      <w:r>
        <w:rPr>
          <w:rFonts w:hint="eastAsia"/>
        </w:rPr>
        <w:t>谈判文件</w:t>
      </w:r>
    </w:p>
    <w:p w14:paraId="0699FCF6" w14:textId="77777777" w:rsidR="000015CB" w:rsidRDefault="00000000">
      <w:pPr>
        <w:tabs>
          <w:tab w:val="clear" w:pos="426"/>
        </w:tabs>
      </w:pPr>
      <w:r>
        <w:t>45.1.1</w:t>
      </w:r>
      <w:r>
        <w:rPr>
          <w:rFonts w:hint="eastAsia"/>
        </w:rPr>
        <w:t>公开招标失败项目转为单一来源谈判方式采购的，原招标文件转为谈判文件。</w:t>
      </w:r>
    </w:p>
    <w:p w14:paraId="5C8A2FB9" w14:textId="77777777" w:rsidR="000015CB" w:rsidRDefault="00000000">
      <w:pPr>
        <w:tabs>
          <w:tab w:val="clear" w:pos="426"/>
        </w:tabs>
      </w:pPr>
      <w:r>
        <w:t>45.2</w:t>
      </w:r>
      <w:r>
        <w:rPr>
          <w:rFonts w:hint="eastAsia"/>
        </w:rPr>
        <w:t>谈判小组</w:t>
      </w:r>
    </w:p>
    <w:p w14:paraId="3C55BB8D" w14:textId="77777777" w:rsidR="000015CB" w:rsidRDefault="00000000">
      <w:pPr>
        <w:tabs>
          <w:tab w:val="clear" w:pos="426"/>
        </w:tabs>
      </w:pPr>
      <w:r>
        <w:t>45.2.1</w:t>
      </w:r>
      <w:r>
        <w:rPr>
          <w:rFonts w:hint="eastAsia"/>
        </w:rPr>
        <w:t>公开招标失败项目转为单一来源谈判方式采购后，评标委员会转为谈判小组，专家可重新抽取也可继续采用评标委员会内专家。</w:t>
      </w:r>
    </w:p>
    <w:p w14:paraId="4008E6EA" w14:textId="77777777" w:rsidR="000015CB" w:rsidRDefault="00000000">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308F7EEB" w14:textId="77777777" w:rsidR="000015CB" w:rsidRDefault="00000000">
      <w:pPr>
        <w:tabs>
          <w:tab w:val="clear" w:pos="426"/>
        </w:tabs>
      </w:pPr>
      <w:r>
        <w:t>45.3</w:t>
      </w:r>
      <w:r>
        <w:rPr>
          <w:rFonts w:hint="eastAsia"/>
        </w:rPr>
        <w:t>谈判程序</w:t>
      </w:r>
    </w:p>
    <w:p w14:paraId="0C04C408" w14:textId="77777777" w:rsidR="000015CB" w:rsidRDefault="00000000">
      <w:pPr>
        <w:tabs>
          <w:tab w:val="clear" w:pos="426"/>
        </w:tabs>
      </w:pPr>
      <w:r>
        <w:t>45.3.1</w:t>
      </w:r>
      <w:r>
        <w:rPr>
          <w:rFonts w:hint="eastAsia"/>
        </w:rPr>
        <w:t>参加谈判的供应商和谈判小组成员填写谈判登记表，并交验证明文件（法定代表人证明书、法人授权委托书、被授权的谈判代表身份证原件）。</w:t>
      </w:r>
    </w:p>
    <w:p w14:paraId="2DE12566" w14:textId="77777777" w:rsidR="000015CB" w:rsidRDefault="00000000">
      <w:pPr>
        <w:tabs>
          <w:tab w:val="clear" w:pos="426"/>
        </w:tabs>
      </w:pPr>
      <w:r>
        <w:t>45.3.2</w:t>
      </w:r>
      <w:r>
        <w:rPr>
          <w:rFonts w:hint="eastAsia"/>
        </w:rPr>
        <w:t>谈判小组主持人宣布谈判规则和谈判纪律。</w:t>
      </w:r>
    </w:p>
    <w:p w14:paraId="31648044" w14:textId="77777777" w:rsidR="000015CB" w:rsidRDefault="00000000">
      <w:pPr>
        <w:tabs>
          <w:tab w:val="clear" w:pos="426"/>
        </w:tabs>
      </w:pPr>
      <w:r>
        <w:t>45.3.3</w:t>
      </w:r>
      <w:r>
        <w:rPr>
          <w:rFonts w:hint="eastAsia"/>
        </w:rPr>
        <w:t>在谈判中，谈判小组将就以下谈判内容跟供应商进行谈判：</w:t>
      </w:r>
    </w:p>
    <w:p w14:paraId="77996BBE" w14:textId="77777777" w:rsidR="000015CB" w:rsidRDefault="00000000">
      <w:pPr>
        <w:tabs>
          <w:tab w:val="clear" w:pos="426"/>
        </w:tabs>
      </w:pPr>
      <w:r>
        <w:rPr>
          <w:rFonts w:hint="eastAsia"/>
        </w:rPr>
        <w:t>（</w:t>
      </w:r>
      <w:r>
        <w:t>1</w:t>
      </w:r>
      <w:r>
        <w:rPr>
          <w:rFonts w:hint="eastAsia"/>
        </w:rPr>
        <w:t>）项目方案；</w:t>
      </w:r>
    </w:p>
    <w:p w14:paraId="53C75D52" w14:textId="77777777" w:rsidR="000015CB" w:rsidRDefault="00000000">
      <w:pPr>
        <w:tabs>
          <w:tab w:val="clear" w:pos="426"/>
        </w:tabs>
      </w:pPr>
      <w:r>
        <w:rPr>
          <w:rFonts w:hint="eastAsia"/>
        </w:rPr>
        <w:t>（</w:t>
      </w:r>
      <w:r>
        <w:t>2</w:t>
      </w:r>
      <w:r>
        <w:rPr>
          <w:rFonts w:hint="eastAsia"/>
        </w:rPr>
        <w:t>）报价；</w:t>
      </w:r>
    </w:p>
    <w:p w14:paraId="2253F206" w14:textId="77777777" w:rsidR="000015CB" w:rsidRDefault="00000000">
      <w:pPr>
        <w:tabs>
          <w:tab w:val="clear" w:pos="426"/>
        </w:tabs>
      </w:pPr>
      <w:r>
        <w:rPr>
          <w:rFonts w:hint="eastAsia"/>
        </w:rPr>
        <w:t>（</w:t>
      </w:r>
      <w:r>
        <w:t>3</w:t>
      </w:r>
      <w:r>
        <w:rPr>
          <w:rFonts w:hint="eastAsia"/>
        </w:rPr>
        <w:t>）其它相关事项。</w:t>
      </w:r>
    </w:p>
    <w:p w14:paraId="0978A4DA" w14:textId="77777777" w:rsidR="000015CB" w:rsidRDefault="00000000">
      <w:pPr>
        <w:tabs>
          <w:tab w:val="clear" w:pos="426"/>
        </w:tabs>
      </w:pPr>
      <w:r>
        <w:rPr>
          <w:rFonts w:hint="eastAsia"/>
        </w:rPr>
        <w:t>原招标文件或谈判邀请文件有实质性变动的，谈判小组应当通过采购代理机构通知供应商。</w:t>
      </w:r>
    </w:p>
    <w:p w14:paraId="7458FC69" w14:textId="77777777" w:rsidR="000015CB" w:rsidRDefault="00000000">
      <w:pPr>
        <w:tabs>
          <w:tab w:val="clear" w:pos="426"/>
        </w:tabs>
      </w:pPr>
      <w:r>
        <w:t>45.3.4</w:t>
      </w:r>
      <w:r>
        <w:rPr>
          <w:rFonts w:hint="eastAsia"/>
        </w:rPr>
        <w:t>谈判小组可以用书面形式要求供应商对其谈判应答文件含义不明确的内容作必要的澄清或者说明，重要问题供应商应以书面形式进行澄清、说明。</w:t>
      </w:r>
    </w:p>
    <w:p w14:paraId="14D83159" w14:textId="77777777" w:rsidR="000015CB" w:rsidRDefault="00000000">
      <w:pPr>
        <w:tabs>
          <w:tab w:val="clear" w:pos="426"/>
        </w:tabs>
      </w:pPr>
      <w:r>
        <w:t xml:space="preserve">45.3.5 </w:t>
      </w:r>
      <w:r>
        <w:rPr>
          <w:rFonts w:hint="eastAsia"/>
        </w:rPr>
        <w:t>允许供应商在谈判结束之前根据谈判小组提出的内容进行澄清、修改或完善，或对项目方案进行相应的调整。</w:t>
      </w:r>
    </w:p>
    <w:p w14:paraId="44E9D7B5" w14:textId="77777777" w:rsidR="000015CB" w:rsidRDefault="00000000">
      <w:pPr>
        <w:tabs>
          <w:tab w:val="clear" w:pos="426"/>
        </w:tabs>
      </w:pPr>
      <w:r>
        <w:t>45.3.6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5A051351" w14:textId="77777777" w:rsidR="000015CB" w:rsidRDefault="00000000">
      <w:pPr>
        <w:tabs>
          <w:tab w:val="clear" w:pos="426"/>
        </w:tabs>
      </w:pPr>
      <w:r>
        <w:t>45.3.7</w:t>
      </w:r>
      <w:r>
        <w:rPr>
          <w:rFonts w:hint="eastAsia"/>
        </w:rPr>
        <w:t>谈判小组与单一来源供应商进行谈判。供应商有两次更改机会；供应商应在规定的时间内提出最后更改及书面承诺。</w:t>
      </w:r>
    </w:p>
    <w:p w14:paraId="0FC2FF18" w14:textId="77777777" w:rsidR="000015CB" w:rsidRDefault="00000000">
      <w:pPr>
        <w:tabs>
          <w:tab w:val="clear" w:pos="426"/>
        </w:tabs>
        <w:rPr>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14:paraId="46C0E814" w14:textId="77777777" w:rsidR="000015CB" w:rsidRDefault="00000000">
      <w:pPr>
        <w:tabs>
          <w:tab w:val="clear" w:pos="426"/>
        </w:tabs>
      </w:pPr>
      <w:r>
        <w:lastRenderedPageBreak/>
        <w:t>45.3.9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71940F1F" w14:textId="77777777" w:rsidR="000015CB" w:rsidRDefault="00000000">
      <w:pPr>
        <w:tabs>
          <w:tab w:val="clear" w:pos="426"/>
        </w:tabs>
      </w:pPr>
      <w:r>
        <w:t>45.3.10</w:t>
      </w:r>
      <w:r>
        <w:rPr>
          <w:rFonts w:hint="eastAsia"/>
        </w:rPr>
        <w:t>谈判小组将对谈判过程进行记录，以存档备查。</w:t>
      </w:r>
    </w:p>
    <w:p w14:paraId="5814F984" w14:textId="77777777" w:rsidR="000015CB" w:rsidRDefault="00000000">
      <w:pPr>
        <w:tabs>
          <w:tab w:val="clear" w:pos="426"/>
        </w:tabs>
      </w:pPr>
      <w:r>
        <w:t>45.4</w:t>
      </w:r>
      <w:r>
        <w:rPr>
          <w:rFonts w:hint="eastAsia"/>
        </w:rPr>
        <w:t>评标方法和定标原则</w:t>
      </w:r>
    </w:p>
    <w:p w14:paraId="37B53477" w14:textId="77777777" w:rsidR="000015CB" w:rsidRDefault="00000000">
      <w:pPr>
        <w:tabs>
          <w:tab w:val="clear" w:pos="426"/>
        </w:tabs>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14:paraId="3DAA8835" w14:textId="77777777" w:rsidR="000015CB" w:rsidRDefault="00000000">
      <w:pPr>
        <w:tabs>
          <w:tab w:val="clear" w:pos="426"/>
        </w:tabs>
        <w:rPr>
          <w:szCs w:val="21"/>
        </w:rPr>
      </w:pPr>
      <w:r>
        <w:t>45.4.2</w:t>
      </w:r>
      <w:r>
        <w:rPr>
          <w:rFonts w:hint="eastAsia"/>
        </w:rPr>
        <w:t>谈判小组向采购代理机构提交书面评标报告，并推荐中标候选人或确定中标供应商。</w:t>
      </w:r>
    </w:p>
    <w:p w14:paraId="52381DF6" w14:textId="77777777" w:rsidR="000015CB" w:rsidRDefault="00000000">
      <w:pPr>
        <w:pStyle w:val="23"/>
        <w:rPr>
          <w:szCs w:val="28"/>
        </w:rPr>
      </w:pPr>
      <w:bookmarkStart w:id="174" w:name="_Toc14427262"/>
      <w:bookmarkStart w:id="175" w:name="_Toc529280589"/>
      <w:bookmarkStart w:id="176" w:name="_Toc530152530"/>
      <w:bookmarkStart w:id="177" w:name="_Toc145666477"/>
      <w:r>
        <w:rPr>
          <w:rFonts w:hint="eastAsia"/>
        </w:rPr>
        <w:t>第九章</w:t>
      </w:r>
      <w:r>
        <w:t xml:space="preserve"> </w:t>
      </w:r>
      <w:r>
        <w:rPr>
          <w:rFonts w:hint="eastAsia"/>
        </w:rPr>
        <w:t>合同的授予与备案</w:t>
      </w:r>
      <w:bookmarkEnd w:id="174"/>
      <w:bookmarkEnd w:id="175"/>
      <w:bookmarkEnd w:id="176"/>
      <w:bookmarkEnd w:id="177"/>
    </w:p>
    <w:p w14:paraId="4DE255DC" w14:textId="77777777" w:rsidR="000015CB" w:rsidRDefault="00000000">
      <w:pPr>
        <w:tabs>
          <w:tab w:val="clear" w:pos="426"/>
        </w:tabs>
      </w:pPr>
      <w:r>
        <w:t>46</w:t>
      </w:r>
      <w:r>
        <w:rPr>
          <w:rFonts w:hint="eastAsia"/>
        </w:rPr>
        <w:t>．</w:t>
      </w:r>
      <w:r>
        <w:t xml:space="preserve">  </w:t>
      </w:r>
      <w:r>
        <w:rPr>
          <w:rFonts w:hint="eastAsia"/>
        </w:rPr>
        <w:t>履约担保</w:t>
      </w:r>
    </w:p>
    <w:p w14:paraId="7F04BD8C" w14:textId="77777777" w:rsidR="000015CB" w:rsidRDefault="00000000">
      <w:pPr>
        <w:tabs>
          <w:tab w:val="clear" w:pos="426"/>
        </w:tabs>
      </w:pPr>
      <w:r>
        <w:t xml:space="preserve">46.1  </w:t>
      </w:r>
      <w:r>
        <w:rPr>
          <w:rFonts w:hint="eastAsia"/>
        </w:rPr>
        <w:t>本项目履约担保的相关要求：详见“投标须知前附表”。</w:t>
      </w:r>
    </w:p>
    <w:p w14:paraId="73E8A1E3" w14:textId="77777777" w:rsidR="000015CB" w:rsidRDefault="00000000">
      <w:pPr>
        <w:tabs>
          <w:tab w:val="clear" w:pos="426"/>
        </w:tabs>
      </w:pPr>
      <w:r>
        <w:t xml:space="preserve">46.2  </w:t>
      </w:r>
      <w:r>
        <w:rPr>
          <w:rFonts w:hint="eastAsia"/>
        </w:rPr>
        <w:t>在签订合同前，中标供应商应按规定向采购人提交履约担保，采用履约保函形式的可参照使用本招标文件提供的格式。</w:t>
      </w:r>
    </w:p>
    <w:p w14:paraId="3E976F63" w14:textId="77777777" w:rsidR="000015CB" w:rsidRDefault="00000000">
      <w:pPr>
        <w:tabs>
          <w:tab w:val="clear" w:pos="426"/>
        </w:tabs>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14:paraId="5298EE6C" w14:textId="77777777" w:rsidR="000015CB" w:rsidRDefault="00000000">
      <w:pPr>
        <w:tabs>
          <w:tab w:val="clear" w:pos="426"/>
        </w:tabs>
      </w:pPr>
      <w:r>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14:paraId="4FFF8DAF" w14:textId="77777777" w:rsidR="000015CB" w:rsidRDefault="00000000">
      <w:pPr>
        <w:tabs>
          <w:tab w:val="clear" w:pos="426"/>
        </w:tabs>
      </w:pPr>
      <w:r>
        <w:t>47</w:t>
      </w:r>
      <w:r>
        <w:rPr>
          <w:rFonts w:hint="eastAsia"/>
        </w:rPr>
        <w:t>．</w:t>
      </w:r>
      <w:r>
        <w:t xml:space="preserve">  </w:t>
      </w:r>
      <w:r>
        <w:rPr>
          <w:rFonts w:hint="eastAsia"/>
        </w:rPr>
        <w:t>签订合同</w:t>
      </w:r>
    </w:p>
    <w:p w14:paraId="19EB545C" w14:textId="77777777" w:rsidR="000015CB" w:rsidRDefault="00000000">
      <w:pPr>
        <w:tabs>
          <w:tab w:val="clear" w:pos="426"/>
        </w:tabs>
      </w:pPr>
      <w:r>
        <w:t xml:space="preserve">47.1  </w:t>
      </w:r>
      <w:r>
        <w:rPr>
          <w:rFonts w:hint="eastAsia"/>
        </w:rPr>
        <w:t>采购人和中标供应商应当按“投标须知前附表”的规定，依据招标文件和中标供应商的投标文件订立书面合同。</w:t>
      </w:r>
    </w:p>
    <w:p w14:paraId="74100278" w14:textId="77777777" w:rsidR="000015CB" w:rsidRDefault="00000000">
      <w:pPr>
        <w:tabs>
          <w:tab w:val="clear" w:pos="426"/>
        </w:tabs>
      </w:pPr>
      <w:r>
        <w:t xml:space="preserve">47.2  </w:t>
      </w:r>
      <w:r>
        <w:rPr>
          <w:rFonts w:hint="eastAsia"/>
        </w:rPr>
        <w:t>中标</w:t>
      </w:r>
      <w:proofErr w:type="gramStart"/>
      <w:r>
        <w:rPr>
          <w:rFonts w:hint="eastAsia"/>
        </w:rPr>
        <w:t>供应商无正当</w:t>
      </w:r>
      <w:proofErr w:type="gramEnd"/>
      <w:r>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253BA683" w14:textId="77777777" w:rsidR="000015CB" w:rsidRDefault="00000000">
      <w:pPr>
        <w:pStyle w:val="23"/>
      </w:pPr>
      <w:bookmarkStart w:id="178" w:name="_Toc529280590"/>
      <w:bookmarkStart w:id="179" w:name="_Toc14427263"/>
      <w:bookmarkStart w:id="180" w:name="_Toc530152531"/>
      <w:bookmarkStart w:id="181" w:name="_Toc145666478"/>
      <w:r>
        <w:rPr>
          <w:rFonts w:hint="eastAsia"/>
        </w:rPr>
        <w:t>第十章</w:t>
      </w:r>
      <w:r>
        <w:t xml:space="preserve"> </w:t>
      </w:r>
      <w:r>
        <w:rPr>
          <w:rFonts w:hint="eastAsia"/>
        </w:rPr>
        <w:t>质疑受理</w:t>
      </w:r>
      <w:bookmarkEnd w:id="178"/>
      <w:bookmarkEnd w:id="179"/>
      <w:bookmarkEnd w:id="180"/>
      <w:bookmarkEnd w:id="181"/>
    </w:p>
    <w:p w14:paraId="7C6FBF3C" w14:textId="77777777" w:rsidR="000015CB" w:rsidRDefault="00000000">
      <w:pPr>
        <w:tabs>
          <w:tab w:val="clear" w:pos="426"/>
        </w:tabs>
      </w:pPr>
      <w:r>
        <w:t>48.</w:t>
      </w:r>
      <w:r>
        <w:rPr>
          <w:rFonts w:hint="eastAsia"/>
        </w:rPr>
        <w:t>质疑受理机构</w:t>
      </w:r>
    </w:p>
    <w:p w14:paraId="66086438" w14:textId="77777777" w:rsidR="000015CB" w:rsidRDefault="00000000">
      <w:pPr>
        <w:tabs>
          <w:tab w:val="clear" w:pos="426"/>
        </w:tabs>
        <w:rPr>
          <w:sz w:val="22"/>
          <w:szCs w:val="22"/>
        </w:rPr>
      </w:pPr>
      <w:r>
        <w:rPr>
          <w:rFonts w:hint="eastAsia"/>
        </w:rPr>
        <w:t>采购代理机构及采购人负责受理和答复质疑</w:t>
      </w:r>
      <w:r>
        <w:rPr>
          <w:rFonts w:hint="eastAsia"/>
          <w:sz w:val="22"/>
          <w:szCs w:val="22"/>
        </w:rPr>
        <w:t>。</w:t>
      </w:r>
    </w:p>
    <w:p w14:paraId="6AF9A942" w14:textId="77777777" w:rsidR="000015CB" w:rsidRDefault="00000000">
      <w:pPr>
        <w:tabs>
          <w:tab w:val="clear" w:pos="426"/>
        </w:tabs>
      </w:pPr>
      <w:r>
        <w:t>49.</w:t>
      </w:r>
      <w:r>
        <w:rPr>
          <w:rFonts w:hint="eastAsia"/>
        </w:rPr>
        <w:t>质疑处理原则</w:t>
      </w:r>
    </w:p>
    <w:p w14:paraId="06DF3EEB" w14:textId="77777777" w:rsidR="000015CB" w:rsidRDefault="00000000">
      <w:pPr>
        <w:tabs>
          <w:tab w:val="clear" w:pos="426"/>
        </w:tabs>
      </w:pPr>
      <w:r>
        <w:t>49.1</w:t>
      </w:r>
      <w:r>
        <w:rPr>
          <w:rFonts w:hint="eastAsia"/>
        </w:rPr>
        <w:t>质疑处理遵循公平、公正、规范、高效的原则。</w:t>
      </w:r>
    </w:p>
    <w:p w14:paraId="3D7D6D40" w14:textId="77777777" w:rsidR="000015CB" w:rsidRDefault="00000000">
      <w:pPr>
        <w:tabs>
          <w:tab w:val="clear" w:pos="426"/>
        </w:tabs>
      </w:pPr>
      <w:r>
        <w:t>49.2</w:t>
      </w:r>
      <w:r>
        <w:rPr>
          <w:rFonts w:hint="eastAsia"/>
        </w:rPr>
        <w:t>供应商质疑实行实名制和</w:t>
      </w:r>
      <w:r>
        <w:t>“</w:t>
      </w:r>
      <w:r>
        <w:rPr>
          <w:rFonts w:hint="eastAsia"/>
        </w:rPr>
        <w:t>谁质疑，谁举证</w:t>
      </w:r>
      <w:r>
        <w:t>”</w:t>
      </w:r>
      <w:r>
        <w:rPr>
          <w:rFonts w:hint="eastAsia"/>
        </w:rPr>
        <w:t>的原则，质疑应有具体的事项及事实根据。</w:t>
      </w:r>
    </w:p>
    <w:p w14:paraId="0FD50CB7" w14:textId="77777777" w:rsidR="000015CB" w:rsidRDefault="00000000">
      <w:pPr>
        <w:tabs>
          <w:tab w:val="clear" w:pos="426"/>
        </w:tabs>
      </w:pPr>
      <w:r>
        <w:t>50.</w:t>
      </w:r>
      <w:r>
        <w:rPr>
          <w:rFonts w:hint="eastAsia"/>
        </w:rPr>
        <w:t>质疑受理的时效和范围</w:t>
      </w:r>
    </w:p>
    <w:p w14:paraId="7B55817F" w14:textId="77777777" w:rsidR="000015CB" w:rsidRDefault="00000000">
      <w:pPr>
        <w:tabs>
          <w:tab w:val="clear" w:pos="426"/>
        </w:tabs>
      </w:pPr>
      <w:r>
        <w:lastRenderedPageBreak/>
        <w:t>50.1</w:t>
      </w:r>
      <w:r>
        <w:rPr>
          <w:rFonts w:hint="eastAsia"/>
        </w:rPr>
        <w:t>供应商认为采购文件、采购过程和中标、成交结果使自己权益受到损害的，可以在知道或者应知其权益受到损害之日起</w:t>
      </w:r>
      <w:r>
        <w:t>10</w:t>
      </w:r>
      <w:r>
        <w:rPr>
          <w:rFonts w:hint="eastAsia"/>
        </w:rPr>
        <w:t>个工作日内，以书面形式向采购代理机构提出质疑。</w:t>
      </w:r>
    </w:p>
    <w:p w14:paraId="1A55EE1C" w14:textId="77777777" w:rsidR="000015CB" w:rsidRDefault="00000000">
      <w:pPr>
        <w:tabs>
          <w:tab w:val="clear" w:pos="426"/>
        </w:tabs>
      </w:pPr>
      <w:r>
        <w:t>50.2</w:t>
      </w:r>
      <w:r>
        <w:rPr>
          <w:rFonts w:hint="eastAsia"/>
        </w:rPr>
        <w:t>供应商对采购文件有疑问的，采购代理机构及采购人按答疑程序处理；供应商对采购文件有异议的，按质疑程序处理。</w:t>
      </w:r>
    </w:p>
    <w:p w14:paraId="6D9C5D25" w14:textId="77777777" w:rsidR="000015CB" w:rsidRDefault="00000000">
      <w:pPr>
        <w:tabs>
          <w:tab w:val="clear" w:pos="426"/>
        </w:tabs>
      </w:pPr>
      <w:r>
        <w:t>51.</w:t>
      </w:r>
      <w:r>
        <w:rPr>
          <w:rFonts w:hint="eastAsia"/>
        </w:rPr>
        <w:t>质疑条件</w:t>
      </w:r>
    </w:p>
    <w:p w14:paraId="22AE3E64" w14:textId="77777777" w:rsidR="000015CB" w:rsidRDefault="00000000">
      <w:pPr>
        <w:tabs>
          <w:tab w:val="clear" w:pos="426"/>
        </w:tabs>
      </w:pPr>
      <w:r>
        <w:t>51.1</w:t>
      </w:r>
      <w:r>
        <w:rPr>
          <w:rFonts w:hint="eastAsia"/>
        </w:rPr>
        <w:t>提出质疑的应是直接参与相应采购项目的供应商。以联合体形</w:t>
      </w:r>
      <w:proofErr w:type="gramStart"/>
      <w:r>
        <w:rPr>
          <w:rFonts w:hint="eastAsia"/>
        </w:rPr>
        <w:t>式参与</w:t>
      </w:r>
      <w:proofErr w:type="gramEnd"/>
      <w:r>
        <w:rPr>
          <w:rFonts w:hint="eastAsia"/>
        </w:rPr>
        <w:t>的，由联合体共同提出；</w:t>
      </w:r>
    </w:p>
    <w:p w14:paraId="119C562D" w14:textId="77777777" w:rsidR="000015CB" w:rsidRDefault="00000000">
      <w:pPr>
        <w:tabs>
          <w:tab w:val="clear" w:pos="426"/>
        </w:tabs>
      </w:pPr>
      <w:r>
        <w:t>51.2</w:t>
      </w:r>
      <w:r>
        <w:rPr>
          <w:rFonts w:hint="eastAsia"/>
        </w:rPr>
        <w:t>提供质疑的项目名称和编号、质疑供应商的单位名称、详细地址、邮政编码、联系人及联系电话等基本情况；</w:t>
      </w:r>
    </w:p>
    <w:p w14:paraId="35A2B9A4" w14:textId="77777777" w:rsidR="000015CB" w:rsidRDefault="00000000">
      <w:pPr>
        <w:tabs>
          <w:tab w:val="clear" w:pos="426"/>
        </w:tabs>
      </w:pPr>
      <w:r>
        <w:t>51.3</w:t>
      </w:r>
      <w:r>
        <w:rPr>
          <w:rFonts w:hint="eastAsia"/>
        </w:rPr>
        <w:t>有质疑的具体事项、请求及理由，并附相关证据材料；</w:t>
      </w:r>
    </w:p>
    <w:p w14:paraId="3EB89262" w14:textId="77777777" w:rsidR="000015CB" w:rsidRDefault="00000000">
      <w:pPr>
        <w:tabs>
          <w:tab w:val="clear" w:pos="426"/>
        </w:tabs>
      </w:pPr>
      <w:r>
        <w:t>51.4</w:t>
      </w:r>
      <w:proofErr w:type="gramStart"/>
      <w:r>
        <w:rPr>
          <w:rFonts w:hint="eastAsia"/>
        </w:rPr>
        <w:t>质疑书加盖</w:t>
      </w:r>
      <w:proofErr w:type="gramEnd"/>
      <w:r>
        <w:rPr>
          <w:rFonts w:hint="eastAsia"/>
        </w:rPr>
        <w:t>公章，被授权人进行质疑的同时提交法人授权委托书；</w:t>
      </w:r>
    </w:p>
    <w:p w14:paraId="49D49038" w14:textId="77777777" w:rsidR="000015CB" w:rsidRDefault="00000000">
      <w:pPr>
        <w:tabs>
          <w:tab w:val="clear" w:pos="426"/>
        </w:tabs>
      </w:pPr>
      <w:r>
        <w:t>51.5</w:t>
      </w:r>
      <w:r>
        <w:rPr>
          <w:rFonts w:hint="eastAsia"/>
        </w:rPr>
        <w:t>质疑材料中有外文资料的，应一并附上中文译本，并以中文译本为准。</w:t>
      </w:r>
    </w:p>
    <w:p w14:paraId="7AAD8D48" w14:textId="77777777" w:rsidR="000015CB" w:rsidRDefault="00000000">
      <w:pPr>
        <w:tabs>
          <w:tab w:val="clear" w:pos="426"/>
        </w:tabs>
      </w:pPr>
      <w:r>
        <w:t>51.6</w:t>
      </w:r>
      <w:r>
        <w:rPr>
          <w:rFonts w:hint="eastAsia"/>
        </w:rPr>
        <w:t>质疑不得超过质疑受理的时效和范围。</w:t>
      </w:r>
    </w:p>
    <w:p w14:paraId="6F11F44C" w14:textId="77777777" w:rsidR="000015CB" w:rsidRDefault="00000000">
      <w:pPr>
        <w:tabs>
          <w:tab w:val="clear" w:pos="426"/>
        </w:tabs>
      </w:pPr>
      <w:r>
        <w:rPr>
          <w:rFonts w:hint="eastAsia"/>
        </w:rPr>
        <w:t>不符合上述条件的，我采购代理机构不予受理。</w:t>
      </w:r>
    </w:p>
    <w:p w14:paraId="1ED5EC3E" w14:textId="77777777" w:rsidR="000015CB" w:rsidRDefault="00000000">
      <w:pPr>
        <w:tabs>
          <w:tab w:val="clear" w:pos="426"/>
        </w:tabs>
      </w:pPr>
      <w:r>
        <w:t>52.</w:t>
      </w:r>
      <w:r>
        <w:rPr>
          <w:rFonts w:hint="eastAsia"/>
        </w:rPr>
        <w:t>受理质疑办理程序</w:t>
      </w:r>
    </w:p>
    <w:p w14:paraId="0FD4B7E8" w14:textId="77777777" w:rsidR="000015CB" w:rsidRDefault="00000000">
      <w:pPr>
        <w:tabs>
          <w:tab w:val="clear" w:pos="426"/>
        </w:tabs>
      </w:pPr>
      <w:r>
        <w:t>52.1</w:t>
      </w:r>
      <w:r>
        <w:rPr>
          <w:rFonts w:hint="eastAsia"/>
        </w:rPr>
        <w:t>先与质疑供应商进行沟通，以消除因误解或对采购规则和程序的不了解而引起的质疑。对沟通情况满意的，供应商撤回质疑，质疑处理程序终止。</w:t>
      </w:r>
    </w:p>
    <w:p w14:paraId="6E9FE74A" w14:textId="77777777" w:rsidR="000015CB" w:rsidRDefault="00000000">
      <w:pPr>
        <w:tabs>
          <w:tab w:val="clear" w:pos="426"/>
        </w:tabs>
      </w:pPr>
      <w:r>
        <w:t>52.2</w:t>
      </w:r>
      <w:r>
        <w:rPr>
          <w:rFonts w:hint="eastAsia"/>
        </w:rPr>
        <w:t>处理质疑一般进行书面审查；必要时听取各方当事人的陈述和申辩、进行相关调查；组织原评标委员会或谈判小组进行复议。</w:t>
      </w:r>
    </w:p>
    <w:p w14:paraId="077901F0" w14:textId="77777777" w:rsidR="000015CB" w:rsidRDefault="00000000">
      <w:pPr>
        <w:tabs>
          <w:tab w:val="clear" w:pos="426"/>
        </w:tabs>
      </w:pPr>
      <w:r>
        <w:t>52.3</w:t>
      </w:r>
      <w:r>
        <w:rPr>
          <w:rFonts w:hint="eastAsia"/>
        </w:rPr>
        <w:t>在质疑处理期间，采购代理机构视情形决定暂停采购活动。</w:t>
      </w:r>
    </w:p>
    <w:p w14:paraId="484C17FF" w14:textId="77777777" w:rsidR="000015CB" w:rsidRDefault="00000000">
      <w:pPr>
        <w:tabs>
          <w:tab w:val="clear" w:pos="426"/>
        </w:tabs>
      </w:pPr>
      <w:r>
        <w:t>52.4</w:t>
      </w:r>
      <w:r>
        <w:rPr>
          <w:rFonts w:hint="eastAsia"/>
        </w:rPr>
        <w:t>采购代理机构原则上在质疑受理之日起</w:t>
      </w:r>
      <w:r>
        <w:t>7</w:t>
      </w:r>
      <w:r>
        <w:rPr>
          <w:rFonts w:hint="eastAsia"/>
        </w:rPr>
        <w:t>个工作日内书面答复质疑供应商。答复函以直接领取、传真或邮寄方式送达。</w:t>
      </w:r>
    </w:p>
    <w:p w14:paraId="2A417A3D" w14:textId="77777777" w:rsidR="000015CB" w:rsidRDefault="00000000">
      <w:pPr>
        <w:tabs>
          <w:tab w:val="clear" w:pos="426"/>
        </w:tabs>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14:paraId="2CFB3F84" w14:textId="77777777" w:rsidR="000015CB" w:rsidRDefault="00000000">
      <w:pPr>
        <w:tabs>
          <w:tab w:val="clear" w:pos="426"/>
        </w:tabs>
      </w:pPr>
      <w:r>
        <w:t>53.</w:t>
      </w:r>
      <w:r>
        <w:rPr>
          <w:rFonts w:hint="eastAsia"/>
        </w:rPr>
        <w:t>相关责任与义务</w:t>
      </w:r>
    </w:p>
    <w:p w14:paraId="3DC07E20" w14:textId="77777777" w:rsidR="000015CB" w:rsidRDefault="00000000">
      <w:pPr>
        <w:tabs>
          <w:tab w:val="clear" w:pos="426"/>
        </w:tabs>
      </w:pPr>
      <w:r>
        <w:t>53.1</w:t>
      </w:r>
      <w:r>
        <w:rPr>
          <w:rFonts w:hint="eastAsia"/>
        </w:rPr>
        <w:t>采购人、评标专家和相关供应商等当事人应积极配合采购代理机构进行质疑调查，如实反映情况，及时提供证明材料。</w:t>
      </w:r>
    </w:p>
    <w:p w14:paraId="1CB35CEE" w14:textId="77777777" w:rsidR="000015CB" w:rsidRDefault="00000000">
      <w:pPr>
        <w:tabs>
          <w:tab w:val="clear" w:pos="426"/>
        </w:tabs>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2800DEFE" w14:textId="77777777" w:rsidR="000015CB" w:rsidRDefault="00000000">
      <w:pPr>
        <w:tabs>
          <w:tab w:val="clear" w:pos="426"/>
        </w:tabs>
      </w:pPr>
      <w:r>
        <w:t>53.2.1</w:t>
      </w:r>
      <w:r>
        <w:rPr>
          <w:rFonts w:hint="eastAsia"/>
        </w:rPr>
        <w:t>捏造事实或提供虚假证明材料的；</w:t>
      </w:r>
    </w:p>
    <w:p w14:paraId="44778985" w14:textId="77777777" w:rsidR="000015CB" w:rsidRDefault="00000000">
      <w:pPr>
        <w:tabs>
          <w:tab w:val="clear" w:pos="426"/>
        </w:tabs>
      </w:pPr>
      <w:r>
        <w:t>53.2.2</w:t>
      </w:r>
      <w:r>
        <w:rPr>
          <w:rFonts w:hint="eastAsia"/>
        </w:rPr>
        <w:t>假冒他人名义进行质疑的；</w:t>
      </w:r>
    </w:p>
    <w:p w14:paraId="38E38597" w14:textId="77777777" w:rsidR="000015CB" w:rsidRDefault="00000000">
      <w:pPr>
        <w:tabs>
          <w:tab w:val="clear" w:pos="426"/>
        </w:tabs>
      </w:pPr>
      <w:r>
        <w:t>53.2.3</w:t>
      </w:r>
      <w:r>
        <w:rPr>
          <w:rFonts w:hint="eastAsia"/>
        </w:rPr>
        <w:t>拒不配合进行有关调查、情节严重的。</w:t>
      </w:r>
    </w:p>
    <w:p w14:paraId="0B88B645" w14:textId="77777777" w:rsidR="000015CB" w:rsidRDefault="00000000">
      <w:pPr>
        <w:tabs>
          <w:tab w:val="clear" w:pos="426"/>
        </w:tabs>
        <w:rPr>
          <w:b/>
        </w:rPr>
      </w:pPr>
      <w:r>
        <w:t>54</w:t>
      </w:r>
      <w:r>
        <w:rPr>
          <w:rFonts w:hint="eastAsia"/>
        </w:rPr>
        <w:t>．</w:t>
      </w:r>
      <w:r>
        <w:t xml:space="preserve">  </w:t>
      </w:r>
      <w:r>
        <w:rPr>
          <w:rFonts w:hint="eastAsia"/>
          <w:b/>
        </w:rPr>
        <w:t>其他</w:t>
      </w:r>
    </w:p>
    <w:p w14:paraId="16C52253" w14:textId="77777777" w:rsidR="000015CB" w:rsidRDefault="00000000">
      <w:pPr>
        <w:tabs>
          <w:tab w:val="clear" w:pos="426"/>
        </w:tabs>
      </w:pPr>
      <w:r>
        <w:lastRenderedPageBreak/>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23C298E7" w14:textId="77777777" w:rsidR="000015CB" w:rsidRDefault="00000000">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w:t>
      </w:r>
      <w:proofErr w:type="gramStart"/>
      <w:r>
        <w:rPr>
          <w:rFonts w:hint="eastAsia"/>
        </w:rPr>
        <w:t>作出</w:t>
      </w:r>
      <w:proofErr w:type="gramEnd"/>
      <w:r>
        <w:rPr>
          <w:rFonts w:hint="eastAsia"/>
        </w:rPr>
        <w:t>的推论、理解和结论概不负责。</w:t>
      </w:r>
    </w:p>
    <w:p w14:paraId="7B70AC15" w14:textId="77777777" w:rsidR="000015CB" w:rsidRDefault="00000000">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2C869D7D" w14:textId="77777777" w:rsidR="000015CB" w:rsidRDefault="00000000">
      <w:pPr>
        <w:tabs>
          <w:tab w:val="clear" w:pos="426"/>
        </w:tabs>
      </w:pPr>
      <w:r>
        <w:t xml:space="preserve">54.4 </w:t>
      </w:r>
      <w:r>
        <w:rPr>
          <w:rFonts w:hint="eastAsia"/>
        </w:rPr>
        <w:t>中标无效的，发出的中标通知书和签订的合同自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435481A0" w14:textId="77777777" w:rsidR="000015CB" w:rsidRDefault="00000000">
      <w:pPr>
        <w:tabs>
          <w:tab w:val="clear" w:pos="426"/>
        </w:tabs>
      </w:pPr>
      <w:r>
        <w:t xml:space="preserve">54.5 </w:t>
      </w:r>
      <w:r>
        <w:rPr>
          <w:rFonts w:hint="eastAsia"/>
        </w:rPr>
        <w:t>本招标文件所有的附件与本招标文件具有同等效力。</w:t>
      </w:r>
    </w:p>
    <w:p w14:paraId="1BFDC054" w14:textId="77777777" w:rsidR="000015CB" w:rsidRDefault="000015CB">
      <w:pPr>
        <w:tabs>
          <w:tab w:val="clear" w:pos="426"/>
        </w:tabs>
      </w:pPr>
    </w:p>
    <w:p w14:paraId="70C80AE3" w14:textId="77777777" w:rsidR="000015CB" w:rsidRDefault="00000000">
      <w:pPr>
        <w:shd w:val="clear" w:color="auto" w:fill="auto"/>
        <w:tabs>
          <w:tab w:val="clear" w:pos="426"/>
        </w:tabs>
        <w:adjustRightInd/>
        <w:snapToGrid/>
        <w:spacing w:line="240" w:lineRule="auto"/>
        <w:jc w:val="left"/>
      </w:pPr>
      <w:r>
        <w:br w:type="page"/>
      </w:r>
    </w:p>
    <w:p w14:paraId="4556A565" w14:textId="77777777" w:rsidR="000015CB" w:rsidRDefault="00000000">
      <w:pPr>
        <w:pStyle w:val="afff0"/>
        <w:tabs>
          <w:tab w:val="clear" w:pos="426"/>
        </w:tabs>
      </w:pPr>
      <w:bookmarkStart w:id="182" w:name="_Toc14427264"/>
      <w:bookmarkStart w:id="183" w:name="_Toc3627284"/>
      <w:bookmarkStart w:id="184" w:name="_Toc145666479"/>
      <w:r>
        <w:rPr>
          <w:rFonts w:hint="eastAsia"/>
        </w:rPr>
        <w:lastRenderedPageBreak/>
        <w:t>招标代理服务取费说明</w:t>
      </w:r>
      <w:bookmarkEnd w:id="182"/>
      <w:bookmarkEnd w:id="183"/>
      <w:bookmarkEnd w:id="184"/>
    </w:p>
    <w:p w14:paraId="2813E225" w14:textId="77777777" w:rsidR="000015CB" w:rsidRDefault="000015CB">
      <w:pPr>
        <w:tabs>
          <w:tab w:val="clear" w:pos="426"/>
        </w:tabs>
        <w:ind w:firstLineChars="200" w:firstLine="440"/>
        <w:rPr>
          <w:sz w:val="22"/>
        </w:rPr>
      </w:pPr>
    </w:p>
    <w:p w14:paraId="1DD75FBD" w14:textId="77777777" w:rsidR="000015CB" w:rsidRDefault="00000000">
      <w:pPr>
        <w:tabs>
          <w:tab w:val="clear" w:pos="426"/>
        </w:tabs>
        <w:ind w:firstLineChars="200" w:firstLine="440"/>
        <w:rPr>
          <w:sz w:val="22"/>
        </w:rPr>
      </w:pPr>
      <w:r>
        <w:rPr>
          <w:rFonts w:hint="eastAsia"/>
          <w:sz w:val="22"/>
        </w:rPr>
        <w:t>招标代理服务收费以各包预算金额为计算基数，</w:t>
      </w:r>
      <w:r>
        <w:rPr>
          <w:rFonts w:hint="eastAsia"/>
        </w:rPr>
        <w:t>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w:t>
      </w:r>
      <w:proofErr w:type="gramStart"/>
      <w:r>
        <w:rPr>
          <w:rFonts w:hint="eastAsia"/>
        </w:rPr>
        <w:t>发改价格</w:t>
      </w:r>
      <w:proofErr w:type="gramEnd"/>
      <w:r>
        <w:rPr>
          <w:rFonts w:hint="eastAsia"/>
        </w:rPr>
        <w:t>〔</w:t>
      </w:r>
      <w:r>
        <w:t>2011</w:t>
      </w:r>
      <w:r>
        <w:rPr>
          <w:rFonts w:hint="eastAsia"/>
        </w:rPr>
        <w:t>〕</w:t>
      </w:r>
      <w:r>
        <w:t>534</w:t>
      </w:r>
      <w:r>
        <w:rPr>
          <w:rFonts w:hint="eastAsia"/>
        </w:rPr>
        <w:t>号）规定的招标代理服务费收费办法，按差额定率累进法计算，分别向</w:t>
      </w:r>
      <w:proofErr w:type="gramStart"/>
      <w:r>
        <w:rPr>
          <w:rFonts w:hint="eastAsia"/>
        </w:rPr>
        <w:t>对应包号的</w:t>
      </w:r>
      <w:proofErr w:type="gramEnd"/>
      <w:r>
        <w:rPr>
          <w:rFonts w:hint="eastAsia"/>
        </w:rPr>
        <w:t>中标供应商收取。低于人民币</w:t>
      </w:r>
      <w:r>
        <w:t>5000</w:t>
      </w:r>
      <w:r>
        <w:rPr>
          <w:rFonts w:hint="eastAsia"/>
        </w:rPr>
        <w:t>元的，按最低人民币</w:t>
      </w:r>
      <w:r>
        <w:t>5000</w:t>
      </w:r>
      <w:r>
        <w:rPr>
          <w:rFonts w:hint="eastAsia"/>
        </w:rPr>
        <w:t>元收费。</w:t>
      </w:r>
      <w:r>
        <w:rPr>
          <w:rFonts w:hint="eastAsia"/>
          <w:sz w:val="22"/>
        </w:rPr>
        <w:t>收费标准如下表所列：</w:t>
      </w:r>
      <w:r>
        <w:rPr>
          <w:sz w:val="22"/>
        </w:rPr>
        <w:t xml:space="preserve"> </w:t>
      </w:r>
    </w:p>
    <w:p w14:paraId="6A809546" w14:textId="77777777" w:rsidR="000015CB" w:rsidRDefault="00000000">
      <w:pPr>
        <w:tabs>
          <w:tab w:val="clear" w:pos="426"/>
        </w:tabs>
        <w:ind w:firstLineChars="200" w:firstLine="440"/>
        <w:rPr>
          <w:sz w:val="22"/>
        </w:rPr>
      </w:pPr>
      <w:r>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0015CB" w14:paraId="6D38A7D1" w14:textId="77777777">
        <w:trPr>
          <w:trHeight w:val="601"/>
          <w:jc w:val="center"/>
        </w:trPr>
        <w:tc>
          <w:tcPr>
            <w:tcW w:w="2986" w:type="dxa"/>
            <w:vAlign w:val="center"/>
          </w:tcPr>
          <w:p w14:paraId="61EB806F" w14:textId="77777777" w:rsidR="000015CB" w:rsidRDefault="00000000">
            <w:pPr>
              <w:tabs>
                <w:tab w:val="clear" w:pos="426"/>
              </w:tabs>
              <w:spacing w:line="300" w:lineRule="auto"/>
              <w:jc w:val="right"/>
              <w:rPr>
                <w:szCs w:val="21"/>
              </w:rPr>
            </w:pPr>
            <w:r>
              <w:rPr>
                <w:rFonts w:hint="eastAsia"/>
                <w:szCs w:val="21"/>
              </w:rPr>
              <w:t>服务类型</w:t>
            </w:r>
          </w:p>
          <w:p w14:paraId="22AB12A5" w14:textId="77777777" w:rsidR="000015CB" w:rsidRDefault="00000000">
            <w:pPr>
              <w:tabs>
                <w:tab w:val="clear" w:pos="426"/>
              </w:tabs>
              <w:spacing w:line="300" w:lineRule="auto"/>
              <w:jc w:val="center"/>
              <w:rPr>
                <w:szCs w:val="21"/>
              </w:rPr>
            </w:pPr>
            <w:r>
              <w:rPr>
                <w:rFonts w:hint="eastAsia"/>
                <w:szCs w:val="21"/>
              </w:rPr>
              <w:t>费率</w:t>
            </w:r>
          </w:p>
          <w:p w14:paraId="17F70222" w14:textId="77777777" w:rsidR="000015CB" w:rsidRDefault="00000000">
            <w:pPr>
              <w:tabs>
                <w:tab w:val="clear" w:pos="426"/>
              </w:tabs>
              <w:spacing w:line="300" w:lineRule="auto"/>
              <w:rPr>
                <w:szCs w:val="21"/>
              </w:rPr>
            </w:pPr>
            <w:r>
              <w:rPr>
                <w:rFonts w:hint="eastAsia"/>
                <w:szCs w:val="21"/>
              </w:rPr>
              <w:t>中标金额</w:t>
            </w:r>
          </w:p>
        </w:tc>
        <w:tc>
          <w:tcPr>
            <w:tcW w:w="1845" w:type="dxa"/>
            <w:vAlign w:val="center"/>
          </w:tcPr>
          <w:p w14:paraId="7A19A30C" w14:textId="77777777" w:rsidR="000015CB" w:rsidRDefault="00000000">
            <w:pPr>
              <w:spacing w:line="240" w:lineRule="auto"/>
              <w:jc w:val="center"/>
              <w:rPr>
                <w:szCs w:val="21"/>
              </w:rPr>
            </w:pPr>
            <w:r>
              <w:rPr>
                <w:rFonts w:hint="eastAsia"/>
                <w:szCs w:val="21"/>
              </w:rPr>
              <w:t>货物采购</w:t>
            </w:r>
          </w:p>
        </w:tc>
        <w:tc>
          <w:tcPr>
            <w:tcW w:w="1845" w:type="dxa"/>
            <w:vAlign w:val="center"/>
          </w:tcPr>
          <w:p w14:paraId="4490F540" w14:textId="77777777" w:rsidR="000015CB" w:rsidRDefault="00000000">
            <w:pPr>
              <w:spacing w:line="240" w:lineRule="auto"/>
              <w:jc w:val="center"/>
              <w:rPr>
                <w:szCs w:val="21"/>
              </w:rPr>
            </w:pPr>
            <w:r>
              <w:rPr>
                <w:rFonts w:hint="eastAsia"/>
                <w:szCs w:val="21"/>
              </w:rPr>
              <w:t>服务采购</w:t>
            </w:r>
          </w:p>
        </w:tc>
        <w:tc>
          <w:tcPr>
            <w:tcW w:w="1846" w:type="dxa"/>
            <w:vAlign w:val="center"/>
          </w:tcPr>
          <w:p w14:paraId="081D75B0" w14:textId="77777777" w:rsidR="000015CB" w:rsidRDefault="00000000">
            <w:pPr>
              <w:spacing w:line="240" w:lineRule="auto"/>
              <w:jc w:val="center"/>
              <w:rPr>
                <w:szCs w:val="21"/>
              </w:rPr>
            </w:pPr>
            <w:r>
              <w:rPr>
                <w:rFonts w:hint="eastAsia"/>
                <w:szCs w:val="21"/>
              </w:rPr>
              <w:t>工程采购</w:t>
            </w:r>
          </w:p>
        </w:tc>
      </w:tr>
      <w:tr w:rsidR="000015CB" w14:paraId="1489341D" w14:textId="77777777">
        <w:trPr>
          <w:trHeight w:val="340"/>
          <w:jc w:val="center"/>
        </w:trPr>
        <w:tc>
          <w:tcPr>
            <w:tcW w:w="2986" w:type="dxa"/>
            <w:vAlign w:val="center"/>
          </w:tcPr>
          <w:p w14:paraId="318AF6AF" w14:textId="77777777" w:rsidR="000015CB" w:rsidRDefault="00000000">
            <w:pPr>
              <w:shd w:val="clear" w:color="auto" w:fill="auto"/>
              <w:tabs>
                <w:tab w:val="clear" w:pos="426"/>
              </w:tabs>
              <w:adjustRightInd/>
              <w:snapToGrid/>
              <w:spacing w:line="240" w:lineRule="auto"/>
              <w:jc w:val="left"/>
              <w:rPr>
                <w:szCs w:val="21"/>
              </w:rPr>
            </w:pPr>
            <w:r>
              <w:rPr>
                <w:szCs w:val="21"/>
              </w:rPr>
              <w:t>100</w:t>
            </w:r>
            <w:r>
              <w:rPr>
                <w:rFonts w:hint="eastAsia"/>
                <w:szCs w:val="21"/>
              </w:rPr>
              <w:t>万元以下</w:t>
            </w:r>
          </w:p>
        </w:tc>
        <w:tc>
          <w:tcPr>
            <w:tcW w:w="1845" w:type="dxa"/>
            <w:vAlign w:val="center"/>
          </w:tcPr>
          <w:p w14:paraId="3B2677DC" w14:textId="77777777" w:rsidR="000015CB" w:rsidRDefault="00000000">
            <w:pPr>
              <w:spacing w:line="240" w:lineRule="auto"/>
              <w:jc w:val="center"/>
              <w:rPr>
                <w:szCs w:val="21"/>
              </w:rPr>
            </w:pPr>
            <w:r>
              <w:rPr>
                <w:szCs w:val="21"/>
              </w:rPr>
              <w:t>1.500%</w:t>
            </w:r>
          </w:p>
        </w:tc>
        <w:tc>
          <w:tcPr>
            <w:tcW w:w="1845" w:type="dxa"/>
            <w:vAlign w:val="center"/>
          </w:tcPr>
          <w:p w14:paraId="4DD0F60F" w14:textId="77777777" w:rsidR="000015CB" w:rsidRDefault="00000000">
            <w:pPr>
              <w:spacing w:line="240" w:lineRule="auto"/>
              <w:jc w:val="center"/>
              <w:rPr>
                <w:szCs w:val="21"/>
              </w:rPr>
            </w:pPr>
            <w:r>
              <w:rPr>
                <w:szCs w:val="21"/>
              </w:rPr>
              <w:t>1.500%</w:t>
            </w:r>
          </w:p>
        </w:tc>
        <w:tc>
          <w:tcPr>
            <w:tcW w:w="1846" w:type="dxa"/>
            <w:vAlign w:val="center"/>
          </w:tcPr>
          <w:p w14:paraId="647C6DB2" w14:textId="77777777" w:rsidR="000015CB" w:rsidRDefault="00000000">
            <w:pPr>
              <w:spacing w:line="240" w:lineRule="auto"/>
              <w:jc w:val="center"/>
              <w:rPr>
                <w:szCs w:val="21"/>
              </w:rPr>
            </w:pPr>
            <w:r>
              <w:rPr>
                <w:szCs w:val="21"/>
              </w:rPr>
              <w:t>1.000%</w:t>
            </w:r>
          </w:p>
        </w:tc>
      </w:tr>
      <w:tr w:rsidR="000015CB" w14:paraId="03F8BADB" w14:textId="77777777">
        <w:trPr>
          <w:trHeight w:val="340"/>
          <w:jc w:val="center"/>
        </w:trPr>
        <w:tc>
          <w:tcPr>
            <w:tcW w:w="2986" w:type="dxa"/>
            <w:vAlign w:val="center"/>
          </w:tcPr>
          <w:p w14:paraId="6EA0E5F8" w14:textId="77777777" w:rsidR="000015CB" w:rsidRDefault="00000000">
            <w:pPr>
              <w:spacing w:line="240" w:lineRule="auto"/>
              <w:jc w:val="left"/>
              <w:rPr>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14:paraId="2DA34618" w14:textId="77777777" w:rsidR="000015CB" w:rsidRDefault="00000000">
            <w:pPr>
              <w:spacing w:line="240" w:lineRule="auto"/>
              <w:jc w:val="center"/>
              <w:rPr>
                <w:szCs w:val="21"/>
              </w:rPr>
            </w:pPr>
            <w:r>
              <w:rPr>
                <w:szCs w:val="21"/>
              </w:rPr>
              <w:t>1.100%</w:t>
            </w:r>
          </w:p>
        </w:tc>
        <w:tc>
          <w:tcPr>
            <w:tcW w:w="1845" w:type="dxa"/>
            <w:vAlign w:val="center"/>
          </w:tcPr>
          <w:p w14:paraId="6BC4C8E1" w14:textId="77777777" w:rsidR="000015CB" w:rsidRDefault="00000000">
            <w:pPr>
              <w:spacing w:line="240" w:lineRule="auto"/>
              <w:jc w:val="center"/>
              <w:rPr>
                <w:szCs w:val="21"/>
              </w:rPr>
            </w:pPr>
            <w:r>
              <w:rPr>
                <w:szCs w:val="21"/>
              </w:rPr>
              <w:t>0.800%</w:t>
            </w:r>
          </w:p>
        </w:tc>
        <w:tc>
          <w:tcPr>
            <w:tcW w:w="1846" w:type="dxa"/>
            <w:vAlign w:val="center"/>
          </w:tcPr>
          <w:p w14:paraId="775B487C" w14:textId="77777777" w:rsidR="000015CB" w:rsidRDefault="00000000">
            <w:pPr>
              <w:spacing w:line="240" w:lineRule="auto"/>
              <w:jc w:val="center"/>
              <w:rPr>
                <w:szCs w:val="21"/>
              </w:rPr>
            </w:pPr>
            <w:r>
              <w:rPr>
                <w:szCs w:val="21"/>
              </w:rPr>
              <w:t>0.700%</w:t>
            </w:r>
          </w:p>
        </w:tc>
      </w:tr>
      <w:tr w:rsidR="000015CB" w14:paraId="6D837765" w14:textId="77777777">
        <w:trPr>
          <w:trHeight w:val="340"/>
          <w:jc w:val="center"/>
        </w:trPr>
        <w:tc>
          <w:tcPr>
            <w:tcW w:w="2986" w:type="dxa"/>
            <w:vAlign w:val="center"/>
          </w:tcPr>
          <w:p w14:paraId="78251622" w14:textId="77777777" w:rsidR="000015CB" w:rsidRDefault="00000000">
            <w:pPr>
              <w:spacing w:line="240" w:lineRule="auto"/>
              <w:jc w:val="left"/>
              <w:rPr>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14:paraId="41CF077E" w14:textId="77777777" w:rsidR="000015CB" w:rsidRDefault="00000000">
            <w:pPr>
              <w:spacing w:line="240" w:lineRule="auto"/>
              <w:jc w:val="center"/>
              <w:rPr>
                <w:szCs w:val="21"/>
              </w:rPr>
            </w:pPr>
            <w:r>
              <w:rPr>
                <w:szCs w:val="21"/>
              </w:rPr>
              <w:t>0.800%</w:t>
            </w:r>
          </w:p>
        </w:tc>
        <w:tc>
          <w:tcPr>
            <w:tcW w:w="1845" w:type="dxa"/>
            <w:vAlign w:val="center"/>
          </w:tcPr>
          <w:p w14:paraId="3E5F5167" w14:textId="77777777" w:rsidR="000015CB" w:rsidRDefault="00000000">
            <w:pPr>
              <w:spacing w:line="240" w:lineRule="auto"/>
              <w:jc w:val="center"/>
              <w:rPr>
                <w:szCs w:val="21"/>
              </w:rPr>
            </w:pPr>
            <w:r>
              <w:rPr>
                <w:szCs w:val="21"/>
              </w:rPr>
              <w:t>0.450%</w:t>
            </w:r>
          </w:p>
        </w:tc>
        <w:tc>
          <w:tcPr>
            <w:tcW w:w="1846" w:type="dxa"/>
            <w:vAlign w:val="center"/>
          </w:tcPr>
          <w:p w14:paraId="69C2B415" w14:textId="77777777" w:rsidR="000015CB" w:rsidRDefault="00000000">
            <w:pPr>
              <w:spacing w:line="240" w:lineRule="auto"/>
              <w:jc w:val="center"/>
              <w:rPr>
                <w:szCs w:val="21"/>
              </w:rPr>
            </w:pPr>
            <w:r>
              <w:rPr>
                <w:szCs w:val="21"/>
              </w:rPr>
              <w:t>0.550%</w:t>
            </w:r>
          </w:p>
        </w:tc>
      </w:tr>
      <w:tr w:rsidR="000015CB" w14:paraId="0AE26FF5" w14:textId="77777777">
        <w:trPr>
          <w:trHeight w:val="340"/>
          <w:jc w:val="center"/>
        </w:trPr>
        <w:tc>
          <w:tcPr>
            <w:tcW w:w="2986" w:type="dxa"/>
            <w:vAlign w:val="center"/>
          </w:tcPr>
          <w:p w14:paraId="678861DD" w14:textId="77777777" w:rsidR="000015CB" w:rsidRDefault="00000000">
            <w:pPr>
              <w:spacing w:line="240" w:lineRule="auto"/>
              <w:jc w:val="left"/>
              <w:rPr>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14:paraId="761F4502" w14:textId="77777777" w:rsidR="000015CB" w:rsidRDefault="00000000">
            <w:pPr>
              <w:spacing w:line="240" w:lineRule="auto"/>
              <w:jc w:val="center"/>
              <w:rPr>
                <w:szCs w:val="21"/>
              </w:rPr>
            </w:pPr>
            <w:r>
              <w:rPr>
                <w:szCs w:val="21"/>
              </w:rPr>
              <w:t>0.500%</w:t>
            </w:r>
          </w:p>
        </w:tc>
        <w:tc>
          <w:tcPr>
            <w:tcW w:w="1845" w:type="dxa"/>
            <w:vAlign w:val="center"/>
          </w:tcPr>
          <w:p w14:paraId="28A742E2" w14:textId="77777777" w:rsidR="000015CB" w:rsidRDefault="00000000">
            <w:pPr>
              <w:spacing w:line="240" w:lineRule="auto"/>
              <w:jc w:val="center"/>
              <w:rPr>
                <w:szCs w:val="21"/>
              </w:rPr>
            </w:pPr>
            <w:r>
              <w:rPr>
                <w:szCs w:val="21"/>
              </w:rPr>
              <w:t>0.250%</w:t>
            </w:r>
          </w:p>
        </w:tc>
        <w:tc>
          <w:tcPr>
            <w:tcW w:w="1846" w:type="dxa"/>
            <w:vAlign w:val="center"/>
          </w:tcPr>
          <w:p w14:paraId="33BD93F8" w14:textId="77777777" w:rsidR="000015CB" w:rsidRDefault="00000000">
            <w:pPr>
              <w:spacing w:line="240" w:lineRule="auto"/>
              <w:jc w:val="center"/>
              <w:rPr>
                <w:szCs w:val="21"/>
              </w:rPr>
            </w:pPr>
            <w:r>
              <w:rPr>
                <w:szCs w:val="21"/>
              </w:rPr>
              <w:t>0.350%</w:t>
            </w:r>
          </w:p>
        </w:tc>
      </w:tr>
      <w:tr w:rsidR="000015CB" w14:paraId="07B5FB00" w14:textId="77777777">
        <w:trPr>
          <w:trHeight w:val="340"/>
          <w:jc w:val="center"/>
        </w:trPr>
        <w:tc>
          <w:tcPr>
            <w:tcW w:w="2986" w:type="dxa"/>
            <w:vAlign w:val="center"/>
          </w:tcPr>
          <w:p w14:paraId="2BEDBBD5" w14:textId="77777777" w:rsidR="000015CB" w:rsidRDefault="00000000">
            <w:pPr>
              <w:spacing w:line="240" w:lineRule="auto"/>
              <w:jc w:val="left"/>
              <w:rPr>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14:paraId="5A4BAC33" w14:textId="77777777" w:rsidR="000015CB" w:rsidRDefault="00000000">
            <w:pPr>
              <w:spacing w:line="240" w:lineRule="auto"/>
              <w:jc w:val="center"/>
              <w:rPr>
                <w:szCs w:val="21"/>
              </w:rPr>
            </w:pPr>
            <w:r>
              <w:rPr>
                <w:szCs w:val="21"/>
              </w:rPr>
              <w:t>0.250%</w:t>
            </w:r>
          </w:p>
        </w:tc>
        <w:tc>
          <w:tcPr>
            <w:tcW w:w="1845" w:type="dxa"/>
            <w:vAlign w:val="center"/>
          </w:tcPr>
          <w:p w14:paraId="241A07DB" w14:textId="77777777" w:rsidR="000015CB" w:rsidRDefault="00000000">
            <w:pPr>
              <w:spacing w:line="240" w:lineRule="auto"/>
              <w:jc w:val="center"/>
              <w:rPr>
                <w:szCs w:val="21"/>
              </w:rPr>
            </w:pPr>
            <w:r>
              <w:rPr>
                <w:szCs w:val="21"/>
              </w:rPr>
              <w:t>0.100%</w:t>
            </w:r>
          </w:p>
        </w:tc>
        <w:tc>
          <w:tcPr>
            <w:tcW w:w="1846" w:type="dxa"/>
            <w:vAlign w:val="center"/>
          </w:tcPr>
          <w:p w14:paraId="15AC228B" w14:textId="77777777" w:rsidR="000015CB" w:rsidRDefault="00000000">
            <w:pPr>
              <w:spacing w:line="240" w:lineRule="auto"/>
              <w:jc w:val="center"/>
              <w:rPr>
                <w:szCs w:val="21"/>
              </w:rPr>
            </w:pPr>
            <w:r>
              <w:rPr>
                <w:szCs w:val="21"/>
              </w:rPr>
              <w:t>0.200%</w:t>
            </w:r>
          </w:p>
        </w:tc>
      </w:tr>
      <w:tr w:rsidR="000015CB" w14:paraId="46A0C4A1" w14:textId="77777777">
        <w:trPr>
          <w:trHeight w:val="340"/>
          <w:jc w:val="center"/>
        </w:trPr>
        <w:tc>
          <w:tcPr>
            <w:tcW w:w="2986" w:type="dxa"/>
            <w:vAlign w:val="center"/>
          </w:tcPr>
          <w:p w14:paraId="6B6AF3EF" w14:textId="77777777" w:rsidR="000015CB" w:rsidRDefault="00000000">
            <w:pPr>
              <w:spacing w:line="240" w:lineRule="auto"/>
              <w:jc w:val="left"/>
              <w:rPr>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14:paraId="011CF5DD" w14:textId="77777777" w:rsidR="000015CB" w:rsidRDefault="00000000">
            <w:pPr>
              <w:spacing w:line="240" w:lineRule="auto"/>
              <w:jc w:val="center"/>
              <w:rPr>
                <w:szCs w:val="21"/>
              </w:rPr>
            </w:pPr>
            <w:r>
              <w:rPr>
                <w:szCs w:val="21"/>
              </w:rPr>
              <w:t>0.050%</w:t>
            </w:r>
          </w:p>
        </w:tc>
        <w:tc>
          <w:tcPr>
            <w:tcW w:w="1845" w:type="dxa"/>
            <w:vAlign w:val="center"/>
          </w:tcPr>
          <w:p w14:paraId="4F10D143" w14:textId="77777777" w:rsidR="000015CB" w:rsidRDefault="00000000">
            <w:pPr>
              <w:spacing w:line="240" w:lineRule="auto"/>
              <w:jc w:val="center"/>
              <w:rPr>
                <w:szCs w:val="21"/>
              </w:rPr>
            </w:pPr>
            <w:r>
              <w:rPr>
                <w:szCs w:val="21"/>
              </w:rPr>
              <w:t>0.050%</w:t>
            </w:r>
          </w:p>
        </w:tc>
        <w:tc>
          <w:tcPr>
            <w:tcW w:w="1846" w:type="dxa"/>
            <w:vAlign w:val="center"/>
          </w:tcPr>
          <w:p w14:paraId="5338D719" w14:textId="77777777" w:rsidR="000015CB" w:rsidRDefault="00000000">
            <w:pPr>
              <w:spacing w:line="240" w:lineRule="auto"/>
              <w:jc w:val="center"/>
              <w:rPr>
                <w:szCs w:val="21"/>
              </w:rPr>
            </w:pPr>
            <w:r>
              <w:rPr>
                <w:szCs w:val="21"/>
              </w:rPr>
              <w:t>0.050%</w:t>
            </w:r>
          </w:p>
        </w:tc>
      </w:tr>
      <w:tr w:rsidR="000015CB" w14:paraId="0BC01EC7" w14:textId="77777777">
        <w:trPr>
          <w:trHeight w:val="340"/>
          <w:jc w:val="center"/>
        </w:trPr>
        <w:tc>
          <w:tcPr>
            <w:tcW w:w="2986" w:type="dxa"/>
            <w:vAlign w:val="center"/>
          </w:tcPr>
          <w:p w14:paraId="20A43992" w14:textId="77777777" w:rsidR="000015CB" w:rsidRDefault="00000000">
            <w:pPr>
              <w:spacing w:line="240" w:lineRule="auto"/>
              <w:jc w:val="left"/>
              <w:rPr>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14:paraId="57414ACA" w14:textId="77777777" w:rsidR="000015CB" w:rsidRDefault="00000000">
            <w:pPr>
              <w:spacing w:line="240" w:lineRule="auto"/>
              <w:jc w:val="center"/>
              <w:rPr>
                <w:szCs w:val="21"/>
              </w:rPr>
            </w:pPr>
            <w:r>
              <w:rPr>
                <w:szCs w:val="21"/>
              </w:rPr>
              <w:t>0.035%</w:t>
            </w:r>
          </w:p>
        </w:tc>
        <w:tc>
          <w:tcPr>
            <w:tcW w:w="1845" w:type="dxa"/>
            <w:vAlign w:val="center"/>
          </w:tcPr>
          <w:p w14:paraId="7EDEFC6C" w14:textId="77777777" w:rsidR="000015CB" w:rsidRDefault="00000000">
            <w:pPr>
              <w:spacing w:line="240" w:lineRule="auto"/>
              <w:jc w:val="center"/>
              <w:rPr>
                <w:szCs w:val="21"/>
              </w:rPr>
            </w:pPr>
            <w:r>
              <w:rPr>
                <w:szCs w:val="21"/>
              </w:rPr>
              <w:t>0.035%</w:t>
            </w:r>
          </w:p>
        </w:tc>
        <w:tc>
          <w:tcPr>
            <w:tcW w:w="1846" w:type="dxa"/>
            <w:vAlign w:val="center"/>
          </w:tcPr>
          <w:p w14:paraId="4B86C1A8" w14:textId="77777777" w:rsidR="000015CB" w:rsidRDefault="00000000">
            <w:pPr>
              <w:spacing w:line="240" w:lineRule="auto"/>
              <w:jc w:val="center"/>
              <w:rPr>
                <w:szCs w:val="21"/>
              </w:rPr>
            </w:pPr>
            <w:r>
              <w:rPr>
                <w:szCs w:val="21"/>
              </w:rPr>
              <w:t>0.035%</w:t>
            </w:r>
          </w:p>
        </w:tc>
      </w:tr>
      <w:tr w:rsidR="000015CB" w14:paraId="1DFD28D1" w14:textId="77777777">
        <w:trPr>
          <w:trHeight w:val="340"/>
          <w:jc w:val="center"/>
        </w:trPr>
        <w:tc>
          <w:tcPr>
            <w:tcW w:w="2986" w:type="dxa"/>
            <w:vAlign w:val="center"/>
          </w:tcPr>
          <w:p w14:paraId="64697C7A" w14:textId="77777777" w:rsidR="000015CB" w:rsidRDefault="00000000">
            <w:pPr>
              <w:spacing w:line="240" w:lineRule="auto"/>
              <w:jc w:val="left"/>
              <w:rPr>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14:paraId="3DD93966" w14:textId="77777777" w:rsidR="000015CB" w:rsidRDefault="00000000">
            <w:pPr>
              <w:spacing w:line="240" w:lineRule="auto"/>
              <w:jc w:val="center"/>
              <w:rPr>
                <w:szCs w:val="21"/>
              </w:rPr>
            </w:pPr>
            <w:r>
              <w:rPr>
                <w:szCs w:val="21"/>
              </w:rPr>
              <w:t>0.008%</w:t>
            </w:r>
          </w:p>
        </w:tc>
        <w:tc>
          <w:tcPr>
            <w:tcW w:w="1845" w:type="dxa"/>
            <w:vAlign w:val="center"/>
          </w:tcPr>
          <w:p w14:paraId="517BD92B" w14:textId="77777777" w:rsidR="000015CB" w:rsidRDefault="00000000">
            <w:pPr>
              <w:spacing w:line="240" w:lineRule="auto"/>
              <w:jc w:val="center"/>
              <w:rPr>
                <w:szCs w:val="21"/>
              </w:rPr>
            </w:pPr>
            <w:r>
              <w:rPr>
                <w:szCs w:val="21"/>
              </w:rPr>
              <w:t>0.008%</w:t>
            </w:r>
          </w:p>
        </w:tc>
        <w:tc>
          <w:tcPr>
            <w:tcW w:w="1846" w:type="dxa"/>
            <w:vAlign w:val="center"/>
          </w:tcPr>
          <w:p w14:paraId="17471BAB" w14:textId="77777777" w:rsidR="000015CB" w:rsidRDefault="00000000">
            <w:pPr>
              <w:spacing w:line="240" w:lineRule="auto"/>
              <w:jc w:val="center"/>
              <w:rPr>
                <w:szCs w:val="21"/>
              </w:rPr>
            </w:pPr>
            <w:r>
              <w:rPr>
                <w:szCs w:val="21"/>
              </w:rPr>
              <w:t>0.008%</w:t>
            </w:r>
          </w:p>
        </w:tc>
      </w:tr>
      <w:tr w:rsidR="000015CB" w14:paraId="5C430A08" w14:textId="77777777">
        <w:trPr>
          <w:trHeight w:val="340"/>
          <w:jc w:val="center"/>
        </w:trPr>
        <w:tc>
          <w:tcPr>
            <w:tcW w:w="2986" w:type="dxa"/>
            <w:vAlign w:val="center"/>
          </w:tcPr>
          <w:p w14:paraId="1413AE86" w14:textId="77777777" w:rsidR="000015CB" w:rsidRDefault="00000000">
            <w:pPr>
              <w:spacing w:line="240" w:lineRule="auto"/>
              <w:jc w:val="left"/>
              <w:rPr>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14:paraId="521B00ED" w14:textId="77777777" w:rsidR="000015CB" w:rsidRDefault="00000000">
            <w:pPr>
              <w:spacing w:line="240" w:lineRule="auto"/>
              <w:jc w:val="center"/>
              <w:rPr>
                <w:szCs w:val="21"/>
              </w:rPr>
            </w:pPr>
            <w:r>
              <w:rPr>
                <w:szCs w:val="21"/>
              </w:rPr>
              <w:t>0.006%</w:t>
            </w:r>
          </w:p>
        </w:tc>
        <w:tc>
          <w:tcPr>
            <w:tcW w:w="1845" w:type="dxa"/>
            <w:vAlign w:val="center"/>
          </w:tcPr>
          <w:p w14:paraId="70FF716A" w14:textId="77777777" w:rsidR="000015CB" w:rsidRDefault="00000000">
            <w:pPr>
              <w:spacing w:line="240" w:lineRule="auto"/>
              <w:jc w:val="center"/>
              <w:rPr>
                <w:szCs w:val="21"/>
              </w:rPr>
            </w:pPr>
            <w:r>
              <w:rPr>
                <w:szCs w:val="21"/>
              </w:rPr>
              <w:t>0.006%</w:t>
            </w:r>
          </w:p>
        </w:tc>
        <w:tc>
          <w:tcPr>
            <w:tcW w:w="1846" w:type="dxa"/>
            <w:vAlign w:val="center"/>
          </w:tcPr>
          <w:p w14:paraId="12AEF03D" w14:textId="77777777" w:rsidR="000015CB" w:rsidRDefault="00000000">
            <w:pPr>
              <w:spacing w:line="240" w:lineRule="auto"/>
              <w:jc w:val="center"/>
              <w:rPr>
                <w:szCs w:val="21"/>
              </w:rPr>
            </w:pPr>
            <w:r>
              <w:rPr>
                <w:szCs w:val="21"/>
              </w:rPr>
              <w:t>0.006%</w:t>
            </w:r>
          </w:p>
        </w:tc>
      </w:tr>
    </w:tbl>
    <w:p w14:paraId="12E4C5C0" w14:textId="77777777" w:rsidR="000015CB" w:rsidRDefault="00000000">
      <w:pPr>
        <w:tabs>
          <w:tab w:val="clear" w:pos="426"/>
        </w:tabs>
        <w:ind w:leftChars="202" w:left="424" w:firstLineChars="200" w:firstLine="440"/>
        <w:rPr>
          <w:sz w:val="22"/>
        </w:rPr>
      </w:pPr>
      <w:r>
        <w:rPr>
          <w:rFonts w:hint="eastAsia"/>
          <w:sz w:val="22"/>
        </w:rPr>
        <w:t>以某</w:t>
      </w:r>
      <w:r>
        <w:rPr>
          <w:sz w:val="22"/>
        </w:rPr>
        <w:t>5000</w:t>
      </w:r>
      <w:r>
        <w:rPr>
          <w:rFonts w:hint="eastAsia"/>
          <w:sz w:val="22"/>
        </w:rPr>
        <w:t>万项目服务类招标为例：</w:t>
      </w:r>
    </w:p>
    <w:p w14:paraId="6D831F5A" w14:textId="77777777" w:rsidR="000015CB" w:rsidRDefault="00000000">
      <w:pPr>
        <w:tabs>
          <w:tab w:val="clear" w:pos="426"/>
        </w:tabs>
        <w:ind w:leftChars="202" w:left="424" w:firstLineChars="200" w:firstLine="440"/>
        <w:rPr>
          <w:sz w:val="22"/>
        </w:rPr>
      </w:pPr>
      <w:r>
        <w:rPr>
          <w:rFonts w:hint="eastAsia"/>
          <w:sz w:val="22"/>
        </w:rPr>
        <w:t>计算基准价为中标价</w:t>
      </w:r>
      <w:r>
        <w:rPr>
          <w:sz w:val="22"/>
        </w:rPr>
        <w:t>5000</w:t>
      </w:r>
      <w:r>
        <w:rPr>
          <w:rFonts w:hint="eastAsia"/>
          <w:sz w:val="22"/>
        </w:rPr>
        <w:t>万元，则招标代理服务费计算为：</w:t>
      </w:r>
    </w:p>
    <w:p w14:paraId="5A56C045" w14:textId="77777777" w:rsidR="000015CB" w:rsidRDefault="00000000">
      <w:pPr>
        <w:tabs>
          <w:tab w:val="clear" w:pos="426"/>
        </w:tabs>
        <w:ind w:leftChars="202" w:left="424" w:firstLineChars="200" w:firstLine="440"/>
        <w:rPr>
          <w:sz w:val="22"/>
        </w:rPr>
      </w:pPr>
      <w:r>
        <w:rPr>
          <w:sz w:val="22"/>
        </w:rPr>
        <w:t>100</w:t>
      </w:r>
      <w:r>
        <w:rPr>
          <w:rFonts w:hint="eastAsia"/>
          <w:sz w:val="22"/>
        </w:rPr>
        <w:t>万元×</w:t>
      </w:r>
      <w:r>
        <w:rPr>
          <w:sz w:val="22"/>
        </w:rPr>
        <w:t>1.5%=1.5</w:t>
      </w:r>
      <w:r>
        <w:rPr>
          <w:rFonts w:hint="eastAsia"/>
          <w:sz w:val="22"/>
        </w:rPr>
        <w:t>万元</w:t>
      </w:r>
      <w:r>
        <w:rPr>
          <w:sz w:val="22"/>
        </w:rPr>
        <w:t xml:space="preserve">   </w:t>
      </w:r>
    </w:p>
    <w:p w14:paraId="4D1B0B94" w14:textId="77777777" w:rsidR="000015CB" w:rsidRDefault="00000000">
      <w:pPr>
        <w:tabs>
          <w:tab w:val="clear" w:pos="426"/>
        </w:tabs>
        <w:ind w:leftChars="202" w:left="424" w:firstLineChars="200" w:firstLine="440"/>
        <w:rPr>
          <w:sz w:val="22"/>
        </w:rPr>
      </w:pPr>
      <w:r>
        <w:rPr>
          <w:rFonts w:hint="eastAsia"/>
          <w:sz w:val="22"/>
        </w:rPr>
        <w:t>（</w:t>
      </w:r>
      <w:r>
        <w:rPr>
          <w:sz w:val="22"/>
        </w:rPr>
        <w:t>500-100</w:t>
      </w:r>
      <w:r>
        <w:rPr>
          <w:rFonts w:hint="eastAsia"/>
          <w:sz w:val="22"/>
        </w:rPr>
        <w:t>）万元×</w:t>
      </w:r>
      <w:r>
        <w:rPr>
          <w:sz w:val="22"/>
        </w:rPr>
        <w:t>0.8%=3.2</w:t>
      </w:r>
      <w:r>
        <w:rPr>
          <w:rFonts w:hint="eastAsia"/>
          <w:sz w:val="22"/>
        </w:rPr>
        <w:t>万元</w:t>
      </w:r>
      <w:r>
        <w:rPr>
          <w:sz w:val="22"/>
        </w:rPr>
        <w:t xml:space="preserve"> </w:t>
      </w:r>
    </w:p>
    <w:p w14:paraId="219817EA" w14:textId="77777777" w:rsidR="000015CB" w:rsidRDefault="00000000">
      <w:pPr>
        <w:tabs>
          <w:tab w:val="clear" w:pos="426"/>
        </w:tabs>
        <w:ind w:leftChars="202" w:left="424" w:firstLineChars="200" w:firstLine="440"/>
        <w:rPr>
          <w:sz w:val="22"/>
        </w:rPr>
      </w:pPr>
      <w:r>
        <w:rPr>
          <w:rFonts w:hint="eastAsia"/>
          <w:sz w:val="22"/>
        </w:rPr>
        <w:t>（</w:t>
      </w:r>
      <w:r>
        <w:rPr>
          <w:sz w:val="22"/>
        </w:rPr>
        <w:t>1000-500</w:t>
      </w:r>
      <w:r>
        <w:rPr>
          <w:rFonts w:hint="eastAsia"/>
          <w:sz w:val="22"/>
        </w:rPr>
        <w:t>）万元×</w:t>
      </w:r>
      <w:r>
        <w:rPr>
          <w:sz w:val="22"/>
        </w:rPr>
        <w:t>0.45%=2.25</w:t>
      </w:r>
      <w:r>
        <w:rPr>
          <w:rFonts w:hint="eastAsia"/>
          <w:sz w:val="22"/>
        </w:rPr>
        <w:t>万元</w:t>
      </w:r>
      <w:r>
        <w:rPr>
          <w:sz w:val="22"/>
        </w:rPr>
        <w:t xml:space="preserve"> </w:t>
      </w:r>
    </w:p>
    <w:p w14:paraId="62DA3C1B" w14:textId="77777777" w:rsidR="000015CB" w:rsidRDefault="00000000">
      <w:pPr>
        <w:tabs>
          <w:tab w:val="clear" w:pos="426"/>
        </w:tabs>
        <w:ind w:leftChars="202" w:left="424" w:firstLineChars="200" w:firstLine="440"/>
        <w:rPr>
          <w:sz w:val="22"/>
        </w:rPr>
      </w:pPr>
      <w:r>
        <w:rPr>
          <w:rFonts w:hint="eastAsia"/>
          <w:sz w:val="22"/>
        </w:rPr>
        <w:t>（</w:t>
      </w:r>
      <w:r>
        <w:rPr>
          <w:sz w:val="22"/>
        </w:rPr>
        <w:t>5000-1000</w:t>
      </w:r>
      <w:r>
        <w:rPr>
          <w:rFonts w:hint="eastAsia"/>
          <w:sz w:val="22"/>
        </w:rPr>
        <w:t>）万元×</w:t>
      </w:r>
      <w:r>
        <w:rPr>
          <w:sz w:val="22"/>
        </w:rPr>
        <w:t>0.25%=10</w:t>
      </w:r>
      <w:r>
        <w:rPr>
          <w:rFonts w:hint="eastAsia"/>
          <w:sz w:val="22"/>
        </w:rPr>
        <w:t>万元</w:t>
      </w:r>
    </w:p>
    <w:p w14:paraId="6940B850" w14:textId="77777777" w:rsidR="000015CB" w:rsidRDefault="00000000">
      <w:pPr>
        <w:tabs>
          <w:tab w:val="clear" w:pos="426"/>
        </w:tabs>
        <w:ind w:leftChars="202" w:left="424" w:firstLineChars="200" w:firstLine="440"/>
        <w:rPr>
          <w:sz w:val="22"/>
        </w:rPr>
      </w:pPr>
      <w:r>
        <w:rPr>
          <w:rFonts w:hint="eastAsia"/>
          <w:sz w:val="22"/>
        </w:rPr>
        <w:t>因此，招标代理服务费为：</w:t>
      </w:r>
      <w:r>
        <w:rPr>
          <w:sz w:val="22"/>
        </w:rPr>
        <w:t>1.5+3.2+2.25+10=16.95</w:t>
      </w:r>
      <w:r>
        <w:rPr>
          <w:rFonts w:hint="eastAsia"/>
          <w:sz w:val="22"/>
        </w:rPr>
        <w:t>万元。</w:t>
      </w:r>
    </w:p>
    <w:p w14:paraId="72EBD377" w14:textId="77777777" w:rsidR="000015CB" w:rsidRDefault="00000000">
      <w:pPr>
        <w:shd w:val="clear" w:color="auto" w:fill="auto"/>
        <w:tabs>
          <w:tab w:val="clear" w:pos="426"/>
        </w:tabs>
        <w:adjustRightInd/>
        <w:snapToGrid/>
        <w:spacing w:line="240" w:lineRule="auto"/>
        <w:jc w:val="left"/>
        <w:rPr>
          <w:rFonts w:ascii="方正仿宋_GBK" w:eastAsia="方正仿宋_GBK" w:cs="Sylfaen"/>
          <w:sz w:val="28"/>
          <w:szCs w:val="28"/>
        </w:rPr>
      </w:pPr>
      <w:r>
        <w:rPr>
          <w:rFonts w:ascii="方正仿宋_GBK" w:eastAsia="方正仿宋_GBK" w:cs="Sylfaen"/>
          <w:sz w:val="28"/>
          <w:szCs w:val="28"/>
        </w:rPr>
        <w:t xml:space="preserve"> </w:t>
      </w:r>
    </w:p>
    <w:p w14:paraId="5C1C667A" w14:textId="77777777" w:rsidR="000015CB" w:rsidRDefault="000015CB">
      <w:pPr>
        <w:shd w:val="clear" w:color="auto" w:fill="auto"/>
        <w:tabs>
          <w:tab w:val="clear" w:pos="426"/>
        </w:tabs>
        <w:adjustRightInd/>
        <w:snapToGrid/>
        <w:spacing w:line="240" w:lineRule="auto"/>
        <w:ind w:firstLineChars="200" w:firstLine="560"/>
        <w:rPr>
          <w:rFonts w:ascii="方正仿宋_GBK" w:eastAsia="方正仿宋_GBK" w:cs="Sylfaen"/>
          <w:sz w:val="28"/>
          <w:szCs w:val="28"/>
        </w:rPr>
      </w:pPr>
    </w:p>
    <w:p w14:paraId="4894460A" w14:textId="77777777" w:rsidR="000015CB" w:rsidRDefault="000015CB">
      <w:pPr>
        <w:tabs>
          <w:tab w:val="clear" w:pos="426"/>
        </w:tabs>
        <w:ind w:leftChars="202" w:left="424" w:firstLineChars="200" w:firstLine="440"/>
        <w:rPr>
          <w:sz w:val="22"/>
        </w:rPr>
      </w:pPr>
    </w:p>
    <w:sectPr w:rsidR="000015CB">
      <w:footerReference w:type="default" r:id="rId15"/>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47FD" w14:textId="77777777" w:rsidR="00D25746" w:rsidRDefault="00D25746">
      <w:pPr>
        <w:spacing w:line="240" w:lineRule="auto"/>
      </w:pPr>
      <w:r>
        <w:separator/>
      </w:r>
    </w:p>
  </w:endnote>
  <w:endnote w:type="continuationSeparator" w:id="0">
    <w:p w14:paraId="63F1C3AA" w14:textId="77777777" w:rsidR="00D25746" w:rsidRDefault="00D25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963249FD-FB28-46A9-97A9-97C869103B49}"/>
    <w:embedBold r:id="rId2" w:subsetted="1" w:fontKey="{C916C3AD-A363-483F-9284-D56A1873F6EC}"/>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Bold r:id="rId3" w:subsetted="1" w:fontKey="{F53CC4E0-6C07-4A3C-A3ED-7570A5F24C7E}"/>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幼圆">
    <w:altName w:val="宋体"/>
    <w:panose1 w:val="02010509060101010101"/>
    <w:charset w:val="86"/>
    <w:family w:val="modern"/>
    <w:pitch w:val="fixed"/>
    <w:sig w:usb0="00000001" w:usb1="080E0000" w:usb2="00000010" w:usb3="00000000" w:csb0="00040000" w:csb1="00000000"/>
  </w:font>
  <w:font w:name="华康简标题宋">
    <w:altName w:val="宋体"/>
    <w:charset w:val="86"/>
    <w:family w:val="modern"/>
    <w:pitch w:val="default"/>
    <w:sig w:usb0="00000000" w:usb1="0000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0" w:usb1="00000000" w:usb2="00000010" w:usb3="00000000" w:csb0="00040000" w:csb1="00000000"/>
  </w:font>
  <w:font w:name="方正仿宋_GBK">
    <w:altName w:val="微软雅黑"/>
    <w:charset w:val="86"/>
    <w:family w:val="script"/>
    <w:pitch w:val="default"/>
    <w:sig w:usb0="00000000" w:usb1="00000000" w:usb2="00082016" w:usb3="00000000" w:csb0="00040001" w:csb1="00000000"/>
    <w:embedRegular r:id="rId4" w:subsetted="1" w:fontKey="{968BE73C-9989-4735-A1E1-94FF5F962644}"/>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B515" w14:textId="77777777" w:rsidR="000015CB" w:rsidRDefault="00000000">
    <w:pPr>
      <w:pStyle w:val="aff5"/>
      <w:rPr>
        <w:rStyle w:val="afff8"/>
      </w:rPr>
    </w:pPr>
    <w:r>
      <w:rPr>
        <w:rStyle w:val="afff8"/>
      </w:rPr>
      <w:fldChar w:fldCharType="begin"/>
    </w:r>
    <w:r>
      <w:rPr>
        <w:rStyle w:val="afff8"/>
      </w:rPr>
      <w:instrText xml:space="preserve">PAGE  </w:instrText>
    </w:r>
    <w:r>
      <w:rPr>
        <w:rStyle w:val="afff8"/>
      </w:rPr>
      <w:fldChar w:fldCharType="separate"/>
    </w:r>
    <w:r>
      <w:rPr>
        <w:rStyle w:val="afff8"/>
      </w:rPr>
      <w:t>65</w:t>
    </w:r>
    <w:r>
      <w:rPr>
        <w:rStyle w:val="afff8"/>
      </w:rPr>
      <w:fldChar w:fldCharType="end"/>
    </w:r>
  </w:p>
  <w:p w14:paraId="7B0BC6E9" w14:textId="77777777" w:rsidR="000015CB" w:rsidRDefault="000015CB">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E140" w14:textId="77777777" w:rsidR="000015CB" w:rsidRDefault="00000000">
    <w:pPr>
      <w:pStyle w:val="aff5"/>
      <w:jc w:val="center"/>
    </w:pPr>
    <w:r>
      <w:fldChar w:fldCharType="begin"/>
    </w:r>
    <w:r>
      <w:instrText xml:space="preserve"> PAGE   \* MERGEFORMAT </w:instrText>
    </w:r>
    <w:r>
      <w:fldChar w:fldCharType="separate"/>
    </w:r>
    <w:r>
      <w:rPr>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0A96" w14:textId="77777777" w:rsidR="000015CB" w:rsidRDefault="00000000">
    <w:pPr>
      <w:pStyle w:val="aff5"/>
      <w:jc w:val="center"/>
    </w:pPr>
    <w:r>
      <w:fldChar w:fldCharType="begin"/>
    </w:r>
    <w:r>
      <w:instrText xml:space="preserve"> PAGE   \* MERGEFORMAT </w:instrText>
    </w:r>
    <w:r>
      <w:fldChar w:fldCharType="separate"/>
    </w:r>
    <w:r>
      <w:rPr>
        <w:lang w:val="zh-CN"/>
      </w:rPr>
      <w:t>45</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B694" w14:textId="77777777" w:rsidR="000015CB" w:rsidRDefault="00000000">
    <w:pPr>
      <w:pStyle w:val="aff5"/>
      <w:jc w:val="center"/>
    </w:pPr>
    <w:r>
      <w:fldChar w:fldCharType="begin"/>
    </w:r>
    <w:r>
      <w:instrText>PAGE   \* MERGEFORMAT</w:instrText>
    </w:r>
    <w:r>
      <w:fldChar w:fldCharType="separate"/>
    </w:r>
    <w:r>
      <w:rPr>
        <w:lang w:val="zh-CN"/>
      </w:rPr>
      <w:t>80</w:t>
    </w:r>
    <w:r>
      <w:rPr>
        <w:lang w:val="zh-CN"/>
      </w:rPr>
      <w:fldChar w:fldCharType="end"/>
    </w:r>
  </w:p>
  <w:p w14:paraId="1DEE4826" w14:textId="77777777" w:rsidR="000015CB" w:rsidRDefault="000015CB">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B6B9" w14:textId="77777777" w:rsidR="00D25746" w:rsidRDefault="00D25746">
      <w:r>
        <w:separator/>
      </w:r>
    </w:p>
  </w:footnote>
  <w:footnote w:type="continuationSeparator" w:id="0">
    <w:p w14:paraId="6160C7DA" w14:textId="77777777" w:rsidR="00D25746" w:rsidRDefault="00D2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7BE5" w14:textId="77777777" w:rsidR="000015CB" w:rsidRDefault="00000000">
    <w:pPr>
      <w:pStyle w:val="aff7"/>
      <w:ind w:left="420"/>
    </w:pPr>
    <w:r>
      <w:rPr>
        <w:rFonts w:hint="eastAsia"/>
      </w:rPr>
      <w:t>广东省深圳市福田区消防救援大队下属</w:t>
    </w:r>
    <w:r>
      <w:rPr>
        <w:rFonts w:hint="eastAsia"/>
      </w:rPr>
      <w:t>4</w:t>
    </w:r>
    <w:r>
      <w:rPr>
        <w:rFonts w:hint="eastAsia"/>
      </w:rPr>
      <w:t>个消防站（福景、福沙、滨江、香安）</w:t>
    </w:r>
    <w:proofErr w:type="gramStart"/>
    <w:r>
      <w:rPr>
        <w:rFonts w:hint="eastAsia"/>
      </w:rPr>
      <w:t>2023</w:t>
    </w:r>
    <w:r>
      <w:rPr>
        <w:rFonts w:hint="eastAsia"/>
      </w:rPr>
      <w:t>年食材配送</w:t>
    </w:r>
    <w:proofErr w:type="gramEnd"/>
    <w:r>
      <w:rPr>
        <w:rFonts w:hint="eastAsia"/>
      </w:rPr>
      <w:t>服务采购项目</w:t>
    </w:r>
    <w:r>
      <w:rPr>
        <w:rFonts w:hint="eastAsia"/>
      </w:rPr>
      <w:t>-</w:t>
    </w:r>
    <w:r>
      <w:t>SSZX2023-257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D5B1" w14:textId="77777777" w:rsidR="000015CB" w:rsidRDefault="00000000">
    <w:pPr>
      <w:pStyle w:val="aff7"/>
      <w:ind w:left="420"/>
    </w:pPr>
    <w:r>
      <w:rPr>
        <w:rFonts w:hint="eastAsia"/>
      </w:rPr>
      <w:t>广东省深圳市福田区消防救援大队下属</w:t>
    </w:r>
    <w:r>
      <w:rPr>
        <w:rFonts w:hint="eastAsia"/>
      </w:rPr>
      <w:t>4</w:t>
    </w:r>
    <w:r>
      <w:rPr>
        <w:rFonts w:hint="eastAsia"/>
      </w:rPr>
      <w:t>个消防站（福景、福沙、滨江、香安）</w:t>
    </w:r>
    <w:proofErr w:type="gramStart"/>
    <w:r>
      <w:rPr>
        <w:rFonts w:hint="eastAsia"/>
      </w:rPr>
      <w:t>2023</w:t>
    </w:r>
    <w:r>
      <w:rPr>
        <w:rFonts w:hint="eastAsia"/>
      </w:rPr>
      <w:t>年食材配送</w:t>
    </w:r>
    <w:proofErr w:type="gramEnd"/>
    <w:r>
      <w:rPr>
        <w:rFonts w:hint="eastAsia"/>
      </w:rPr>
      <w:t>服务采购项目</w:t>
    </w:r>
    <w:r>
      <w:rPr>
        <w:rFonts w:hint="eastAsia"/>
      </w:rPr>
      <w:t>-</w:t>
    </w:r>
    <w:r>
      <w:t>SSZX2023-257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1267" w14:textId="77777777" w:rsidR="000015CB" w:rsidRDefault="00000000">
    <w:pPr>
      <w:pStyle w:val="aff7"/>
    </w:pPr>
    <w:r>
      <w:rPr>
        <w:rFonts w:hint="eastAsia"/>
      </w:rPr>
      <w:t>广东省深圳市福田区消防救援大队下属</w:t>
    </w:r>
    <w:r>
      <w:rPr>
        <w:rFonts w:hint="eastAsia"/>
      </w:rPr>
      <w:t>4</w:t>
    </w:r>
    <w:r>
      <w:rPr>
        <w:rFonts w:hint="eastAsia"/>
      </w:rPr>
      <w:t>个消防站（福景、福沙、滨江、香安）</w:t>
    </w:r>
    <w:proofErr w:type="gramStart"/>
    <w:r>
      <w:rPr>
        <w:rFonts w:hint="eastAsia"/>
      </w:rPr>
      <w:t>2023</w:t>
    </w:r>
    <w:r>
      <w:rPr>
        <w:rFonts w:hint="eastAsia"/>
      </w:rPr>
      <w:t>年食材配送</w:t>
    </w:r>
    <w:proofErr w:type="gramEnd"/>
    <w:r>
      <w:rPr>
        <w:rFonts w:hint="eastAsia"/>
      </w:rPr>
      <w:t>服务采购项目</w:t>
    </w:r>
    <w:r>
      <w:rPr>
        <w:rFonts w:hint="eastAsia"/>
      </w:rPr>
      <w:t>-</w:t>
    </w:r>
    <w:r>
      <w:t>SSZX2023-257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4281" w14:textId="77777777" w:rsidR="000015CB" w:rsidRDefault="00000000">
    <w:pPr>
      <w:pStyle w:val="aff7"/>
    </w:pPr>
    <w:r>
      <w:rPr>
        <w:rFonts w:hint="eastAsia"/>
      </w:rPr>
      <w:t>广东省深圳市福田区消防救援大队下属</w:t>
    </w:r>
    <w:r>
      <w:rPr>
        <w:rFonts w:hint="eastAsia"/>
      </w:rPr>
      <w:t>4</w:t>
    </w:r>
    <w:r>
      <w:rPr>
        <w:rFonts w:hint="eastAsia"/>
      </w:rPr>
      <w:t>个消防站（福景、福沙、滨江、香安）</w:t>
    </w:r>
    <w:proofErr w:type="gramStart"/>
    <w:r>
      <w:rPr>
        <w:rFonts w:hint="eastAsia"/>
      </w:rPr>
      <w:t>2023</w:t>
    </w:r>
    <w:r>
      <w:rPr>
        <w:rFonts w:hint="eastAsia"/>
      </w:rPr>
      <w:t>年食材配送</w:t>
    </w:r>
    <w:proofErr w:type="gramEnd"/>
    <w:r>
      <w:rPr>
        <w:rFonts w:hint="eastAsia"/>
      </w:rPr>
      <w:t>服务采购项目</w:t>
    </w:r>
    <w:r>
      <w:rPr>
        <w:rFonts w:hint="eastAsia"/>
      </w:rPr>
      <w:t>-</w:t>
    </w:r>
    <w:r>
      <w:t>SSZX2023-257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9D3C3D"/>
    <w:multiLevelType w:val="multilevel"/>
    <w:tmpl w:val="9C9D3C3D"/>
    <w:lvl w:ilvl="0">
      <w:start w:val="1"/>
      <w:numFmt w:val="decimal"/>
      <w:pStyle w:val="a"/>
      <w:lvlText w:val="%1)"/>
      <w:lvlJc w:val="left"/>
      <w:pPr>
        <w:tabs>
          <w:tab w:val="left" w:pos="0"/>
        </w:tabs>
        <w:ind w:left="420" w:hanging="420"/>
      </w:pPr>
      <w:rPr>
        <w:rFonts w:hint="default"/>
      </w:rPr>
    </w:lvl>
    <w:lvl w:ilvl="1">
      <w:start w:val="1"/>
      <w:numFmt w:val="bullet"/>
      <w:lvlText w:val=""/>
      <w:lvlJc w:val="left"/>
      <w:pPr>
        <w:tabs>
          <w:tab w:val="left" w:pos="0"/>
        </w:tabs>
        <w:ind w:left="1260" w:hanging="420"/>
      </w:pPr>
      <w:rPr>
        <w:rFonts w:ascii="Wingdings" w:hAnsi="Wingdings" w:hint="default"/>
      </w:rPr>
    </w:lvl>
    <w:lvl w:ilvl="2">
      <w:start w:val="1"/>
      <w:numFmt w:val="bullet"/>
      <w:lvlText w:val=""/>
      <w:lvlJc w:val="left"/>
      <w:pPr>
        <w:tabs>
          <w:tab w:val="left" w:pos="0"/>
        </w:tabs>
        <w:ind w:left="1680" w:hanging="420"/>
      </w:pPr>
      <w:rPr>
        <w:rFonts w:ascii="Wingdings" w:hAnsi="Wingdings" w:hint="default"/>
      </w:rPr>
    </w:lvl>
    <w:lvl w:ilvl="3">
      <w:start w:val="1"/>
      <w:numFmt w:val="bullet"/>
      <w:lvlText w:val=""/>
      <w:lvlJc w:val="left"/>
      <w:pPr>
        <w:tabs>
          <w:tab w:val="left" w:pos="0"/>
        </w:tabs>
        <w:ind w:left="2100" w:hanging="420"/>
      </w:pPr>
      <w:rPr>
        <w:rFonts w:ascii="Wingdings" w:hAnsi="Wingdings" w:hint="default"/>
      </w:rPr>
    </w:lvl>
    <w:lvl w:ilvl="4">
      <w:start w:val="1"/>
      <w:numFmt w:val="bullet"/>
      <w:lvlText w:val=""/>
      <w:lvlJc w:val="left"/>
      <w:pPr>
        <w:tabs>
          <w:tab w:val="left" w:pos="0"/>
        </w:tabs>
        <w:ind w:left="2520" w:hanging="420"/>
      </w:pPr>
      <w:rPr>
        <w:rFonts w:ascii="Wingdings" w:hAnsi="Wingdings" w:hint="default"/>
      </w:rPr>
    </w:lvl>
    <w:lvl w:ilvl="5">
      <w:start w:val="1"/>
      <w:numFmt w:val="bullet"/>
      <w:lvlText w:val=""/>
      <w:lvlJc w:val="left"/>
      <w:pPr>
        <w:tabs>
          <w:tab w:val="left" w:pos="0"/>
        </w:tabs>
        <w:ind w:left="2940" w:hanging="420"/>
      </w:pPr>
      <w:rPr>
        <w:rFonts w:ascii="Wingdings" w:hAnsi="Wingdings" w:hint="default"/>
      </w:rPr>
    </w:lvl>
    <w:lvl w:ilvl="6">
      <w:start w:val="1"/>
      <w:numFmt w:val="bullet"/>
      <w:lvlText w:val=""/>
      <w:lvlJc w:val="left"/>
      <w:pPr>
        <w:tabs>
          <w:tab w:val="left" w:pos="0"/>
        </w:tabs>
        <w:ind w:left="3360" w:hanging="420"/>
      </w:pPr>
      <w:rPr>
        <w:rFonts w:ascii="Wingdings" w:hAnsi="Wingdings" w:hint="default"/>
      </w:rPr>
    </w:lvl>
    <w:lvl w:ilvl="7">
      <w:start w:val="1"/>
      <w:numFmt w:val="bullet"/>
      <w:lvlText w:val=""/>
      <w:lvlJc w:val="left"/>
      <w:pPr>
        <w:tabs>
          <w:tab w:val="left" w:pos="0"/>
        </w:tabs>
        <w:ind w:left="3780" w:hanging="420"/>
      </w:pPr>
      <w:rPr>
        <w:rFonts w:ascii="Wingdings" w:hAnsi="Wingdings" w:hint="default"/>
      </w:rPr>
    </w:lvl>
    <w:lvl w:ilvl="8">
      <w:start w:val="1"/>
      <w:numFmt w:val="bullet"/>
      <w:lvlText w:val=""/>
      <w:lvlJc w:val="left"/>
      <w:pPr>
        <w:tabs>
          <w:tab w:val="left" w:pos="0"/>
        </w:tabs>
        <w:ind w:left="4200" w:hanging="420"/>
      </w:pPr>
      <w:rPr>
        <w:rFonts w:ascii="Wingdings" w:hAnsi="Wingdings" w:hint="default"/>
      </w:rPr>
    </w:lvl>
  </w:abstractNum>
  <w:abstractNum w:abstractNumId="1" w15:restartNumberingAfterBreak="0">
    <w:nsid w:val="9DF148B3"/>
    <w:multiLevelType w:val="multilevel"/>
    <w:tmpl w:val="9DF148B3"/>
    <w:lvl w:ilvl="0">
      <w:start w:val="1"/>
      <w:numFmt w:val="chineseCountingThousand"/>
      <w:pStyle w:val="1"/>
      <w:suff w:val="space"/>
      <w:lvlText w:val="第%1章"/>
      <w:lvlJc w:val="left"/>
      <w:pPr>
        <w:tabs>
          <w:tab w:val="left" w:pos="0"/>
        </w:tabs>
        <w:ind w:left="284" w:hanging="284"/>
      </w:pPr>
      <w:rPr>
        <w:rFonts w:ascii="黑体" w:eastAsia="黑体" w:hAnsi="黑体" w:hint="eastAsia"/>
        <w:sz w:val="30"/>
      </w:rPr>
    </w:lvl>
    <w:lvl w:ilvl="1">
      <w:start w:val="1"/>
      <w:numFmt w:val="decimal"/>
      <w:isLgl/>
      <w:suff w:val="space"/>
      <w:lvlText w:val="%1.%2"/>
      <w:lvlJc w:val="left"/>
      <w:pPr>
        <w:tabs>
          <w:tab w:val="left" w:pos="0"/>
        </w:tabs>
        <w:ind w:left="284" w:hanging="284"/>
      </w:pPr>
      <w:rPr>
        <w:rFonts w:ascii="黑体" w:eastAsia="黑体" w:hAnsi="黑体" w:hint="eastAsia"/>
        <w:sz w:val="28"/>
      </w:rPr>
    </w:lvl>
    <w:lvl w:ilvl="2">
      <w:start w:val="1"/>
      <w:numFmt w:val="decimal"/>
      <w:isLgl/>
      <w:suff w:val="space"/>
      <w:lvlText w:val="%1.%2.%3"/>
      <w:lvlJc w:val="left"/>
      <w:pPr>
        <w:tabs>
          <w:tab w:val="left" w:pos="0"/>
        </w:tabs>
        <w:ind w:left="284" w:hanging="284"/>
      </w:pPr>
      <w:rPr>
        <w:rFonts w:ascii="黑体" w:eastAsia="黑体" w:hAnsi="黑体" w:hint="eastAsia"/>
        <w:sz w:val="26"/>
      </w:rPr>
    </w:lvl>
    <w:lvl w:ilvl="3">
      <w:start w:val="1"/>
      <w:numFmt w:val="decimal"/>
      <w:isLgl/>
      <w:suff w:val="space"/>
      <w:lvlText w:val="%1.%2.%3.%4"/>
      <w:lvlJc w:val="left"/>
      <w:pPr>
        <w:tabs>
          <w:tab w:val="left" w:pos="0"/>
        </w:tabs>
        <w:ind w:left="284" w:hanging="284"/>
      </w:pPr>
      <w:rPr>
        <w:rFonts w:ascii="黑体" w:eastAsia="黑体" w:hAnsi="黑体" w:hint="eastAsia"/>
        <w:sz w:val="24"/>
      </w:rPr>
    </w:lvl>
    <w:lvl w:ilvl="4">
      <w:start w:val="1"/>
      <w:numFmt w:val="none"/>
      <w:suff w:val="space"/>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abstractNum w:abstractNumId="2" w15:restartNumberingAfterBreak="0">
    <w:nsid w:val="9F175D3E"/>
    <w:multiLevelType w:val="multilevel"/>
    <w:tmpl w:val="9F175D3E"/>
    <w:lvl w:ilvl="0">
      <w:start w:val="1"/>
      <w:numFmt w:val="bullet"/>
      <w:pStyle w:val="10505"/>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3" w15:restartNumberingAfterBreak="0">
    <w:nsid w:val="AC0D3E71"/>
    <w:multiLevelType w:val="multilevel"/>
    <w:tmpl w:val="AC0D3E71"/>
    <w:lvl w:ilvl="0">
      <w:start w:val="1"/>
      <w:numFmt w:val="chineseCountingThousand"/>
      <w:pStyle w:val="a0"/>
      <w:lvlText w:val="第%1章"/>
      <w:lvlJc w:val="left"/>
      <w:pPr>
        <w:tabs>
          <w:tab w:val="left" w:pos="340"/>
        </w:tabs>
        <w:ind w:left="0" w:firstLine="0"/>
      </w:pPr>
      <w:rPr>
        <w:rFonts w:hint="eastAsia"/>
      </w:rPr>
    </w:lvl>
    <w:lvl w:ilvl="1">
      <w:start w:val="1"/>
      <w:numFmt w:val="decimal"/>
      <w:pStyle w:val="a1"/>
      <w:isLgl/>
      <w:suff w:val="space"/>
      <w:lvlText w:val="%1.%2"/>
      <w:lvlJc w:val="left"/>
      <w:pPr>
        <w:tabs>
          <w:tab w:val="left" w:pos="0"/>
        </w:tabs>
        <w:ind w:left="0" w:firstLine="0"/>
      </w:pPr>
      <w:rPr>
        <w:rFonts w:hint="eastAsia"/>
      </w:rPr>
    </w:lvl>
    <w:lvl w:ilvl="2">
      <w:start w:val="1"/>
      <w:numFmt w:val="decimal"/>
      <w:pStyle w:val="a2"/>
      <w:isLgl/>
      <w:suff w:val="space"/>
      <w:lvlText w:val="%1.%2.%3"/>
      <w:lvlJc w:val="left"/>
      <w:pPr>
        <w:tabs>
          <w:tab w:val="left" w:pos="0"/>
        </w:tabs>
        <w:ind w:left="0" w:firstLine="0"/>
      </w:pPr>
      <w:rPr>
        <w:rFonts w:hint="eastAsia"/>
      </w:rPr>
    </w:lvl>
    <w:lvl w:ilvl="3">
      <w:start w:val="1"/>
      <w:numFmt w:val="decimal"/>
      <w:pStyle w:val="a3"/>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4"/>
      <w:isLgl/>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4" w15:restartNumberingAfterBreak="0">
    <w:nsid w:val="B150720D"/>
    <w:multiLevelType w:val="multilevel"/>
    <w:tmpl w:val="B150720D"/>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B4E76765"/>
    <w:multiLevelType w:val="singleLevel"/>
    <w:tmpl w:val="B4E76765"/>
    <w:lvl w:ilvl="0">
      <w:start w:val="1"/>
      <w:numFmt w:val="decimal"/>
      <w:pStyle w:val="3"/>
      <w:lvlText w:val="%1."/>
      <w:lvlJc w:val="left"/>
      <w:pPr>
        <w:tabs>
          <w:tab w:val="left" w:pos="1200"/>
        </w:tabs>
        <w:ind w:left="1200" w:hanging="360"/>
      </w:pPr>
    </w:lvl>
  </w:abstractNum>
  <w:abstractNum w:abstractNumId="6" w15:restartNumberingAfterBreak="0">
    <w:nsid w:val="B985D9C8"/>
    <w:multiLevelType w:val="multilevel"/>
    <w:tmpl w:val="B985D9C8"/>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0"/>
      <w:isLgl/>
      <w:suff w:val="space"/>
      <w:lvlText w:val="%1.%2.%3"/>
      <w:lvlJc w:val="left"/>
      <w:pPr>
        <w:tabs>
          <w:tab w:val="left" w:pos="0"/>
        </w:tabs>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7" w15:restartNumberingAfterBreak="0">
    <w:nsid w:val="B9B1C257"/>
    <w:multiLevelType w:val="multilevel"/>
    <w:tmpl w:val="B9B1C257"/>
    <w:lvl w:ilvl="0">
      <w:start w:val="1"/>
      <w:numFmt w:val="bullet"/>
      <w:lvlText w:val=""/>
      <w:lvlJc w:val="left"/>
      <w:pPr>
        <w:tabs>
          <w:tab w:val="left" w:pos="0"/>
        </w:tabs>
        <w:ind w:left="420" w:hanging="420"/>
      </w:pPr>
      <w:rPr>
        <w:rFonts w:ascii="Wingdings" w:hAnsi="Wingdings" w:hint="default"/>
      </w:rPr>
    </w:lvl>
    <w:lvl w:ilvl="1">
      <w:start w:val="1"/>
      <w:numFmt w:val="decimal"/>
      <w:pStyle w:val="a5"/>
      <w:lvlText w:val="%2)"/>
      <w:lvlJc w:val="left"/>
      <w:pPr>
        <w:tabs>
          <w:tab w:val="left" w:pos="0"/>
        </w:tabs>
        <w:ind w:left="840" w:hanging="420"/>
      </w:pPr>
      <w:rPr>
        <w:rFont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8" w15:restartNumberingAfterBreak="0">
    <w:nsid w:val="C26D0BD1"/>
    <w:multiLevelType w:val="singleLevel"/>
    <w:tmpl w:val="C26D0BD1"/>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9" w15:restartNumberingAfterBreak="0">
    <w:nsid w:val="C4527E8E"/>
    <w:multiLevelType w:val="multilevel"/>
    <w:tmpl w:val="C4527E8E"/>
    <w:lvl w:ilvl="0">
      <w:start w:val="1"/>
      <w:numFmt w:val="decimal"/>
      <w:pStyle w:val="a6"/>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D04EF464"/>
    <w:multiLevelType w:val="multilevel"/>
    <w:tmpl w:val="D04EF464"/>
    <w:lvl w:ilvl="0">
      <w:start w:val="1"/>
      <w:numFmt w:val="decimal"/>
      <w:pStyle w:val="USE1"/>
      <w:suff w:val="nothing"/>
      <w:lvlText w:val="%1."/>
      <w:lvlJc w:val="left"/>
      <w:pPr>
        <w:tabs>
          <w:tab w:val="left" w:pos="0"/>
        </w:tabs>
        <w:ind w:left="180" w:firstLine="0"/>
      </w:pPr>
      <w:rPr>
        <w:rFonts w:ascii="宋体" w:eastAsia="宋体" w:hAnsi="宋体" w:hint="eastAsia"/>
        <w:b w:val="0"/>
        <w:i w:val="0"/>
        <w:caps w:val="0"/>
        <w:smallCaps w:val="0"/>
        <w:strike w:val="0"/>
        <w:dstrike w:val="0"/>
        <w:vanish w:val="0"/>
        <w:color w:val="000000"/>
        <w:spacing w:val="0"/>
        <w:position w:val="0"/>
        <w:sz w:val="24"/>
        <w:szCs w:val="24"/>
        <w:vertAlign w:val="baseline"/>
      </w:rPr>
    </w:lvl>
    <w:lvl w:ilvl="1">
      <w:start w:val="1"/>
      <w:numFmt w:val="decimal"/>
      <w:pStyle w:val="USE2"/>
      <w:suff w:val="nothing"/>
      <w:lvlText w:val="%1.%2"/>
      <w:lvlJc w:val="left"/>
      <w:pPr>
        <w:tabs>
          <w:tab w:val="left" w:pos="0"/>
        </w:tabs>
        <w:ind w:left="4736" w:hanging="3836"/>
      </w:pPr>
      <w:rPr>
        <w:rFonts w:ascii="Times New Roman" w:hAnsi="Times New Roman" w:cs="Times New Roman" w:hint="eastAsia"/>
        <w:b w:val="0"/>
        <w:bCs w:val="0"/>
        <w:i w:val="0"/>
        <w:iCs w:val="0"/>
        <w:caps w:val="0"/>
        <w:smallCaps w:val="0"/>
        <w:strike w:val="0"/>
        <w:dstrike w:val="0"/>
        <w:vanish w:val="0"/>
        <w:color w:val="000000"/>
        <w:spacing w:val="0"/>
        <w:position w:val="0"/>
        <w:sz w:val="24"/>
        <w:szCs w:val="24"/>
        <w:u w:val="none"/>
        <w:vertAlign w:val="baseline"/>
      </w:rPr>
    </w:lvl>
    <w:lvl w:ilvl="2">
      <w:start w:val="1"/>
      <w:numFmt w:val="decimal"/>
      <w:pStyle w:val="USE3"/>
      <w:suff w:val="nothing"/>
      <w:lvlText w:val="%3）"/>
      <w:lvlJc w:val="left"/>
      <w:pPr>
        <w:tabs>
          <w:tab w:val="left" w:pos="0"/>
        </w:tabs>
        <w:ind w:left="890" w:hanging="170"/>
      </w:pPr>
      <w:rPr>
        <w:b w:val="0"/>
        <w:i w:val="0"/>
        <w:strike w:val="0"/>
        <w:dstrike w:val="0"/>
        <w:color w:val="000000"/>
      </w:rPr>
    </w:lvl>
    <w:lvl w:ilvl="3">
      <w:start w:val="1"/>
      <w:numFmt w:val="decimal"/>
      <w:pStyle w:val="USE4"/>
      <w:suff w:val="nothing"/>
      <w:lvlText w:val="%1.%2.%3.%4"/>
      <w:lvlJc w:val="left"/>
      <w:pPr>
        <w:tabs>
          <w:tab w:val="left" w:pos="0"/>
        </w:tabs>
        <w:ind w:left="284" w:hanging="227"/>
      </w:pPr>
      <w:rPr>
        <w:rFonts w:hint="eastAsia"/>
        <w:b w:val="0"/>
        <w:i w:val="0"/>
      </w:rPr>
    </w:lvl>
    <w:lvl w:ilvl="4">
      <w:start w:val="1"/>
      <w:numFmt w:val="decimal"/>
      <w:pStyle w:val="USE5"/>
      <w:suff w:val="nothing"/>
      <w:lvlText w:val="%1.%2.%3.%4.%5"/>
      <w:lvlJc w:val="left"/>
      <w:pPr>
        <w:tabs>
          <w:tab w:val="left" w:pos="0"/>
        </w:tabs>
        <w:ind w:left="397" w:hanging="340"/>
      </w:pPr>
      <w:rPr>
        <w:rFonts w:ascii="宋体" w:eastAsia="宋体" w:hAnsi="宋体" w:hint="eastAsia"/>
        <w:b w:val="0"/>
        <w:i w:val="0"/>
        <w:caps w:val="0"/>
        <w:small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1" w15:restartNumberingAfterBreak="0">
    <w:nsid w:val="D3185048"/>
    <w:multiLevelType w:val="multilevel"/>
    <w:tmpl w:val="D3185048"/>
    <w:lvl w:ilvl="0">
      <w:start w:val="1"/>
      <w:numFmt w:val="decimal"/>
      <w:pStyle w:val="pan"/>
      <w:suff w:val="space"/>
      <w:lvlText w:val="%1"/>
      <w:lvlJc w:val="left"/>
      <w:pPr>
        <w:tabs>
          <w:tab w:val="left" w:pos="0"/>
        </w:tabs>
        <w:ind w:left="0" w:firstLine="0"/>
      </w:pPr>
      <w:rPr>
        <w:rFonts w:hint="eastAsia"/>
      </w:rPr>
    </w:lvl>
    <w:lvl w:ilvl="1">
      <w:start w:val="1"/>
      <w:numFmt w:val="decimal"/>
      <w:pStyle w:val="pan2"/>
      <w:suff w:val="space"/>
      <w:lvlText w:val="%1.%2"/>
      <w:lvlJc w:val="left"/>
      <w:pPr>
        <w:tabs>
          <w:tab w:val="left" w:pos="0"/>
        </w:tabs>
        <w:ind w:left="0" w:firstLine="0"/>
      </w:pPr>
      <w:rPr>
        <w:rFonts w:hint="eastAsia"/>
      </w:rPr>
    </w:lvl>
    <w:lvl w:ilvl="2">
      <w:start w:val="1"/>
      <w:numFmt w:val="decimal"/>
      <w:pStyle w:val="pan3"/>
      <w:suff w:val="space"/>
      <w:lvlText w:val="%1.%2.%3"/>
      <w:lvlJc w:val="left"/>
      <w:pPr>
        <w:tabs>
          <w:tab w:val="left" w:pos="0"/>
        </w:tabs>
        <w:ind w:left="0" w:firstLine="0"/>
      </w:pPr>
      <w:rPr>
        <w:rFonts w:hint="eastAsia"/>
      </w:rPr>
    </w:lvl>
    <w:lvl w:ilvl="3">
      <w:start w:val="1"/>
      <w:numFmt w:val="decimal"/>
      <w:pStyle w:val="pan4"/>
      <w:suff w:val="space"/>
      <w:lvlText w:val="%1.%2.%3.%4"/>
      <w:lvlJc w:val="left"/>
      <w:pPr>
        <w:tabs>
          <w:tab w:val="left" w:pos="0"/>
        </w:tabs>
        <w:ind w:left="0" w:firstLine="0"/>
      </w:pPr>
      <w:rPr>
        <w:rFonts w:hint="eastAsia"/>
      </w:rPr>
    </w:lvl>
    <w:lvl w:ilvl="4">
      <w:start w:val="1"/>
      <w:numFmt w:val="decimal"/>
      <w:pStyle w:val="pan5"/>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2" w15:restartNumberingAfterBreak="0">
    <w:nsid w:val="DCA6C445"/>
    <w:multiLevelType w:val="multilevel"/>
    <w:tmpl w:val="DCA6C445"/>
    <w:lvl w:ilvl="0">
      <w:start w:val="1"/>
      <w:numFmt w:val="decimal"/>
      <w:pStyle w:val="a7"/>
      <w:lvlText w:val="%1)"/>
      <w:lvlJc w:val="left"/>
      <w:pPr>
        <w:tabs>
          <w:tab w:val="left" w:pos="0"/>
        </w:tabs>
        <w:ind w:left="620" w:hanging="420"/>
      </w:pPr>
    </w:lvl>
    <w:lvl w:ilvl="1">
      <w:start w:val="1"/>
      <w:numFmt w:val="lowerLetter"/>
      <w:lvlText w:val="%2)"/>
      <w:lvlJc w:val="left"/>
      <w:pPr>
        <w:tabs>
          <w:tab w:val="left" w:pos="0"/>
        </w:tabs>
        <w:ind w:left="1040" w:hanging="420"/>
      </w:pPr>
    </w:lvl>
    <w:lvl w:ilvl="2">
      <w:start w:val="1"/>
      <w:numFmt w:val="lowerRoman"/>
      <w:lvlText w:val="%3."/>
      <w:lvlJc w:val="right"/>
      <w:pPr>
        <w:tabs>
          <w:tab w:val="left" w:pos="0"/>
        </w:tabs>
        <w:ind w:left="1460" w:hanging="420"/>
      </w:pPr>
    </w:lvl>
    <w:lvl w:ilvl="3">
      <w:start w:val="1"/>
      <w:numFmt w:val="decimal"/>
      <w:lvlText w:val="%4."/>
      <w:lvlJc w:val="left"/>
      <w:pPr>
        <w:tabs>
          <w:tab w:val="left" w:pos="0"/>
        </w:tabs>
        <w:ind w:left="1880" w:hanging="420"/>
      </w:pPr>
    </w:lvl>
    <w:lvl w:ilvl="4">
      <w:start w:val="1"/>
      <w:numFmt w:val="lowerLetter"/>
      <w:lvlText w:val="%5)"/>
      <w:lvlJc w:val="left"/>
      <w:pPr>
        <w:tabs>
          <w:tab w:val="left" w:pos="0"/>
        </w:tabs>
        <w:ind w:left="2300" w:hanging="420"/>
      </w:pPr>
    </w:lvl>
    <w:lvl w:ilvl="5">
      <w:start w:val="1"/>
      <w:numFmt w:val="lowerRoman"/>
      <w:lvlText w:val="%6."/>
      <w:lvlJc w:val="right"/>
      <w:pPr>
        <w:tabs>
          <w:tab w:val="left" w:pos="0"/>
        </w:tabs>
        <w:ind w:left="2720" w:hanging="420"/>
      </w:pPr>
    </w:lvl>
    <w:lvl w:ilvl="6">
      <w:start w:val="1"/>
      <w:numFmt w:val="decimal"/>
      <w:lvlText w:val="%7."/>
      <w:lvlJc w:val="left"/>
      <w:pPr>
        <w:tabs>
          <w:tab w:val="left" w:pos="0"/>
        </w:tabs>
        <w:ind w:left="3140" w:hanging="420"/>
      </w:pPr>
    </w:lvl>
    <w:lvl w:ilvl="7">
      <w:start w:val="1"/>
      <w:numFmt w:val="lowerLetter"/>
      <w:lvlText w:val="%8)"/>
      <w:lvlJc w:val="left"/>
      <w:pPr>
        <w:tabs>
          <w:tab w:val="left" w:pos="0"/>
        </w:tabs>
        <w:ind w:left="3560" w:hanging="420"/>
      </w:pPr>
    </w:lvl>
    <w:lvl w:ilvl="8">
      <w:start w:val="1"/>
      <w:numFmt w:val="lowerRoman"/>
      <w:lvlText w:val="%9."/>
      <w:lvlJc w:val="right"/>
      <w:pPr>
        <w:tabs>
          <w:tab w:val="left" w:pos="0"/>
        </w:tabs>
        <w:ind w:left="3980" w:hanging="420"/>
      </w:pPr>
    </w:lvl>
  </w:abstractNum>
  <w:abstractNum w:abstractNumId="13" w15:restartNumberingAfterBreak="0">
    <w:nsid w:val="E4C626FC"/>
    <w:multiLevelType w:val="singleLevel"/>
    <w:tmpl w:val="E4C626FC"/>
    <w:lvl w:ilvl="0">
      <w:start w:val="1"/>
      <w:numFmt w:val="decimal"/>
      <w:pStyle w:val="4"/>
      <w:lvlText w:val="%1."/>
      <w:lvlJc w:val="left"/>
      <w:pPr>
        <w:tabs>
          <w:tab w:val="left" w:pos="1620"/>
        </w:tabs>
        <w:ind w:left="1620" w:hanging="360"/>
      </w:pPr>
    </w:lvl>
  </w:abstractNum>
  <w:abstractNum w:abstractNumId="14" w15:restartNumberingAfterBreak="0">
    <w:nsid w:val="00000004"/>
    <w:multiLevelType w:val="multilevel"/>
    <w:tmpl w:val="00000004"/>
    <w:lvl w:ilvl="0">
      <w:start w:val="1"/>
      <w:numFmt w:val="decimal"/>
      <w:lvlText w:val="%1."/>
      <w:lvlJc w:val="left"/>
      <w:pPr>
        <w:tabs>
          <w:tab w:val="left" w:pos="0"/>
        </w:tabs>
        <w:ind w:left="0" w:firstLine="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40"/>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5" w15:restartNumberingAfterBreak="0">
    <w:nsid w:val="0000000F"/>
    <w:multiLevelType w:val="multilevel"/>
    <w:tmpl w:val="0000000F"/>
    <w:lvl w:ilvl="0">
      <w:numFmt w:val="decimal"/>
      <w:pStyle w:val="10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3BEEC5"/>
    <w:multiLevelType w:val="multilevel"/>
    <w:tmpl w:val="053BEEC5"/>
    <w:lvl w:ilvl="0">
      <w:start w:val="1"/>
      <w:numFmt w:val="chineseCountingThousand"/>
      <w:pStyle w:val="11"/>
      <w:lvlText w:val="第%1章"/>
      <w:lvlJc w:val="left"/>
      <w:pPr>
        <w:tabs>
          <w:tab w:val="left" w:pos="0"/>
        </w:tabs>
        <w:ind w:left="420" w:hanging="420"/>
      </w:pPr>
      <w:rPr>
        <w:rFonts w:hint="eastAsia"/>
      </w:rPr>
    </w:lvl>
    <w:lvl w:ilvl="1">
      <w:start w:val="1"/>
      <w:numFmt w:val="decimal"/>
      <w:lvlText w:val="1.%2"/>
      <w:lvlJc w:val="left"/>
      <w:pPr>
        <w:tabs>
          <w:tab w:val="left" w:pos="0"/>
        </w:tabs>
        <w:ind w:left="420" w:hanging="420"/>
      </w:pPr>
      <w:rPr>
        <w:rFonts w:ascii="Calibri Light" w:eastAsia="宋体" w:hAnsi="Calibri Light" w:cs="Calibri" w:hint="default"/>
        <w:sz w:val="32"/>
        <w:szCs w:val="32"/>
      </w:rPr>
    </w:lvl>
    <w:lvl w:ilvl="2">
      <w:start w:val="1"/>
      <w:numFmt w:val="decimal"/>
      <w:lvlText w:val="1.1.%3"/>
      <w:lvlJc w:val="left"/>
      <w:pPr>
        <w:tabs>
          <w:tab w:val="left" w:pos="0"/>
        </w:tabs>
        <w:ind w:left="420" w:firstLine="147"/>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7" w15:restartNumberingAfterBreak="0">
    <w:nsid w:val="0AE64B02"/>
    <w:multiLevelType w:val="multilevel"/>
    <w:tmpl w:val="0AE64B02"/>
    <w:lvl w:ilvl="0">
      <w:start w:val="1"/>
      <w:numFmt w:val="decimal"/>
      <w:pStyle w:val="41"/>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235B5CB"/>
    <w:multiLevelType w:val="multilevel"/>
    <w:tmpl w:val="1235B5CB"/>
    <w:lvl w:ilvl="0">
      <w:start w:val="1"/>
      <w:numFmt w:val="bullet"/>
      <w:pStyle w:val="12"/>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19" w15:restartNumberingAfterBreak="0">
    <w:nsid w:val="1EC1F55B"/>
    <w:multiLevelType w:val="multilevel"/>
    <w:tmpl w:val="1EC1F55B"/>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217F3F51"/>
    <w:multiLevelType w:val="multilevel"/>
    <w:tmpl w:val="217F3F51"/>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1" w15:restartNumberingAfterBreak="0">
    <w:nsid w:val="226B47A1"/>
    <w:multiLevelType w:val="multilevel"/>
    <w:tmpl w:val="226B47A1"/>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tabs>
          <w:tab w:val="left" w:pos="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3" w15:restartNumberingAfterBreak="0">
    <w:nsid w:val="27023690"/>
    <w:multiLevelType w:val="multilevel"/>
    <w:tmpl w:val="27023690"/>
    <w:lvl w:ilvl="0">
      <w:start w:val="1"/>
      <w:numFmt w:val="chineseCountingThousand"/>
      <w:suff w:val="nothing"/>
      <w:lvlText w:val="%1"/>
      <w:lvlJc w:val="left"/>
      <w:pPr>
        <w:ind w:left="0" w:firstLine="0"/>
      </w:pPr>
      <w:rPr>
        <w:rFonts w:hint="eastAsia"/>
        <w:b/>
        <w:bCs w:val="0"/>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24" w15:restartNumberingAfterBreak="0">
    <w:nsid w:val="28FE580F"/>
    <w:multiLevelType w:val="singleLevel"/>
    <w:tmpl w:val="28FE580F"/>
    <w:lvl w:ilvl="0">
      <w:start w:val="1"/>
      <w:numFmt w:val="decimal"/>
      <w:pStyle w:val="51"/>
      <w:lvlText w:val="%1."/>
      <w:lvlJc w:val="left"/>
      <w:pPr>
        <w:tabs>
          <w:tab w:val="left" w:pos="2040"/>
        </w:tabs>
        <w:ind w:left="2040" w:hanging="360"/>
      </w:pPr>
    </w:lvl>
  </w:abstractNum>
  <w:abstractNum w:abstractNumId="25" w15:restartNumberingAfterBreak="0">
    <w:nsid w:val="2D4C6A2F"/>
    <w:multiLevelType w:val="singleLevel"/>
    <w:tmpl w:val="2D4C6A2F"/>
    <w:lvl w:ilvl="0">
      <w:start w:val="1"/>
      <w:numFmt w:val="bullet"/>
      <w:pStyle w:val="31"/>
      <w:lvlText w:val=""/>
      <w:lvlJc w:val="left"/>
      <w:pPr>
        <w:tabs>
          <w:tab w:val="left" w:pos="1200"/>
        </w:tabs>
        <w:ind w:left="1200" w:hanging="360"/>
      </w:pPr>
      <w:rPr>
        <w:rFonts w:ascii="Wingdings" w:hAnsi="Wingdings" w:hint="default"/>
      </w:rPr>
    </w:lvl>
  </w:abstractNum>
  <w:abstractNum w:abstractNumId="26" w15:restartNumberingAfterBreak="0">
    <w:nsid w:val="404F81CC"/>
    <w:multiLevelType w:val="singleLevel"/>
    <w:tmpl w:val="404F81CC"/>
    <w:lvl w:ilvl="0">
      <w:start w:val="1"/>
      <w:numFmt w:val="decimal"/>
      <w:pStyle w:val="a8"/>
      <w:lvlText w:val="%1."/>
      <w:lvlJc w:val="left"/>
      <w:pPr>
        <w:tabs>
          <w:tab w:val="left" w:pos="360"/>
        </w:tabs>
        <w:ind w:left="360" w:hanging="360"/>
      </w:pPr>
    </w:lvl>
  </w:abstractNum>
  <w:abstractNum w:abstractNumId="27" w15:restartNumberingAfterBreak="0">
    <w:nsid w:val="499CB997"/>
    <w:multiLevelType w:val="singleLevel"/>
    <w:tmpl w:val="499CB997"/>
    <w:lvl w:ilvl="0">
      <w:start w:val="1"/>
      <w:numFmt w:val="bullet"/>
      <w:pStyle w:val="42"/>
      <w:lvlText w:val=""/>
      <w:lvlJc w:val="left"/>
      <w:pPr>
        <w:tabs>
          <w:tab w:val="left" w:pos="1620"/>
        </w:tabs>
        <w:ind w:left="1620" w:hanging="360"/>
      </w:pPr>
      <w:rPr>
        <w:rFonts w:ascii="Wingdings" w:hAnsi="Wingdings" w:hint="default"/>
      </w:rPr>
    </w:lvl>
  </w:abstractNum>
  <w:abstractNum w:abstractNumId="28"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tabs>
          <w:tab w:val="left" w:pos="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9" w15:restartNumberingAfterBreak="0">
    <w:nsid w:val="4C296137"/>
    <w:multiLevelType w:val="singleLevel"/>
    <w:tmpl w:val="4C296137"/>
    <w:lvl w:ilvl="0">
      <w:start w:val="1"/>
      <w:numFmt w:val="bullet"/>
      <w:pStyle w:val="20"/>
      <w:lvlText w:val=""/>
      <w:lvlJc w:val="left"/>
      <w:pPr>
        <w:tabs>
          <w:tab w:val="left" w:pos="780"/>
        </w:tabs>
        <w:ind w:left="780" w:hanging="360"/>
      </w:pPr>
      <w:rPr>
        <w:rFonts w:ascii="Wingdings" w:hAnsi="Wingdings" w:hint="default"/>
      </w:rPr>
    </w:lvl>
  </w:abstractNum>
  <w:abstractNum w:abstractNumId="30" w15:restartNumberingAfterBreak="0">
    <w:nsid w:val="54C72B21"/>
    <w:multiLevelType w:val="multilevel"/>
    <w:tmpl w:val="54C72B21"/>
    <w:lvl w:ilvl="0">
      <w:start w:val="1"/>
      <w:numFmt w:val="bullet"/>
      <w:pStyle w:val="a9"/>
      <w:lvlText w:val=""/>
      <w:lvlJc w:val="left"/>
      <w:pPr>
        <w:tabs>
          <w:tab w:val="left" w:pos="0"/>
        </w:tabs>
        <w:ind w:left="780" w:hanging="420"/>
      </w:pPr>
      <w:rPr>
        <w:rFonts w:ascii="Wingdings" w:hAnsi="Wingdings" w:hint="default"/>
      </w:rPr>
    </w:lvl>
    <w:lvl w:ilvl="1">
      <w:start w:val="1"/>
      <w:numFmt w:val="bullet"/>
      <w:lvlText w:val=""/>
      <w:lvlJc w:val="left"/>
      <w:pPr>
        <w:tabs>
          <w:tab w:val="left" w:pos="0"/>
        </w:tabs>
        <w:ind w:left="1200" w:hanging="420"/>
      </w:pPr>
      <w:rPr>
        <w:rFonts w:ascii="Wingdings" w:hAnsi="Wingdings" w:hint="default"/>
      </w:rPr>
    </w:lvl>
    <w:lvl w:ilvl="2">
      <w:start w:val="1"/>
      <w:numFmt w:val="bullet"/>
      <w:lvlText w:val=""/>
      <w:lvlJc w:val="left"/>
      <w:pPr>
        <w:tabs>
          <w:tab w:val="left" w:pos="0"/>
        </w:tabs>
        <w:ind w:left="1620" w:hanging="420"/>
      </w:pPr>
      <w:rPr>
        <w:rFonts w:ascii="Wingdings" w:hAnsi="Wingdings" w:hint="default"/>
      </w:rPr>
    </w:lvl>
    <w:lvl w:ilvl="3">
      <w:start w:val="1"/>
      <w:numFmt w:val="bullet"/>
      <w:lvlText w:val=""/>
      <w:lvlJc w:val="left"/>
      <w:pPr>
        <w:tabs>
          <w:tab w:val="left" w:pos="0"/>
        </w:tabs>
        <w:ind w:left="2040" w:hanging="420"/>
      </w:pPr>
      <w:rPr>
        <w:rFonts w:ascii="Wingdings" w:hAnsi="Wingdings" w:hint="default"/>
      </w:rPr>
    </w:lvl>
    <w:lvl w:ilvl="4">
      <w:start w:val="1"/>
      <w:numFmt w:val="bullet"/>
      <w:lvlText w:val=""/>
      <w:lvlJc w:val="left"/>
      <w:pPr>
        <w:tabs>
          <w:tab w:val="left" w:pos="0"/>
        </w:tabs>
        <w:ind w:left="2460" w:hanging="420"/>
      </w:pPr>
      <w:rPr>
        <w:rFonts w:ascii="Wingdings" w:hAnsi="Wingdings" w:hint="default"/>
      </w:rPr>
    </w:lvl>
    <w:lvl w:ilvl="5">
      <w:start w:val="1"/>
      <w:numFmt w:val="bullet"/>
      <w:lvlText w:val=""/>
      <w:lvlJc w:val="left"/>
      <w:pPr>
        <w:tabs>
          <w:tab w:val="left" w:pos="0"/>
        </w:tabs>
        <w:ind w:left="2880" w:hanging="420"/>
      </w:pPr>
      <w:rPr>
        <w:rFonts w:ascii="Wingdings" w:hAnsi="Wingdings" w:hint="default"/>
      </w:rPr>
    </w:lvl>
    <w:lvl w:ilvl="6">
      <w:start w:val="1"/>
      <w:numFmt w:val="bullet"/>
      <w:lvlText w:val=""/>
      <w:lvlJc w:val="left"/>
      <w:pPr>
        <w:tabs>
          <w:tab w:val="left" w:pos="0"/>
        </w:tabs>
        <w:ind w:left="3300" w:hanging="420"/>
      </w:pPr>
      <w:rPr>
        <w:rFonts w:ascii="Wingdings" w:hAnsi="Wingdings" w:hint="default"/>
      </w:rPr>
    </w:lvl>
    <w:lvl w:ilvl="7">
      <w:start w:val="1"/>
      <w:numFmt w:val="bullet"/>
      <w:lvlText w:val=""/>
      <w:lvlJc w:val="left"/>
      <w:pPr>
        <w:tabs>
          <w:tab w:val="left" w:pos="0"/>
        </w:tabs>
        <w:ind w:left="3720" w:hanging="420"/>
      </w:pPr>
      <w:rPr>
        <w:rFonts w:ascii="Wingdings" w:hAnsi="Wingdings" w:hint="default"/>
      </w:rPr>
    </w:lvl>
    <w:lvl w:ilvl="8">
      <w:start w:val="1"/>
      <w:numFmt w:val="bullet"/>
      <w:lvlText w:val=""/>
      <w:lvlJc w:val="left"/>
      <w:pPr>
        <w:tabs>
          <w:tab w:val="left" w:pos="0"/>
        </w:tabs>
        <w:ind w:left="4140" w:hanging="420"/>
      </w:pPr>
      <w:rPr>
        <w:rFonts w:ascii="Wingdings" w:hAnsi="Wingdings" w:hint="default"/>
      </w:rPr>
    </w:lvl>
  </w:abstractNum>
  <w:abstractNum w:abstractNumId="31" w15:restartNumberingAfterBreak="0">
    <w:nsid w:val="59F52AF8"/>
    <w:multiLevelType w:val="multilevel"/>
    <w:tmpl w:val="59F52AF8"/>
    <w:lvl w:ilvl="0">
      <w:start w:val="1"/>
      <w:numFmt w:val="decimal"/>
      <w:pStyle w:val="aa"/>
      <w:lvlText w:val="%1)"/>
      <w:lvlJc w:val="left"/>
      <w:pPr>
        <w:tabs>
          <w:tab w:val="left" w:pos="0"/>
        </w:tabs>
        <w:ind w:left="982" w:hanging="420"/>
      </w:pPr>
    </w:lvl>
    <w:lvl w:ilvl="1">
      <w:start w:val="1"/>
      <w:numFmt w:val="lowerLetter"/>
      <w:pStyle w:val="21"/>
      <w:lvlText w:val="%2)"/>
      <w:lvlJc w:val="left"/>
      <w:pPr>
        <w:tabs>
          <w:tab w:val="left" w:pos="0"/>
        </w:tabs>
        <w:ind w:left="1402" w:hanging="420"/>
      </w:pPr>
    </w:lvl>
    <w:lvl w:ilvl="2">
      <w:start w:val="1"/>
      <w:numFmt w:val="lowerRoman"/>
      <w:pStyle w:val="32"/>
      <w:lvlText w:val="%3."/>
      <w:lvlJc w:val="right"/>
      <w:pPr>
        <w:tabs>
          <w:tab w:val="left" w:pos="0"/>
        </w:tabs>
        <w:ind w:left="1822" w:hanging="420"/>
      </w:pPr>
    </w:lvl>
    <w:lvl w:ilvl="3">
      <w:start w:val="1"/>
      <w:numFmt w:val="decimal"/>
      <w:lvlText w:val="%4."/>
      <w:lvlJc w:val="left"/>
      <w:pPr>
        <w:tabs>
          <w:tab w:val="left" w:pos="0"/>
        </w:tabs>
        <w:ind w:left="2242" w:hanging="420"/>
      </w:pPr>
    </w:lvl>
    <w:lvl w:ilvl="4">
      <w:start w:val="1"/>
      <w:numFmt w:val="lowerLetter"/>
      <w:lvlText w:val="%5)"/>
      <w:lvlJc w:val="left"/>
      <w:pPr>
        <w:tabs>
          <w:tab w:val="left" w:pos="0"/>
        </w:tabs>
        <w:ind w:left="2662" w:hanging="420"/>
      </w:pPr>
    </w:lvl>
    <w:lvl w:ilvl="5">
      <w:start w:val="1"/>
      <w:numFmt w:val="lowerRoman"/>
      <w:lvlText w:val="%6."/>
      <w:lvlJc w:val="right"/>
      <w:pPr>
        <w:tabs>
          <w:tab w:val="left" w:pos="0"/>
        </w:tabs>
        <w:ind w:left="3082" w:hanging="420"/>
      </w:pPr>
    </w:lvl>
    <w:lvl w:ilvl="6">
      <w:start w:val="1"/>
      <w:numFmt w:val="decimal"/>
      <w:lvlText w:val="%7."/>
      <w:lvlJc w:val="left"/>
      <w:pPr>
        <w:tabs>
          <w:tab w:val="left" w:pos="0"/>
        </w:tabs>
        <w:ind w:left="3502" w:hanging="420"/>
      </w:pPr>
    </w:lvl>
    <w:lvl w:ilvl="7">
      <w:start w:val="1"/>
      <w:numFmt w:val="lowerLetter"/>
      <w:lvlText w:val="%8)"/>
      <w:lvlJc w:val="left"/>
      <w:pPr>
        <w:tabs>
          <w:tab w:val="left" w:pos="0"/>
        </w:tabs>
        <w:ind w:left="3922" w:hanging="420"/>
      </w:pPr>
    </w:lvl>
    <w:lvl w:ilvl="8">
      <w:start w:val="1"/>
      <w:numFmt w:val="lowerRoman"/>
      <w:lvlText w:val="%9."/>
      <w:lvlJc w:val="right"/>
      <w:pPr>
        <w:tabs>
          <w:tab w:val="left" w:pos="0"/>
        </w:tabs>
        <w:ind w:left="4342" w:hanging="420"/>
      </w:pPr>
    </w:lvl>
  </w:abstractNum>
  <w:abstractNum w:abstractNumId="32" w15:restartNumberingAfterBreak="0">
    <w:nsid w:val="5B5AF7FA"/>
    <w:multiLevelType w:val="multilevel"/>
    <w:tmpl w:val="5B5AF7FA"/>
    <w:lvl w:ilvl="0">
      <w:start w:val="1"/>
      <w:numFmt w:val="decimal"/>
      <w:pStyle w:val="ab"/>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1400" w:hanging="420"/>
      </w:pPr>
    </w:lvl>
    <w:lvl w:ilvl="2">
      <w:start w:val="1"/>
      <w:numFmt w:val="lowerRoman"/>
      <w:lvlText w:val="%3."/>
      <w:lvlJc w:val="right"/>
      <w:pPr>
        <w:tabs>
          <w:tab w:val="left" w:pos="0"/>
        </w:tabs>
        <w:ind w:left="1820" w:hanging="420"/>
      </w:pPr>
    </w:lvl>
    <w:lvl w:ilvl="3">
      <w:start w:val="1"/>
      <w:numFmt w:val="decimal"/>
      <w:lvlText w:val="%4."/>
      <w:lvlJc w:val="left"/>
      <w:pPr>
        <w:tabs>
          <w:tab w:val="left" w:pos="0"/>
        </w:tabs>
        <w:ind w:left="2240" w:hanging="420"/>
      </w:pPr>
    </w:lvl>
    <w:lvl w:ilvl="4">
      <w:start w:val="1"/>
      <w:numFmt w:val="lowerLetter"/>
      <w:lvlText w:val="%5)"/>
      <w:lvlJc w:val="left"/>
      <w:pPr>
        <w:tabs>
          <w:tab w:val="left" w:pos="0"/>
        </w:tabs>
        <w:ind w:left="2660" w:hanging="420"/>
      </w:pPr>
    </w:lvl>
    <w:lvl w:ilvl="5">
      <w:start w:val="1"/>
      <w:numFmt w:val="lowerRoman"/>
      <w:lvlText w:val="%6."/>
      <w:lvlJc w:val="right"/>
      <w:pPr>
        <w:tabs>
          <w:tab w:val="left" w:pos="0"/>
        </w:tabs>
        <w:ind w:left="3080" w:hanging="420"/>
      </w:pPr>
    </w:lvl>
    <w:lvl w:ilvl="6">
      <w:start w:val="1"/>
      <w:numFmt w:val="decimal"/>
      <w:lvlText w:val="%7."/>
      <w:lvlJc w:val="left"/>
      <w:pPr>
        <w:tabs>
          <w:tab w:val="left" w:pos="0"/>
        </w:tabs>
        <w:ind w:left="3500" w:hanging="420"/>
      </w:pPr>
    </w:lvl>
    <w:lvl w:ilvl="7">
      <w:start w:val="1"/>
      <w:numFmt w:val="lowerLetter"/>
      <w:lvlText w:val="%8)"/>
      <w:lvlJc w:val="left"/>
      <w:pPr>
        <w:tabs>
          <w:tab w:val="left" w:pos="0"/>
        </w:tabs>
        <w:ind w:left="3920" w:hanging="420"/>
      </w:pPr>
    </w:lvl>
    <w:lvl w:ilvl="8">
      <w:start w:val="1"/>
      <w:numFmt w:val="lowerRoman"/>
      <w:lvlText w:val="%9."/>
      <w:lvlJc w:val="right"/>
      <w:pPr>
        <w:tabs>
          <w:tab w:val="left" w:pos="0"/>
        </w:tabs>
        <w:ind w:left="4340" w:hanging="420"/>
      </w:pPr>
    </w:lvl>
  </w:abstractNum>
  <w:abstractNum w:abstractNumId="33" w15:restartNumberingAfterBreak="0">
    <w:nsid w:val="5D34656E"/>
    <w:multiLevelType w:val="multilevel"/>
    <w:tmpl w:val="5D34656E"/>
    <w:lvl w:ilvl="0">
      <w:start w:val="1"/>
      <w:numFmt w:val="bullet"/>
      <w:pStyle w:val="22"/>
      <w:lvlText w:val=""/>
      <w:lvlJc w:val="left"/>
      <w:pPr>
        <w:tabs>
          <w:tab w:val="left" w:pos="0"/>
        </w:tabs>
        <w:ind w:left="988" w:hanging="420"/>
      </w:pPr>
      <w:rPr>
        <w:rFonts w:ascii="Wingdings" w:hAnsi="Wingdings" w:hint="default"/>
      </w:rPr>
    </w:lvl>
    <w:lvl w:ilvl="1">
      <w:start w:val="1"/>
      <w:numFmt w:val="bullet"/>
      <w:lvlText w:val=""/>
      <w:lvlJc w:val="left"/>
      <w:pPr>
        <w:tabs>
          <w:tab w:val="left" w:pos="0"/>
        </w:tabs>
        <w:ind w:left="1400" w:hanging="420"/>
      </w:pPr>
      <w:rPr>
        <w:rFonts w:ascii="Wingdings" w:hAnsi="Wingdings" w:hint="default"/>
      </w:rPr>
    </w:lvl>
    <w:lvl w:ilvl="2">
      <w:start w:val="1"/>
      <w:numFmt w:val="bullet"/>
      <w:lvlText w:val=""/>
      <w:lvlJc w:val="left"/>
      <w:pPr>
        <w:tabs>
          <w:tab w:val="left" w:pos="0"/>
        </w:tabs>
        <w:ind w:left="1820" w:hanging="420"/>
      </w:pPr>
      <w:rPr>
        <w:rFonts w:ascii="Wingdings" w:hAnsi="Wingdings" w:hint="default"/>
      </w:rPr>
    </w:lvl>
    <w:lvl w:ilvl="3">
      <w:start w:val="1"/>
      <w:numFmt w:val="bullet"/>
      <w:lvlText w:val=""/>
      <w:lvlJc w:val="left"/>
      <w:pPr>
        <w:tabs>
          <w:tab w:val="left" w:pos="0"/>
        </w:tabs>
        <w:ind w:left="2240" w:hanging="420"/>
      </w:pPr>
      <w:rPr>
        <w:rFonts w:ascii="Wingdings" w:hAnsi="Wingdings" w:hint="default"/>
      </w:rPr>
    </w:lvl>
    <w:lvl w:ilvl="4">
      <w:start w:val="1"/>
      <w:numFmt w:val="bullet"/>
      <w:lvlText w:val=""/>
      <w:lvlJc w:val="left"/>
      <w:pPr>
        <w:tabs>
          <w:tab w:val="left" w:pos="0"/>
        </w:tabs>
        <w:ind w:left="2660" w:hanging="420"/>
      </w:pPr>
      <w:rPr>
        <w:rFonts w:ascii="Wingdings" w:hAnsi="Wingdings" w:hint="default"/>
      </w:rPr>
    </w:lvl>
    <w:lvl w:ilvl="5">
      <w:start w:val="1"/>
      <w:numFmt w:val="bullet"/>
      <w:lvlText w:val=""/>
      <w:lvlJc w:val="left"/>
      <w:pPr>
        <w:tabs>
          <w:tab w:val="left" w:pos="0"/>
        </w:tabs>
        <w:ind w:left="3080" w:hanging="420"/>
      </w:pPr>
      <w:rPr>
        <w:rFonts w:ascii="Wingdings" w:hAnsi="Wingdings" w:hint="default"/>
      </w:rPr>
    </w:lvl>
    <w:lvl w:ilvl="6">
      <w:start w:val="1"/>
      <w:numFmt w:val="bullet"/>
      <w:lvlText w:val=""/>
      <w:lvlJc w:val="left"/>
      <w:pPr>
        <w:tabs>
          <w:tab w:val="left" w:pos="0"/>
        </w:tabs>
        <w:ind w:left="3500" w:hanging="420"/>
      </w:pPr>
      <w:rPr>
        <w:rFonts w:ascii="Wingdings" w:hAnsi="Wingdings" w:hint="default"/>
      </w:rPr>
    </w:lvl>
    <w:lvl w:ilvl="7">
      <w:start w:val="1"/>
      <w:numFmt w:val="bullet"/>
      <w:lvlText w:val=""/>
      <w:lvlJc w:val="left"/>
      <w:pPr>
        <w:tabs>
          <w:tab w:val="left" w:pos="0"/>
        </w:tabs>
        <w:ind w:left="3920" w:hanging="420"/>
      </w:pPr>
      <w:rPr>
        <w:rFonts w:ascii="Wingdings" w:hAnsi="Wingdings" w:hint="default"/>
      </w:rPr>
    </w:lvl>
    <w:lvl w:ilvl="8">
      <w:start w:val="1"/>
      <w:numFmt w:val="bullet"/>
      <w:lvlText w:val=""/>
      <w:lvlJc w:val="left"/>
      <w:pPr>
        <w:tabs>
          <w:tab w:val="left" w:pos="0"/>
        </w:tabs>
        <w:ind w:left="4340" w:hanging="420"/>
      </w:pPr>
      <w:rPr>
        <w:rFonts w:ascii="Wingdings" w:hAnsi="Wingdings" w:hint="default"/>
      </w:rPr>
    </w:lvl>
  </w:abstractNum>
  <w:abstractNum w:abstractNumId="34" w15:restartNumberingAfterBreak="0">
    <w:nsid w:val="64253DA1"/>
    <w:multiLevelType w:val="multilevel"/>
    <w:tmpl w:val="64253DA1"/>
    <w:lvl w:ilvl="0">
      <w:start w:val="1"/>
      <w:numFmt w:val="decimal"/>
      <w:suff w:val="nothing"/>
      <w:lvlText w:val="%1"/>
      <w:lvlJc w:val="left"/>
      <w:pPr>
        <w:tabs>
          <w:tab w:val="left" w:pos="0"/>
        </w:tabs>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5" w15:restartNumberingAfterBreak="0">
    <w:nsid w:val="734F656C"/>
    <w:multiLevelType w:val="multilevel"/>
    <w:tmpl w:val="734F656C"/>
    <w:lvl w:ilvl="0">
      <w:start w:val="1"/>
      <w:numFmt w:val="decimal"/>
      <w:suff w:val="nothing"/>
      <w:lvlText w:val="%1"/>
      <w:lvlJc w:val="left"/>
      <w:pPr>
        <w:tabs>
          <w:tab w:val="left" w:pos="0"/>
        </w:tabs>
        <w:ind w:left="63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6" w15:restartNumberingAfterBreak="0">
    <w:nsid w:val="797F14BE"/>
    <w:multiLevelType w:val="singleLevel"/>
    <w:tmpl w:val="797F14BE"/>
    <w:lvl w:ilvl="0">
      <w:start w:val="1"/>
      <w:numFmt w:val="bullet"/>
      <w:pStyle w:val="52"/>
      <w:lvlText w:val=""/>
      <w:lvlJc w:val="left"/>
      <w:pPr>
        <w:tabs>
          <w:tab w:val="left" w:pos="2040"/>
        </w:tabs>
        <w:ind w:left="2040" w:hanging="360"/>
      </w:pPr>
      <w:rPr>
        <w:rFonts w:ascii="Wingdings" w:hAnsi="Wingdings" w:hint="default"/>
      </w:rPr>
    </w:lvl>
  </w:abstractNum>
  <w:num w:numId="1" w16cid:durableId="288898672">
    <w:abstractNumId w:val="14"/>
  </w:num>
  <w:num w:numId="2" w16cid:durableId="602689818">
    <w:abstractNumId w:val="33"/>
  </w:num>
  <w:num w:numId="3" w16cid:durableId="1778326739">
    <w:abstractNumId w:val="27"/>
  </w:num>
  <w:num w:numId="4" w16cid:durableId="1234853928">
    <w:abstractNumId w:val="26"/>
  </w:num>
  <w:num w:numId="5" w16cid:durableId="470170427">
    <w:abstractNumId w:val="25"/>
  </w:num>
  <w:num w:numId="6" w16cid:durableId="1994722802">
    <w:abstractNumId w:val="5"/>
  </w:num>
  <w:num w:numId="7" w16cid:durableId="1480227599">
    <w:abstractNumId w:val="29"/>
  </w:num>
  <w:num w:numId="8" w16cid:durableId="1652757527">
    <w:abstractNumId w:val="36"/>
  </w:num>
  <w:num w:numId="9" w16cid:durableId="1613709988">
    <w:abstractNumId w:val="13"/>
  </w:num>
  <w:num w:numId="10" w16cid:durableId="2086799117">
    <w:abstractNumId w:val="24"/>
  </w:num>
  <w:num w:numId="11" w16cid:durableId="2041469638">
    <w:abstractNumId w:val="19"/>
  </w:num>
  <w:num w:numId="12" w16cid:durableId="1469206203">
    <w:abstractNumId w:val="17"/>
  </w:num>
  <w:num w:numId="13" w16cid:durableId="1344865730">
    <w:abstractNumId w:val="16"/>
  </w:num>
  <w:num w:numId="14" w16cid:durableId="1657220764">
    <w:abstractNumId w:val="30"/>
  </w:num>
  <w:num w:numId="15" w16cid:durableId="1875344058">
    <w:abstractNumId w:val="0"/>
  </w:num>
  <w:num w:numId="16" w16cid:durableId="406460405">
    <w:abstractNumId w:val="2"/>
  </w:num>
  <w:num w:numId="17" w16cid:durableId="1872911727">
    <w:abstractNumId w:val="4"/>
  </w:num>
  <w:num w:numId="18" w16cid:durableId="1367288470">
    <w:abstractNumId w:val="6"/>
  </w:num>
  <w:num w:numId="19" w16cid:durableId="1525169518">
    <w:abstractNumId w:val="21"/>
  </w:num>
  <w:num w:numId="20" w16cid:durableId="1345859927">
    <w:abstractNumId w:val="8"/>
  </w:num>
  <w:num w:numId="21" w16cid:durableId="729497181">
    <w:abstractNumId w:val="18"/>
  </w:num>
  <w:num w:numId="22" w16cid:durableId="1727676535">
    <w:abstractNumId w:val="11"/>
  </w:num>
  <w:num w:numId="23" w16cid:durableId="230047349">
    <w:abstractNumId w:val="3"/>
  </w:num>
  <w:num w:numId="24" w16cid:durableId="1839811781">
    <w:abstractNumId w:val="12"/>
  </w:num>
  <w:num w:numId="25" w16cid:durableId="762921039">
    <w:abstractNumId w:val="31"/>
  </w:num>
  <w:num w:numId="26" w16cid:durableId="391269633">
    <w:abstractNumId w:val="32"/>
  </w:num>
  <w:num w:numId="27" w16cid:durableId="2050228266">
    <w:abstractNumId w:val="9"/>
  </w:num>
  <w:num w:numId="28" w16cid:durableId="903612246">
    <w:abstractNumId w:val="7"/>
  </w:num>
  <w:num w:numId="29" w16cid:durableId="1225331062">
    <w:abstractNumId w:val="10"/>
  </w:num>
  <w:num w:numId="30" w16cid:durableId="196479195">
    <w:abstractNumId w:val="1"/>
  </w:num>
  <w:num w:numId="31" w16cid:durableId="1768426598">
    <w:abstractNumId w:val="15"/>
  </w:num>
  <w:num w:numId="32" w16cid:durableId="1753038867">
    <w:abstractNumId w:val="35"/>
  </w:num>
  <w:num w:numId="33" w16cid:durableId="1612663754">
    <w:abstractNumId w:val="34"/>
  </w:num>
  <w:num w:numId="34" w16cid:durableId="1916233164">
    <w:abstractNumId w:val="20"/>
  </w:num>
  <w:num w:numId="35" w16cid:durableId="1445005368">
    <w:abstractNumId w:val="23"/>
  </w:num>
  <w:num w:numId="36" w16cid:durableId="31463401">
    <w:abstractNumId w:val="22"/>
  </w:num>
  <w:num w:numId="37" w16cid:durableId="12163511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grammar="clean"/>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JkYTVjZDEyNzFmYTlmYjkzMjJlOGQ3OTI3OTUyY2QifQ=="/>
  </w:docVars>
  <w:rsids>
    <w:rsidRoot w:val="006C5683"/>
    <w:rsid w:val="000015CB"/>
    <w:rsid w:val="000017FA"/>
    <w:rsid w:val="000027F1"/>
    <w:rsid w:val="00003511"/>
    <w:rsid w:val="00004873"/>
    <w:rsid w:val="00004AEC"/>
    <w:rsid w:val="00005B02"/>
    <w:rsid w:val="000060D0"/>
    <w:rsid w:val="00006D88"/>
    <w:rsid w:val="00010C75"/>
    <w:rsid w:val="000145F4"/>
    <w:rsid w:val="0001650A"/>
    <w:rsid w:val="000200F4"/>
    <w:rsid w:val="00020BF0"/>
    <w:rsid w:val="00021C95"/>
    <w:rsid w:val="00022110"/>
    <w:rsid w:val="000355DB"/>
    <w:rsid w:val="00035638"/>
    <w:rsid w:val="000379AC"/>
    <w:rsid w:val="00040351"/>
    <w:rsid w:val="0004289B"/>
    <w:rsid w:val="00043266"/>
    <w:rsid w:val="00044738"/>
    <w:rsid w:val="00045A4A"/>
    <w:rsid w:val="000518A9"/>
    <w:rsid w:val="0005491F"/>
    <w:rsid w:val="00055B0A"/>
    <w:rsid w:val="00055C0E"/>
    <w:rsid w:val="000562DD"/>
    <w:rsid w:val="0006047C"/>
    <w:rsid w:val="00061424"/>
    <w:rsid w:val="00062150"/>
    <w:rsid w:val="00063076"/>
    <w:rsid w:val="00063A10"/>
    <w:rsid w:val="00065D87"/>
    <w:rsid w:val="00065F3F"/>
    <w:rsid w:val="00066E2A"/>
    <w:rsid w:val="000675EA"/>
    <w:rsid w:val="00070E31"/>
    <w:rsid w:val="00073781"/>
    <w:rsid w:val="0007403B"/>
    <w:rsid w:val="000761F4"/>
    <w:rsid w:val="00076C4E"/>
    <w:rsid w:val="000775F2"/>
    <w:rsid w:val="00077C1C"/>
    <w:rsid w:val="0008483B"/>
    <w:rsid w:val="00086008"/>
    <w:rsid w:val="00086ED9"/>
    <w:rsid w:val="00087CC7"/>
    <w:rsid w:val="00090EAE"/>
    <w:rsid w:val="00092DD1"/>
    <w:rsid w:val="0009300C"/>
    <w:rsid w:val="000942A1"/>
    <w:rsid w:val="00094482"/>
    <w:rsid w:val="00094AC5"/>
    <w:rsid w:val="00094CE9"/>
    <w:rsid w:val="00096521"/>
    <w:rsid w:val="000A06B5"/>
    <w:rsid w:val="000A1509"/>
    <w:rsid w:val="000A1C1D"/>
    <w:rsid w:val="000A3668"/>
    <w:rsid w:val="000A4BA3"/>
    <w:rsid w:val="000A636C"/>
    <w:rsid w:val="000A65DB"/>
    <w:rsid w:val="000B054C"/>
    <w:rsid w:val="000B67F3"/>
    <w:rsid w:val="000C0489"/>
    <w:rsid w:val="000C27F8"/>
    <w:rsid w:val="000C2925"/>
    <w:rsid w:val="000C2ED1"/>
    <w:rsid w:val="000C36E3"/>
    <w:rsid w:val="000C41A6"/>
    <w:rsid w:val="000C49EB"/>
    <w:rsid w:val="000C4EC9"/>
    <w:rsid w:val="000C5C2B"/>
    <w:rsid w:val="000D05BA"/>
    <w:rsid w:val="000D3422"/>
    <w:rsid w:val="000D649C"/>
    <w:rsid w:val="000E06EB"/>
    <w:rsid w:val="000E2F6C"/>
    <w:rsid w:val="000E5A5F"/>
    <w:rsid w:val="000E5C46"/>
    <w:rsid w:val="000E7652"/>
    <w:rsid w:val="000F18A9"/>
    <w:rsid w:val="000F5162"/>
    <w:rsid w:val="000F5CC5"/>
    <w:rsid w:val="000F5E31"/>
    <w:rsid w:val="000F5F2D"/>
    <w:rsid w:val="000F6D23"/>
    <w:rsid w:val="0010331A"/>
    <w:rsid w:val="0010394D"/>
    <w:rsid w:val="00104157"/>
    <w:rsid w:val="001052B1"/>
    <w:rsid w:val="001061B4"/>
    <w:rsid w:val="00107D53"/>
    <w:rsid w:val="00107EB0"/>
    <w:rsid w:val="0011106F"/>
    <w:rsid w:val="00113686"/>
    <w:rsid w:val="00115F02"/>
    <w:rsid w:val="001166FC"/>
    <w:rsid w:val="00116B2C"/>
    <w:rsid w:val="00122DBE"/>
    <w:rsid w:val="00122F14"/>
    <w:rsid w:val="001230F7"/>
    <w:rsid w:val="001264C4"/>
    <w:rsid w:val="00126858"/>
    <w:rsid w:val="00126BBC"/>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08B6"/>
    <w:rsid w:val="00162E69"/>
    <w:rsid w:val="001635E6"/>
    <w:rsid w:val="001659CA"/>
    <w:rsid w:val="00167FEB"/>
    <w:rsid w:val="00171DEE"/>
    <w:rsid w:val="0017394E"/>
    <w:rsid w:val="00174CFF"/>
    <w:rsid w:val="0018016B"/>
    <w:rsid w:val="001824A0"/>
    <w:rsid w:val="00182DA1"/>
    <w:rsid w:val="00183BFA"/>
    <w:rsid w:val="0018428F"/>
    <w:rsid w:val="00184350"/>
    <w:rsid w:val="001843F3"/>
    <w:rsid w:val="0018549E"/>
    <w:rsid w:val="001860D3"/>
    <w:rsid w:val="001914F1"/>
    <w:rsid w:val="00191B0F"/>
    <w:rsid w:val="00192555"/>
    <w:rsid w:val="001932DD"/>
    <w:rsid w:val="0019369C"/>
    <w:rsid w:val="00194FEA"/>
    <w:rsid w:val="00195297"/>
    <w:rsid w:val="001965F1"/>
    <w:rsid w:val="0019688B"/>
    <w:rsid w:val="0019695C"/>
    <w:rsid w:val="001969A0"/>
    <w:rsid w:val="001A102D"/>
    <w:rsid w:val="001A2318"/>
    <w:rsid w:val="001A3552"/>
    <w:rsid w:val="001A40BB"/>
    <w:rsid w:val="001A51FD"/>
    <w:rsid w:val="001A5C59"/>
    <w:rsid w:val="001A6998"/>
    <w:rsid w:val="001A6AD1"/>
    <w:rsid w:val="001A7128"/>
    <w:rsid w:val="001A7216"/>
    <w:rsid w:val="001A797B"/>
    <w:rsid w:val="001B1008"/>
    <w:rsid w:val="001B12D5"/>
    <w:rsid w:val="001B37C0"/>
    <w:rsid w:val="001B47E7"/>
    <w:rsid w:val="001C3AD2"/>
    <w:rsid w:val="001C3FAF"/>
    <w:rsid w:val="001D1DCD"/>
    <w:rsid w:val="001D22A3"/>
    <w:rsid w:val="001D2A82"/>
    <w:rsid w:val="001D2F7C"/>
    <w:rsid w:val="001D38D1"/>
    <w:rsid w:val="001D3D19"/>
    <w:rsid w:val="001D6978"/>
    <w:rsid w:val="001D794F"/>
    <w:rsid w:val="001E1F04"/>
    <w:rsid w:val="001E2C66"/>
    <w:rsid w:val="001E3A30"/>
    <w:rsid w:val="001E53F4"/>
    <w:rsid w:val="001E5464"/>
    <w:rsid w:val="001E609A"/>
    <w:rsid w:val="001E6B73"/>
    <w:rsid w:val="001E7A5D"/>
    <w:rsid w:val="001E7D7C"/>
    <w:rsid w:val="001F20D4"/>
    <w:rsid w:val="001F5680"/>
    <w:rsid w:val="001F78BB"/>
    <w:rsid w:val="00201D97"/>
    <w:rsid w:val="0020226C"/>
    <w:rsid w:val="0020377D"/>
    <w:rsid w:val="00204419"/>
    <w:rsid w:val="00204DEC"/>
    <w:rsid w:val="00205CE6"/>
    <w:rsid w:val="002070C4"/>
    <w:rsid w:val="002073AB"/>
    <w:rsid w:val="002100D0"/>
    <w:rsid w:val="002100F4"/>
    <w:rsid w:val="002111EC"/>
    <w:rsid w:val="002126A5"/>
    <w:rsid w:val="00216F17"/>
    <w:rsid w:val="002171F6"/>
    <w:rsid w:val="002205BB"/>
    <w:rsid w:val="002251B8"/>
    <w:rsid w:val="0022630B"/>
    <w:rsid w:val="00232170"/>
    <w:rsid w:val="00236FE2"/>
    <w:rsid w:val="002442D8"/>
    <w:rsid w:val="00244979"/>
    <w:rsid w:val="0024536B"/>
    <w:rsid w:val="00246E8E"/>
    <w:rsid w:val="002478CB"/>
    <w:rsid w:val="00247BA2"/>
    <w:rsid w:val="00250F84"/>
    <w:rsid w:val="00251762"/>
    <w:rsid w:val="002527B0"/>
    <w:rsid w:val="00253881"/>
    <w:rsid w:val="002546DA"/>
    <w:rsid w:val="00254FC7"/>
    <w:rsid w:val="002563D1"/>
    <w:rsid w:val="00256808"/>
    <w:rsid w:val="002579BB"/>
    <w:rsid w:val="00260505"/>
    <w:rsid w:val="002624AB"/>
    <w:rsid w:val="002641FB"/>
    <w:rsid w:val="00264F1A"/>
    <w:rsid w:val="00265C84"/>
    <w:rsid w:val="00267C7A"/>
    <w:rsid w:val="002712D5"/>
    <w:rsid w:val="00275A7B"/>
    <w:rsid w:val="00275F53"/>
    <w:rsid w:val="00276053"/>
    <w:rsid w:val="00276521"/>
    <w:rsid w:val="00277361"/>
    <w:rsid w:val="0028141F"/>
    <w:rsid w:val="0028145D"/>
    <w:rsid w:val="00283027"/>
    <w:rsid w:val="00286E2B"/>
    <w:rsid w:val="00287754"/>
    <w:rsid w:val="00291058"/>
    <w:rsid w:val="0029281A"/>
    <w:rsid w:val="00292F16"/>
    <w:rsid w:val="0029564A"/>
    <w:rsid w:val="00296E9D"/>
    <w:rsid w:val="0029708A"/>
    <w:rsid w:val="0029791C"/>
    <w:rsid w:val="002A1A37"/>
    <w:rsid w:val="002A283D"/>
    <w:rsid w:val="002A41E8"/>
    <w:rsid w:val="002A472D"/>
    <w:rsid w:val="002A7241"/>
    <w:rsid w:val="002B1EB2"/>
    <w:rsid w:val="002B209F"/>
    <w:rsid w:val="002B4EB1"/>
    <w:rsid w:val="002B6A0E"/>
    <w:rsid w:val="002C20D2"/>
    <w:rsid w:val="002C2236"/>
    <w:rsid w:val="002C244A"/>
    <w:rsid w:val="002C3899"/>
    <w:rsid w:val="002C4CCE"/>
    <w:rsid w:val="002D0511"/>
    <w:rsid w:val="002D1468"/>
    <w:rsid w:val="002D3711"/>
    <w:rsid w:val="002D6E9A"/>
    <w:rsid w:val="002D7843"/>
    <w:rsid w:val="002E2099"/>
    <w:rsid w:val="002E2807"/>
    <w:rsid w:val="002E2834"/>
    <w:rsid w:val="002E2921"/>
    <w:rsid w:val="002E3519"/>
    <w:rsid w:val="002E51B7"/>
    <w:rsid w:val="002E646F"/>
    <w:rsid w:val="002E7118"/>
    <w:rsid w:val="002F11E5"/>
    <w:rsid w:val="002F2F4A"/>
    <w:rsid w:val="00303E1C"/>
    <w:rsid w:val="003057D9"/>
    <w:rsid w:val="00305A66"/>
    <w:rsid w:val="003066BF"/>
    <w:rsid w:val="00312064"/>
    <w:rsid w:val="00312722"/>
    <w:rsid w:val="0031310F"/>
    <w:rsid w:val="00320E76"/>
    <w:rsid w:val="00321D5A"/>
    <w:rsid w:val="00330C9E"/>
    <w:rsid w:val="00331378"/>
    <w:rsid w:val="0033176D"/>
    <w:rsid w:val="0033338D"/>
    <w:rsid w:val="0033425C"/>
    <w:rsid w:val="00334C79"/>
    <w:rsid w:val="00335A27"/>
    <w:rsid w:val="00335B0B"/>
    <w:rsid w:val="003365DB"/>
    <w:rsid w:val="003403E4"/>
    <w:rsid w:val="003404BA"/>
    <w:rsid w:val="003410C7"/>
    <w:rsid w:val="00344970"/>
    <w:rsid w:val="00346259"/>
    <w:rsid w:val="003478F1"/>
    <w:rsid w:val="0035081D"/>
    <w:rsid w:val="00351012"/>
    <w:rsid w:val="00351229"/>
    <w:rsid w:val="0035158F"/>
    <w:rsid w:val="003546A2"/>
    <w:rsid w:val="00355AE1"/>
    <w:rsid w:val="00357827"/>
    <w:rsid w:val="0036283F"/>
    <w:rsid w:val="00364935"/>
    <w:rsid w:val="00365B87"/>
    <w:rsid w:val="00366DC6"/>
    <w:rsid w:val="0036797B"/>
    <w:rsid w:val="003718D3"/>
    <w:rsid w:val="00371A5A"/>
    <w:rsid w:val="003748AD"/>
    <w:rsid w:val="00377A00"/>
    <w:rsid w:val="00380033"/>
    <w:rsid w:val="0038016C"/>
    <w:rsid w:val="00380A89"/>
    <w:rsid w:val="00382E2D"/>
    <w:rsid w:val="00382EE2"/>
    <w:rsid w:val="003918A5"/>
    <w:rsid w:val="00393FA9"/>
    <w:rsid w:val="003967C1"/>
    <w:rsid w:val="00396F92"/>
    <w:rsid w:val="00396FB1"/>
    <w:rsid w:val="003A11B6"/>
    <w:rsid w:val="003A23C5"/>
    <w:rsid w:val="003A2807"/>
    <w:rsid w:val="003A29A8"/>
    <w:rsid w:val="003A69BD"/>
    <w:rsid w:val="003B2D01"/>
    <w:rsid w:val="003C20E2"/>
    <w:rsid w:val="003C284E"/>
    <w:rsid w:val="003C30DF"/>
    <w:rsid w:val="003C532C"/>
    <w:rsid w:val="003C5917"/>
    <w:rsid w:val="003C5D58"/>
    <w:rsid w:val="003D0533"/>
    <w:rsid w:val="003D1BCB"/>
    <w:rsid w:val="003D258F"/>
    <w:rsid w:val="003D3777"/>
    <w:rsid w:val="003D428F"/>
    <w:rsid w:val="003D73B8"/>
    <w:rsid w:val="003E2663"/>
    <w:rsid w:val="003E332C"/>
    <w:rsid w:val="003E37A7"/>
    <w:rsid w:val="003E4400"/>
    <w:rsid w:val="003E4ADE"/>
    <w:rsid w:val="003E568D"/>
    <w:rsid w:val="003E6FC6"/>
    <w:rsid w:val="003E7DD2"/>
    <w:rsid w:val="003F0670"/>
    <w:rsid w:val="003F1948"/>
    <w:rsid w:val="003F1B79"/>
    <w:rsid w:val="003F35D1"/>
    <w:rsid w:val="003F4A23"/>
    <w:rsid w:val="003F55CF"/>
    <w:rsid w:val="003F5B73"/>
    <w:rsid w:val="003F646F"/>
    <w:rsid w:val="003F66AC"/>
    <w:rsid w:val="00400128"/>
    <w:rsid w:val="0040029A"/>
    <w:rsid w:val="004029A6"/>
    <w:rsid w:val="00402F04"/>
    <w:rsid w:val="0040573B"/>
    <w:rsid w:val="00407177"/>
    <w:rsid w:val="00407DAD"/>
    <w:rsid w:val="00413B34"/>
    <w:rsid w:val="00413DD2"/>
    <w:rsid w:val="0041507C"/>
    <w:rsid w:val="00415193"/>
    <w:rsid w:val="00416E40"/>
    <w:rsid w:val="00420CE9"/>
    <w:rsid w:val="00421F60"/>
    <w:rsid w:val="004278EE"/>
    <w:rsid w:val="004304A1"/>
    <w:rsid w:val="00430759"/>
    <w:rsid w:val="004308FB"/>
    <w:rsid w:val="004309DD"/>
    <w:rsid w:val="00430D70"/>
    <w:rsid w:val="00432341"/>
    <w:rsid w:val="004328D0"/>
    <w:rsid w:val="00434697"/>
    <w:rsid w:val="00436F66"/>
    <w:rsid w:val="004408C5"/>
    <w:rsid w:val="00442383"/>
    <w:rsid w:val="00443E4D"/>
    <w:rsid w:val="00445517"/>
    <w:rsid w:val="00445936"/>
    <w:rsid w:val="00445A95"/>
    <w:rsid w:val="00445E71"/>
    <w:rsid w:val="0044767F"/>
    <w:rsid w:val="00452A34"/>
    <w:rsid w:val="004530B6"/>
    <w:rsid w:val="0045352A"/>
    <w:rsid w:val="00457EC8"/>
    <w:rsid w:val="00461747"/>
    <w:rsid w:val="00461FCE"/>
    <w:rsid w:val="004654FC"/>
    <w:rsid w:val="00466872"/>
    <w:rsid w:val="004707C8"/>
    <w:rsid w:val="00471610"/>
    <w:rsid w:val="004716CA"/>
    <w:rsid w:val="004722D5"/>
    <w:rsid w:val="00472487"/>
    <w:rsid w:val="0047596E"/>
    <w:rsid w:val="0047663E"/>
    <w:rsid w:val="004768AA"/>
    <w:rsid w:val="0047798F"/>
    <w:rsid w:val="00481172"/>
    <w:rsid w:val="004870C4"/>
    <w:rsid w:val="00487CD6"/>
    <w:rsid w:val="004915A6"/>
    <w:rsid w:val="00492AD7"/>
    <w:rsid w:val="0049306C"/>
    <w:rsid w:val="00493A43"/>
    <w:rsid w:val="004968E5"/>
    <w:rsid w:val="004977B4"/>
    <w:rsid w:val="004A0030"/>
    <w:rsid w:val="004A0AB8"/>
    <w:rsid w:val="004A2F26"/>
    <w:rsid w:val="004A357A"/>
    <w:rsid w:val="004A5686"/>
    <w:rsid w:val="004A6498"/>
    <w:rsid w:val="004A6E76"/>
    <w:rsid w:val="004B4632"/>
    <w:rsid w:val="004B68DD"/>
    <w:rsid w:val="004C10D9"/>
    <w:rsid w:val="004C1449"/>
    <w:rsid w:val="004C6D45"/>
    <w:rsid w:val="004C6D48"/>
    <w:rsid w:val="004C744C"/>
    <w:rsid w:val="004C77B2"/>
    <w:rsid w:val="004D11E3"/>
    <w:rsid w:val="004D26EE"/>
    <w:rsid w:val="004D3335"/>
    <w:rsid w:val="004D6193"/>
    <w:rsid w:val="004E2669"/>
    <w:rsid w:val="004E29FB"/>
    <w:rsid w:val="004E2A77"/>
    <w:rsid w:val="004F0A7D"/>
    <w:rsid w:val="004F1A79"/>
    <w:rsid w:val="004F205C"/>
    <w:rsid w:val="004F4551"/>
    <w:rsid w:val="004F588F"/>
    <w:rsid w:val="004F6DA6"/>
    <w:rsid w:val="0050380D"/>
    <w:rsid w:val="005041DC"/>
    <w:rsid w:val="00505A8B"/>
    <w:rsid w:val="00507E7D"/>
    <w:rsid w:val="005113B1"/>
    <w:rsid w:val="0051659D"/>
    <w:rsid w:val="0051715A"/>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2415"/>
    <w:rsid w:val="00542A52"/>
    <w:rsid w:val="00544B50"/>
    <w:rsid w:val="0054671B"/>
    <w:rsid w:val="00551018"/>
    <w:rsid w:val="005548D4"/>
    <w:rsid w:val="0055618B"/>
    <w:rsid w:val="00556E9B"/>
    <w:rsid w:val="00560838"/>
    <w:rsid w:val="005616ED"/>
    <w:rsid w:val="0056354C"/>
    <w:rsid w:val="005650DD"/>
    <w:rsid w:val="0056723E"/>
    <w:rsid w:val="00570399"/>
    <w:rsid w:val="0057405A"/>
    <w:rsid w:val="00574E81"/>
    <w:rsid w:val="00576909"/>
    <w:rsid w:val="005800AF"/>
    <w:rsid w:val="005814E4"/>
    <w:rsid w:val="005841CE"/>
    <w:rsid w:val="00584B9C"/>
    <w:rsid w:val="00585A00"/>
    <w:rsid w:val="005878D7"/>
    <w:rsid w:val="00592EF6"/>
    <w:rsid w:val="00593FB1"/>
    <w:rsid w:val="005947BE"/>
    <w:rsid w:val="005975A8"/>
    <w:rsid w:val="005A0B93"/>
    <w:rsid w:val="005A1E11"/>
    <w:rsid w:val="005A2234"/>
    <w:rsid w:val="005A3C6F"/>
    <w:rsid w:val="005A3C80"/>
    <w:rsid w:val="005A4946"/>
    <w:rsid w:val="005A6598"/>
    <w:rsid w:val="005B07F6"/>
    <w:rsid w:val="005B1420"/>
    <w:rsid w:val="005B179C"/>
    <w:rsid w:val="005B226C"/>
    <w:rsid w:val="005B2864"/>
    <w:rsid w:val="005B3FCB"/>
    <w:rsid w:val="005B402C"/>
    <w:rsid w:val="005B42CE"/>
    <w:rsid w:val="005B518B"/>
    <w:rsid w:val="005B5C2D"/>
    <w:rsid w:val="005B61B6"/>
    <w:rsid w:val="005B65E7"/>
    <w:rsid w:val="005C0877"/>
    <w:rsid w:val="005C3A33"/>
    <w:rsid w:val="005C3ECC"/>
    <w:rsid w:val="005C3ED5"/>
    <w:rsid w:val="005C5206"/>
    <w:rsid w:val="005C569E"/>
    <w:rsid w:val="005C58E1"/>
    <w:rsid w:val="005C733F"/>
    <w:rsid w:val="005D2327"/>
    <w:rsid w:val="005D301C"/>
    <w:rsid w:val="005D3193"/>
    <w:rsid w:val="005D5406"/>
    <w:rsid w:val="005D5FFB"/>
    <w:rsid w:val="005D6FD4"/>
    <w:rsid w:val="005E0EC1"/>
    <w:rsid w:val="005E14EB"/>
    <w:rsid w:val="005E3912"/>
    <w:rsid w:val="005E4B08"/>
    <w:rsid w:val="005F03D4"/>
    <w:rsid w:val="005F1CB9"/>
    <w:rsid w:val="005F2A1C"/>
    <w:rsid w:val="005F31F4"/>
    <w:rsid w:val="005F349B"/>
    <w:rsid w:val="005F3ED4"/>
    <w:rsid w:val="0060196E"/>
    <w:rsid w:val="0060202F"/>
    <w:rsid w:val="00602C7C"/>
    <w:rsid w:val="00604F33"/>
    <w:rsid w:val="00606B81"/>
    <w:rsid w:val="00607C19"/>
    <w:rsid w:val="006100FA"/>
    <w:rsid w:val="00613C80"/>
    <w:rsid w:val="00615E12"/>
    <w:rsid w:val="00617512"/>
    <w:rsid w:val="006203E7"/>
    <w:rsid w:val="00621EA9"/>
    <w:rsid w:val="006220D5"/>
    <w:rsid w:val="00623B5A"/>
    <w:rsid w:val="006244FE"/>
    <w:rsid w:val="00625737"/>
    <w:rsid w:val="006258C9"/>
    <w:rsid w:val="00625EB5"/>
    <w:rsid w:val="00626027"/>
    <w:rsid w:val="00626D79"/>
    <w:rsid w:val="00632225"/>
    <w:rsid w:val="006327AB"/>
    <w:rsid w:val="0063529A"/>
    <w:rsid w:val="006359A8"/>
    <w:rsid w:val="0063730A"/>
    <w:rsid w:val="00640179"/>
    <w:rsid w:val="00643EDE"/>
    <w:rsid w:val="00650A31"/>
    <w:rsid w:val="00650D2F"/>
    <w:rsid w:val="00652509"/>
    <w:rsid w:val="00655FCA"/>
    <w:rsid w:val="0065616E"/>
    <w:rsid w:val="0065684A"/>
    <w:rsid w:val="0066186B"/>
    <w:rsid w:val="00661A90"/>
    <w:rsid w:val="00661D01"/>
    <w:rsid w:val="00663927"/>
    <w:rsid w:val="00663C73"/>
    <w:rsid w:val="00664975"/>
    <w:rsid w:val="00665526"/>
    <w:rsid w:val="0066571C"/>
    <w:rsid w:val="00665BBE"/>
    <w:rsid w:val="00666FD6"/>
    <w:rsid w:val="00670CC0"/>
    <w:rsid w:val="00671873"/>
    <w:rsid w:val="006738BE"/>
    <w:rsid w:val="0067435A"/>
    <w:rsid w:val="0067445D"/>
    <w:rsid w:val="00674AB3"/>
    <w:rsid w:val="006755AB"/>
    <w:rsid w:val="00677694"/>
    <w:rsid w:val="006806B0"/>
    <w:rsid w:val="006817A0"/>
    <w:rsid w:val="006827C6"/>
    <w:rsid w:val="00683272"/>
    <w:rsid w:val="006843CC"/>
    <w:rsid w:val="006867F0"/>
    <w:rsid w:val="00687BCE"/>
    <w:rsid w:val="00687CE4"/>
    <w:rsid w:val="00691283"/>
    <w:rsid w:val="00691729"/>
    <w:rsid w:val="00693FB1"/>
    <w:rsid w:val="006A058F"/>
    <w:rsid w:val="006A761F"/>
    <w:rsid w:val="006B0F5E"/>
    <w:rsid w:val="006B628A"/>
    <w:rsid w:val="006B6298"/>
    <w:rsid w:val="006B76F1"/>
    <w:rsid w:val="006B7C69"/>
    <w:rsid w:val="006C2A23"/>
    <w:rsid w:val="006C30FC"/>
    <w:rsid w:val="006C5683"/>
    <w:rsid w:val="006C69C1"/>
    <w:rsid w:val="006C75FC"/>
    <w:rsid w:val="006D089E"/>
    <w:rsid w:val="006D0D8D"/>
    <w:rsid w:val="006D25B0"/>
    <w:rsid w:val="006E4E42"/>
    <w:rsid w:val="006E5B5E"/>
    <w:rsid w:val="006E7320"/>
    <w:rsid w:val="006F27FD"/>
    <w:rsid w:val="006F4C74"/>
    <w:rsid w:val="006F7A23"/>
    <w:rsid w:val="006F7EA4"/>
    <w:rsid w:val="006F7ED4"/>
    <w:rsid w:val="007006B5"/>
    <w:rsid w:val="00701191"/>
    <w:rsid w:val="00702DE8"/>
    <w:rsid w:val="0070452E"/>
    <w:rsid w:val="007045F9"/>
    <w:rsid w:val="00705002"/>
    <w:rsid w:val="0070525A"/>
    <w:rsid w:val="00705A42"/>
    <w:rsid w:val="00705C10"/>
    <w:rsid w:val="007069E3"/>
    <w:rsid w:val="0070712B"/>
    <w:rsid w:val="0070728F"/>
    <w:rsid w:val="00710486"/>
    <w:rsid w:val="007106EC"/>
    <w:rsid w:val="00711336"/>
    <w:rsid w:val="007116B6"/>
    <w:rsid w:val="00713FAF"/>
    <w:rsid w:val="0071520B"/>
    <w:rsid w:val="0071615B"/>
    <w:rsid w:val="007176BA"/>
    <w:rsid w:val="00717D82"/>
    <w:rsid w:val="00717DFC"/>
    <w:rsid w:val="00721722"/>
    <w:rsid w:val="00723C2D"/>
    <w:rsid w:val="007256BE"/>
    <w:rsid w:val="00727134"/>
    <w:rsid w:val="00730C9F"/>
    <w:rsid w:val="00731EBC"/>
    <w:rsid w:val="00732EA7"/>
    <w:rsid w:val="00733791"/>
    <w:rsid w:val="00735E86"/>
    <w:rsid w:val="00737AA3"/>
    <w:rsid w:val="00737D84"/>
    <w:rsid w:val="007412B8"/>
    <w:rsid w:val="007444B3"/>
    <w:rsid w:val="00752614"/>
    <w:rsid w:val="00756C64"/>
    <w:rsid w:val="0075788D"/>
    <w:rsid w:val="00757EF5"/>
    <w:rsid w:val="007622AE"/>
    <w:rsid w:val="00762893"/>
    <w:rsid w:val="007628F9"/>
    <w:rsid w:val="0076471F"/>
    <w:rsid w:val="007660B0"/>
    <w:rsid w:val="0076610D"/>
    <w:rsid w:val="007668B2"/>
    <w:rsid w:val="00770365"/>
    <w:rsid w:val="007704B8"/>
    <w:rsid w:val="00770FAA"/>
    <w:rsid w:val="00772942"/>
    <w:rsid w:val="0077295F"/>
    <w:rsid w:val="0077442B"/>
    <w:rsid w:val="00774773"/>
    <w:rsid w:val="0077724D"/>
    <w:rsid w:val="00777370"/>
    <w:rsid w:val="00777E67"/>
    <w:rsid w:val="00780BCF"/>
    <w:rsid w:val="00781212"/>
    <w:rsid w:val="007828B7"/>
    <w:rsid w:val="00783F16"/>
    <w:rsid w:val="00784045"/>
    <w:rsid w:val="00785979"/>
    <w:rsid w:val="00785CC4"/>
    <w:rsid w:val="00785EE7"/>
    <w:rsid w:val="0079036C"/>
    <w:rsid w:val="00791E8C"/>
    <w:rsid w:val="00793B23"/>
    <w:rsid w:val="007956E7"/>
    <w:rsid w:val="007A28E5"/>
    <w:rsid w:val="007A2B66"/>
    <w:rsid w:val="007A353C"/>
    <w:rsid w:val="007A49D6"/>
    <w:rsid w:val="007A4EA0"/>
    <w:rsid w:val="007A6670"/>
    <w:rsid w:val="007B24F4"/>
    <w:rsid w:val="007B32AD"/>
    <w:rsid w:val="007B47A9"/>
    <w:rsid w:val="007B5D75"/>
    <w:rsid w:val="007B7701"/>
    <w:rsid w:val="007B7BAA"/>
    <w:rsid w:val="007C038F"/>
    <w:rsid w:val="007C139C"/>
    <w:rsid w:val="007C16E1"/>
    <w:rsid w:val="007C1751"/>
    <w:rsid w:val="007C2180"/>
    <w:rsid w:val="007C22FB"/>
    <w:rsid w:val="007C27BC"/>
    <w:rsid w:val="007C2EE8"/>
    <w:rsid w:val="007C3182"/>
    <w:rsid w:val="007C51F2"/>
    <w:rsid w:val="007C543B"/>
    <w:rsid w:val="007C55A4"/>
    <w:rsid w:val="007D0255"/>
    <w:rsid w:val="007D494D"/>
    <w:rsid w:val="007D5069"/>
    <w:rsid w:val="007D519F"/>
    <w:rsid w:val="007D5B2F"/>
    <w:rsid w:val="007D7461"/>
    <w:rsid w:val="007E210F"/>
    <w:rsid w:val="007E2BFA"/>
    <w:rsid w:val="007E2FDB"/>
    <w:rsid w:val="007E39E7"/>
    <w:rsid w:val="007E578F"/>
    <w:rsid w:val="007E5EB1"/>
    <w:rsid w:val="007E6ACB"/>
    <w:rsid w:val="007F1250"/>
    <w:rsid w:val="007F2C52"/>
    <w:rsid w:val="007F3638"/>
    <w:rsid w:val="007F3F88"/>
    <w:rsid w:val="00802F98"/>
    <w:rsid w:val="00804D2C"/>
    <w:rsid w:val="00805F83"/>
    <w:rsid w:val="00806091"/>
    <w:rsid w:val="008068AF"/>
    <w:rsid w:val="0081273B"/>
    <w:rsid w:val="00812B9F"/>
    <w:rsid w:val="008135DF"/>
    <w:rsid w:val="008136F1"/>
    <w:rsid w:val="008138CF"/>
    <w:rsid w:val="0081486E"/>
    <w:rsid w:val="0081704B"/>
    <w:rsid w:val="0082303E"/>
    <w:rsid w:val="00825D7C"/>
    <w:rsid w:val="0082600C"/>
    <w:rsid w:val="00827414"/>
    <w:rsid w:val="008306EF"/>
    <w:rsid w:val="008343AC"/>
    <w:rsid w:val="008373DD"/>
    <w:rsid w:val="00837433"/>
    <w:rsid w:val="0084164C"/>
    <w:rsid w:val="008422A5"/>
    <w:rsid w:val="008468BB"/>
    <w:rsid w:val="00846DAB"/>
    <w:rsid w:val="008506FF"/>
    <w:rsid w:val="00851238"/>
    <w:rsid w:val="00851B19"/>
    <w:rsid w:val="00851D86"/>
    <w:rsid w:val="00852A98"/>
    <w:rsid w:val="00853F52"/>
    <w:rsid w:val="00854284"/>
    <w:rsid w:val="008544A7"/>
    <w:rsid w:val="00854E6C"/>
    <w:rsid w:val="00855D95"/>
    <w:rsid w:val="008566D6"/>
    <w:rsid w:val="00860AA9"/>
    <w:rsid w:val="00862EA3"/>
    <w:rsid w:val="00863612"/>
    <w:rsid w:val="0086391D"/>
    <w:rsid w:val="00863D69"/>
    <w:rsid w:val="0086420F"/>
    <w:rsid w:val="00866C37"/>
    <w:rsid w:val="0087049A"/>
    <w:rsid w:val="00870B8C"/>
    <w:rsid w:val="00871210"/>
    <w:rsid w:val="008718F4"/>
    <w:rsid w:val="0087190C"/>
    <w:rsid w:val="00871B10"/>
    <w:rsid w:val="0087359A"/>
    <w:rsid w:val="008748A3"/>
    <w:rsid w:val="008825CC"/>
    <w:rsid w:val="0088299D"/>
    <w:rsid w:val="00884AE4"/>
    <w:rsid w:val="008865A4"/>
    <w:rsid w:val="00887103"/>
    <w:rsid w:val="008913A9"/>
    <w:rsid w:val="00892367"/>
    <w:rsid w:val="00892AD7"/>
    <w:rsid w:val="008931E4"/>
    <w:rsid w:val="00893884"/>
    <w:rsid w:val="00894352"/>
    <w:rsid w:val="00894724"/>
    <w:rsid w:val="00894B01"/>
    <w:rsid w:val="0089509A"/>
    <w:rsid w:val="00895264"/>
    <w:rsid w:val="00897536"/>
    <w:rsid w:val="00897AC9"/>
    <w:rsid w:val="008A1116"/>
    <w:rsid w:val="008A1EF5"/>
    <w:rsid w:val="008A2D10"/>
    <w:rsid w:val="008A6971"/>
    <w:rsid w:val="008A768E"/>
    <w:rsid w:val="008A76B7"/>
    <w:rsid w:val="008B0B3B"/>
    <w:rsid w:val="008C2305"/>
    <w:rsid w:val="008C46D5"/>
    <w:rsid w:val="008C4E0D"/>
    <w:rsid w:val="008C6FFB"/>
    <w:rsid w:val="008D069D"/>
    <w:rsid w:val="008D0790"/>
    <w:rsid w:val="008D1006"/>
    <w:rsid w:val="008D1FA4"/>
    <w:rsid w:val="008D3557"/>
    <w:rsid w:val="008D434B"/>
    <w:rsid w:val="008D4CC3"/>
    <w:rsid w:val="008D5A8D"/>
    <w:rsid w:val="008D5F54"/>
    <w:rsid w:val="008D6811"/>
    <w:rsid w:val="008D6FED"/>
    <w:rsid w:val="008E02E0"/>
    <w:rsid w:val="008E1F05"/>
    <w:rsid w:val="008E6A45"/>
    <w:rsid w:val="008F108B"/>
    <w:rsid w:val="008F12F4"/>
    <w:rsid w:val="008F1896"/>
    <w:rsid w:val="008F238C"/>
    <w:rsid w:val="008F28C7"/>
    <w:rsid w:val="008F625F"/>
    <w:rsid w:val="008F7317"/>
    <w:rsid w:val="00901CBF"/>
    <w:rsid w:val="0090248C"/>
    <w:rsid w:val="00902B65"/>
    <w:rsid w:val="009031FC"/>
    <w:rsid w:val="00905E51"/>
    <w:rsid w:val="009060CA"/>
    <w:rsid w:val="00907930"/>
    <w:rsid w:val="00910384"/>
    <w:rsid w:val="009115E2"/>
    <w:rsid w:val="00912870"/>
    <w:rsid w:val="00912B91"/>
    <w:rsid w:val="009142CD"/>
    <w:rsid w:val="009145CB"/>
    <w:rsid w:val="00920A3F"/>
    <w:rsid w:val="009220A2"/>
    <w:rsid w:val="00922E46"/>
    <w:rsid w:val="00924ACD"/>
    <w:rsid w:val="009254D3"/>
    <w:rsid w:val="009269B5"/>
    <w:rsid w:val="009273CA"/>
    <w:rsid w:val="0092743C"/>
    <w:rsid w:val="009303E1"/>
    <w:rsid w:val="00930761"/>
    <w:rsid w:val="00936DE3"/>
    <w:rsid w:val="00937040"/>
    <w:rsid w:val="009438C6"/>
    <w:rsid w:val="00943B2C"/>
    <w:rsid w:val="00945648"/>
    <w:rsid w:val="00946EA8"/>
    <w:rsid w:val="00947BC4"/>
    <w:rsid w:val="009507F6"/>
    <w:rsid w:val="00950A5E"/>
    <w:rsid w:val="0095156D"/>
    <w:rsid w:val="00952B2D"/>
    <w:rsid w:val="00954BF0"/>
    <w:rsid w:val="0095624B"/>
    <w:rsid w:val="00957E24"/>
    <w:rsid w:val="009644FB"/>
    <w:rsid w:val="00964BAF"/>
    <w:rsid w:val="00965B50"/>
    <w:rsid w:val="00965E7E"/>
    <w:rsid w:val="00965F6B"/>
    <w:rsid w:val="009670AF"/>
    <w:rsid w:val="009707C0"/>
    <w:rsid w:val="00970D4D"/>
    <w:rsid w:val="00971736"/>
    <w:rsid w:val="0097210C"/>
    <w:rsid w:val="00983838"/>
    <w:rsid w:val="00985522"/>
    <w:rsid w:val="009857E8"/>
    <w:rsid w:val="00985B4D"/>
    <w:rsid w:val="00986672"/>
    <w:rsid w:val="009872D7"/>
    <w:rsid w:val="00987652"/>
    <w:rsid w:val="00993BC2"/>
    <w:rsid w:val="00994493"/>
    <w:rsid w:val="00994E33"/>
    <w:rsid w:val="00997707"/>
    <w:rsid w:val="009A3547"/>
    <w:rsid w:val="009A7C0F"/>
    <w:rsid w:val="009B217B"/>
    <w:rsid w:val="009B26DD"/>
    <w:rsid w:val="009B6D28"/>
    <w:rsid w:val="009C0313"/>
    <w:rsid w:val="009C056C"/>
    <w:rsid w:val="009C1BA0"/>
    <w:rsid w:val="009C1F97"/>
    <w:rsid w:val="009C7330"/>
    <w:rsid w:val="009D1289"/>
    <w:rsid w:val="009D1ECF"/>
    <w:rsid w:val="009D5175"/>
    <w:rsid w:val="009D69AE"/>
    <w:rsid w:val="009E07AC"/>
    <w:rsid w:val="009E0B04"/>
    <w:rsid w:val="009E25E5"/>
    <w:rsid w:val="009E37B5"/>
    <w:rsid w:val="009E5E74"/>
    <w:rsid w:val="009E63D0"/>
    <w:rsid w:val="009E646A"/>
    <w:rsid w:val="009E6B20"/>
    <w:rsid w:val="009E6C63"/>
    <w:rsid w:val="009F105F"/>
    <w:rsid w:val="009F1451"/>
    <w:rsid w:val="009F2204"/>
    <w:rsid w:val="009F6036"/>
    <w:rsid w:val="009F6A26"/>
    <w:rsid w:val="00A00432"/>
    <w:rsid w:val="00A01B36"/>
    <w:rsid w:val="00A0365C"/>
    <w:rsid w:val="00A03AFF"/>
    <w:rsid w:val="00A05E82"/>
    <w:rsid w:val="00A077B3"/>
    <w:rsid w:val="00A12143"/>
    <w:rsid w:val="00A1214F"/>
    <w:rsid w:val="00A12409"/>
    <w:rsid w:val="00A12544"/>
    <w:rsid w:val="00A15196"/>
    <w:rsid w:val="00A157B1"/>
    <w:rsid w:val="00A17F65"/>
    <w:rsid w:val="00A224FA"/>
    <w:rsid w:val="00A22DEA"/>
    <w:rsid w:val="00A24656"/>
    <w:rsid w:val="00A24EEB"/>
    <w:rsid w:val="00A251C9"/>
    <w:rsid w:val="00A44DF5"/>
    <w:rsid w:val="00A44FDF"/>
    <w:rsid w:val="00A46B90"/>
    <w:rsid w:val="00A50871"/>
    <w:rsid w:val="00A551C7"/>
    <w:rsid w:val="00A61521"/>
    <w:rsid w:val="00A619C6"/>
    <w:rsid w:val="00A630AD"/>
    <w:rsid w:val="00A64FEF"/>
    <w:rsid w:val="00A65874"/>
    <w:rsid w:val="00A676F2"/>
    <w:rsid w:val="00A70839"/>
    <w:rsid w:val="00A71239"/>
    <w:rsid w:val="00A72563"/>
    <w:rsid w:val="00A73F1F"/>
    <w:rsid w:val="00A75F5C"/>
    <w:rsid w:val="00A77BE4"/>
    <w:rsid w:val="00A80FE9"/>
    <w:rsid w:val="00A83EAE"/>
    <w:rsid w:val="00A86A12"/>
    <w:rsid w:val="00A877BD"/>
    <w:rsid w:val="00A910AE"/>
    <w:rsid w:val="00A92002"/>
    <w:rsid w:val="00A9395B"/>
    <w:rsid w:val="00A95764"/>
    <w:rsid w:val="00A95E27"/>
    <w:rsid w:val="00A96C63"/>
    <w:rsid w:val="00AA02E0"/>
    <w:rsid w:val="00AA04A6"/>
    <w:rsid w:val="00AA28FD"/>
    <w:rsid w:val="00AA2D4B"/>
    <w:rsid w:val="00AA575F"/>
    <w:rsid w:val="00AA6C00"/>
    <w:rsid w:val="00AB3CF2"/>
    <w:rsid w:val="00AB53EF"/>
    <w:rsid w:val="00AB665A"/>
    <w:rsid w:val="00AB70B6"/>
    <w:rsid w:val="00AB77CE"/>
    <w:rsid w:val="00AC0A54"/>
    <w:rsid w:val="00AC1428"/>
    <w:rsid w:val="00AC511C"/>
    <w:rsid w:val="00AC6DC9"/>
    <w:rsid w:val="00AC7542"/>
    <w:rsid w:val="00AD022E"/>
    <w:rsid w:val="00AD2B0A"/>
    <w:rsid w:val="00AD2D38"/>
    <w:rsid w:val="00AD486D"/>
    <w:rsid w:val="00AD5B3B"/>
    <w:rsid w:val="00AD6415"/>
    <w:rsid w:val="00AD7268"/>
    <w:rsid w:val="00AE031F"/>
    <w:rsid w:val="00AE18C2"/>
    <w:rsid w:val="00AE2146"/>
    <w:rsid w:val="00AE460D"/>
    <w:rsid w:val="00AE7B39"/>
    <w:rsid w:val="00AF1BE2"/>
    <w:rsid w:val="00AF34CF"/>
    <w:rsid w:val="00AF5D42"/>
    <w:rsid w:val="00AF60B7"/>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00C"/>
    <w:rsid w:val="00B21451"/>
    <w:rsid w:val="00B256AB"/>
    <w:rsid w:val="00B26A0A"/>
    <w:rsid w:val="00B27100"/>
    <w:rsid w:val="00B27310"/>
    <w:rsid w:val="00B275F6"/>
    <w:rsid w:val="00B27E0B"/>
    <w:rsid w:val="00B35A59"/>
    <w:rsid w:val="00B36AB3"/>
    <w:rsid w:val="00B36B66"/>
    <w:rsid w:val="00B379C2"/>
    <w:rsid w:val="00B4070C"/>
    <w:rsid w:val="00B41025"/>
    <w:rsid w:val="00B41D4A"/>
    <w:rsid w:val="00B42061"/>
    <w:rsid w:val="00B43FA7"/>
    <w:rsid w:val="00B459AB"/>
    <w:rsid w:val="00B46601"/>
    <w:rsid w:val="00B50605"/>
    <w:rsid w:val="00B531D0"/>
    <w:rsid w:val="00B5340E"/>
    <w:rsid w:val="00B549CB"/>
    <w:rsid w:val="00B56E46"/>
    <w:rsid w:val="00B61378"/>
    <w:rsid w:val="00B619F3"/>
    <w:rsid w:val="00B62564"/>
    <w:rsid w:val="00B629E4"/>
    <w:rsid w:val="00B64AE5"/>
    <w:rsid w:val="00B6694B"/>
    <w:rsid w:val="00B67C18"/>
    <w:rsid w:val="00B724E5"/>
    <w:rsid w:val="00B725A0"/>
    <w:rsid w:val="00B73171"/>
    <w:rsid w:val="00B74174"/>
    <w:rsid w:val="00B762A5"/>
    <w:rsid w:val="00B76670"/>
    <w:rsid w:val="00B77EB9"/>
    <w:rsid w:val="00B800C9"/>
    <w:rsid w:val="00B835A2"/>
    <w:rsid w:val="00B83F45"/>
    <w:rsid w:val="00B92F96"/>
    <w:rsid w:val="00B92FEC"/>
    <w:rsid w:val="00B93019"/>
    <w:rsid w:val="00B93201"/>
    <w:rsid w:val="00B94B5B"/>
    <w:rsid w:val="00B95498"/>
    <w:rsid w:val="00B95E85"/>
    <w:rsid w:val="00B96BDF"/>
    <w:rsid w:val="00B97138"/>
    <w:rsid w:val="00BA0306"/>
    <w:rsid w:val="00BA10EE"/>
    <w:rsid w:val="00BA3858"/>
    <w:rsid w:val="00BB089C"/>
    <w:rsid w:val="00BB0D86"/>
    <w:rsid w:val="00BB1D4C"/>
    <w:rsid w:val="00BB3E88"/>
    <w:rsid w:val="00BB47AA"/>
    <w:rsid w:val="00BB50D5"/>
    <w:rsid w:val="00BB772F"/>
    <w:rsid w:val="00BC25DD"/>
    <w:rsid w:val="00BC31AF"/>
    <w:rsid w:val="00BC5502"/>
    <w:rsid w:val="00BC6E83"/>
    <w:rsid w:val="00BD0140"/>
    <w:rsid w:val="00BD0260"/>
    <w:rsid w:val="00BD0311"/>
    <w:rsid w:val="00BD1987"/>
    <w:rsid w:val="00BD34AC"/>
    <w:rsid w:val="00BD4CCA"/>
    <w:rsid w:val="00BD593D"/>
    <w:rsid w:val="00BD6684"/>
    <w:rsid w:val="00BD6A10"/>
    <w:rsid w:val="00BD7AE2"/>
    <w:rsid w:val="00BE1CDD"/>
    <w:rsid w:val="00BE1E10"/>
    <w:rsid w:val="00BE26FA"/>
    <w:rsid w:val="00BE29B7"/>
    <w:rsid w:val="00BE3A64"/>
    <w:rsid w:val="00BE4A4C"/>
    <w:rsid w:val="00BE4B7D"/>
    <w:rsid w:val="00BE6A28"/>
    <w:rsid w:val="00BE7546"/>
    <w:rsid w:val="00BF046F"/>
    <w:rsid w:val="00BF10BD"/>
    <w:rsid w:val="00BF138C"/>
    <w:rsid w:val="00BF17AA"/>
    <w:rsid w:val="00BF3057"/>
    <w:rsid w:val="00BF404D"/>
    <w:rsid w:val="00BF44BD"/>
    <w:rsid w:val="00C000CC"/>
    <w:rsid w:val="00C004F9"/>
    <w:rsid w:val="00C00603"/>
    <w:rsid w:val="00C00D57"/>
    <w:rsid w:val="00C029C8"/>
    <w:rsid w:val="00C03454"/>
    <w:rsid w:val="00C0422B"/>
    <w:rsid w:val="00C04D4C"/>
    <w:rsid w:val="00C06534"/>
    <w:rsid w:val="00C1148B"/>
    <w:rsid w:val="00C1208B"/>
    <w:rsid w:val="00C120B2"/>
    <w:rsid w:val="00C12883"/>
    <w:rsid w:val="00C14A03"/>
    <w:rsid w:val="00C14DF2"/>
    <w:rsid w:val="00C169D2"/>
    <w:rsid w:val="00C16AF0"/>
    <w:rsid w:val="00C2162F"/>
    <w:rsid w:val="00C21B61"/>
    <w:rsid w:val="00C21D46"/>
    <w:rsid w:val="00C22937"/>
    <w:rsid w:val="00C22D66"/>
    <w:rsid w:val="00C233BD"/>
    <w:rsid w:val="00C2453A"/>
    <w:rsid w:val="00C319CC"/>
    <w:rsid w:val="00C32A6A"/>
    <w:rsid w:val="00C333FD"/>
    <w:rsid w:val="00C35740"/>
    <w:rsid w:val="00C36796"/>
    <w:rsid w:val="00C36910"/>
    <w:rsid w:val="00C369E6"/>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FBF"/>
    <w:rsid w:val="00C7000F"/>
    <w:rsid w:val="00C71FD9"/>
    <w:rsid w:val="00C731F1"/>
    <w:rsid w:val="00C801A8"/>
    <w:rsid w:val="00C81736"/>
    <w:rsid w:val="00C8243A"/>
    <w:rsid w:val="00C83E3B"/>
    <w:rsid w:val="00C844B4"/>
    <w:rsid w:val="00C84DF5"/>
    <w:rsid w:val="00C857D9"/>
    <w:rsid w:val="00C866DC"/>
    <w:rsid w:val="00C86965"/>
    <w:rsid w:val="00C9084A"/>
    <w:rsid w:val="00C90B36"/>
    <w:rsid w:val="00C92622"/>
    <w:rsid w:val="00C92CE1"/>
    <w:rsid w:val="00C94465"/>
    <w:rsid w:val="00CA2C78"/>
    <w:rsid w:val="00CA3181"/>
    <w:rsid w:val="00CA44EA"/>
    <w:rsid w:val="00CA4565"/>
    <w:rsid w:val="00CA4604"/>
    <w:rsid w:val="00CA6A1B"/>
    <w:rsid w:val="00CA6DC2"/>
    <w:rsid w:val="00CA7F1B"/>
    <w:rsid w:val="00CB3D76"/>
    <w:rsid w:val="00CB454A"/>
    <w:rsid w:val="00CB54AC"/>
    <w:rsid w:val="00CB6F6D"/>
    <w:rsid w:val="00CC1710"/>
    <w:rsid w:val="00CC1EC9"/>
    <w:rsid w:val="00CC3DD8"/>
    <w:rsid w:val="00CC5370"/>
    <w:rsid w:val="00CC5A8E"/>
    <w:rsid w:val="00CC6A19"/>
    <w:rsid w:val="00CD0B10"/>
    <w:rsid w:val="00CD0FBF"/>
    <w:rsid w:val="00CD3A4E"/>
    <w:rsid w:val="00CD3B0D"/>
    <w:rsid w:val="00CD5AD1"/>
    <w:rsid w:val="00CD6E6A"/>
    <w:rsid w:val="00CE1405"/>
    <w:rsid w:val="00CE7DF8"/>
    <w:rsid w:val="00CF0AB4"/>
    <w:rsid w:val="00CF231D"/>
    <w:rsid w:val="00D01FD0"/>
    <w:rsid w:val="00D0292B"/>
    <w:rsid w:val="00D05CCE"/>
    <w:rsid w:val="00D06616"/>
    <w:rsid w:val="00D06634"/>
    <w:rsid w:val="00D078EE"/>
    <w:rsid w:val="00D125C1"/>
    <w:rsid w:val="00D12C4A"/>
    <w:rsid w:val="00D137A8"/>
    <w:rsid w:val="00D178F4"/>
    <w:rsid w:val="00D21EB3"/>
    <w:rsid w:val="00D21F52"/>
    <w:rsid w:val="00D22A1F"/>
    <w:rsid w:val="00D2392D"/>
    <w:rsid w:val="00D23D19"/>
    <w:rsid w:val="00D24102"/>
    <w:rsid w:val="00D248EF"/>
    <w:rsid w:val="00D25746"/>
    <w:rsid w:val="00D26883"/>
    <w:rsid w:val="00D30438"/>
    <w:rsid w:val="00D30F20"/>
    <w:rsid w:val="00D31EB4"/>
    <w:rsid w:val="00D327F7"/>
    <w:rsid w:val="00D331F0"/>
    <w:rsid w:val="00D34594"/>
    <w:rsid w:val="00D34F41"/>
    <w:rsid w:val="00D37F71"/>
    <w:rsid w:val="00D417E9"/>
    <w:rsid w:val="00D448A5"/>
    <w:rsid w:val="00D5034E"/>
    <w:rsid w:val="00D5520D"/>
    <w:rsid w:val="00D5583C"/>
    <w:rsid w:val="00D61ED3"/>
    <w:rsid w:val="00D6542F"/>
    <w:rsid w:val="00D66256"/>
    <w:rsid w:val="00D66E6F"/>
    <w:rsid w:val="00D71625"/>
    <w:rsid w:val="00D72C2F"/>
    <w:rsid w:val="00D77D10"/>
    <w:rsid w:val="00D80739"/>
    <w:rsid w:val="00D82954"/>
    <w:rsid w:val="00D84B0A"/>
    <w:rsid w:val="00D84CEF"/>
    <w:rsid w:val="00D84EB1"/>
    <w:rsid w:val="00D86E7B"/>
    <w:rsid w:val="00D92A1A"/>
    <w:rsid w:val="00D93708"/>
    <w:rsid w:val="00D93F54"/>
    <w:rsid w:val="00D94437"/>
    <w:rsid w:val="00DA2817"/>
    <w:rsid w:val="00DA3799"/>
    <w:rsid w:val="00DA4D02"/>
    <w:rsid w:val="00DA5F8A"/>
    <w:rsid w:val="00DA76B3"/>
    <w:rsid w:val="00DB030F"/>
    <w:rsid w:val="00DB0808"/>
    <w:rsid w:val="00DB0977"/>
    <w:rsid w:val="00DB1132"/>
    <w:rsid w:val="00DB236C"/>
    <w:rsid w:val="00DB362A"/>
    <w:rsid w:val="00DB65DD"/>
    <w:rsid w:val="00DC0774"/>
    <w:rsid w:val="00DC0CC4"/>
    <w:rsid w:val="00DC5A4F"/>
    <w:rsid w:val="00DC6F6B"/>
    <w:rsid w:val="00DC7B01"/>
    <w:rsid w:val="00DD0B0C"/>
    <w:rsid w:val="00DD3AB0"/>
    <w:rsid w:val="00DD49BD"/>
    <w:rsid w:val="00DD56F6"/>
    <w:rsid w:val="00DD6720"/>
    <w:rsid w:val="00DD764A"/>
    <w:rsid w:val="00DE02FC"/>
    <w:rsid w:val="00DE39AA"/>
    <w:rsid w:val="00DE524C"/>
    <w:rsid w:val="00DE5CF4"/>
    <w:rsid w:val="00DE7F64"/>
    <w:rsid w:val="00DF2847"/>
    <w:rsid w:val="00DF2C3B"/>
    <w:rsid w:val="00DF3774"/>
    <w:rsid w:val="00DF38A4"/>
    <w:rsid w:val="00DF4C2F"/>
    <w:rsid w:val="00DF67DE"/>
    <w:rsid w:val="00DF684F"/>
    <w:rsid w:val="00DF7F70"/>
    <w:rsid w:val="00E023EF"/>
    <w:rsid w:val="00E02BDD"/>
    <w:rsid w:val="00E03442"/>
    <w:rsid w:val="00E03647"/>
    <w:rsid w:val="00E056FE"/>
    <w:rsid w:val="00E05B67"/>
    <w:rsid w:val="00E07325"/>
    <w:rsid w:val="00E107E2"/>
    <w:rsid w:val="00E1169D"/>
    <w:rsid w:val="00E130AB"/>
    <w:rsid w:val="00E17BDF"/>
    <w:rsid w:val="00E2104A"/>
    <w:rsid w:val="00E23E76"/>
    <w:rsid w:val="00E24C0D"/>
    <w:rsid w:val="00E27B60"/>
    <w:rsid w:val="00E32EF7"/>
    <w:rsid w:val="00E34EFD"/>
    <w:rsid w:val="00E357F3"/>
    <w:rsid w:val="00E3792C"/>
    <w:rsid w:val="00E4256A"/>
    <w:rsid w:val="00E42656"/>
    <w:rsid w:val="00E42BE9"/>
    <w:rsid w:val="00E44043"/>
    <w:rsid w:val="00E441C4"/>
    <w:rsid w:val="00E458FD"/>
    <w:rsid w:val="00E4700C"/>
    <w:rsid w:val="00E47BA5"/>
    <w:rsid w:val="00E50874"/>
    <w:rsid w:val="00E5092D"/>
    <w:rsid w:val="00E50997"/>
    <w:rsid w:val="00E50B32"/>
    <w:rsid w:val="00E52305"/>
    <w:rsid w:val="00E52380"/>
    <w:rsid w:val="00E5771A"/>
    <w:rsid w:val="00E60096"/>
    <w:rsid w:val="00E6305B"/>
    <w:rsid w:val="00E63957"/>
    <w:rsid w:val="00E64D72"/>
    <w:rsid w:val="00E663F2"/>
    <w:rsid w:val="00E66432"/>
    <w:rsid w:val="00E66B86"/>
    <w:rsid w:val="00E66FD7"/>
    <w:rsid w:val="00E776E1"/>
    <w:rsid w:val="00E8524B"/>
    <w:rsid w:val="00E901AF"/>
    <w:rsid w:val="00E90F5D"/>
    <w:rsid w:val="00E943C2"/>
    <w:rsid w:val="00E94E1B"/>
    <w:rsid w:val="00E96383"/>
    <w:rsid w:val="00E969F0"/>
    <w:rsid w:val="00E9745D"/>
    <w:rsid w:val="00EA1435"/>
    <w:rsid w:val="00EA17D7"/>
    <w:rsid w:val="00EA2453"/>
    <w:rsid w:val="00EA4379"/>
    <w:rsid w:val="00EA732E"/>
    <w:rsid w:val="00EA7B97"/>
    <w:rsid w:val="00EA7D53"/>
    <w:rsid w:val="00EB0F7C"/>
    <w:rsid w:val="00EB5ADC"/>
    <w:rsid w:val="00EB6CFE"/>
    <w:rsid w:val="00EB7B95"/>
    <w:rsid w:val="00EC0698"/>
    <w:rsid w:val="00EC0EF0"/>
    <w:rsid w:val="00EC27BE"/>
    <w:rsid w:val="00EC48A7"/>
    <w:rsid w:val="00EC768D"/>
    <w:rsid w:val="00ED03FE"/>
    <w:rsid w:val="00ED26BE"/>
    <w:rsid w:val="00ED3D1B"/>
    <w:rsid w:val="00ED4508"/>
    <w:rsid w:val="00ED76E3"/>
    <w:rsid w:val="00EE3211"/>
    <w:rsid w:val="00EE32F0"/>
    <w:rsid w:val="00EE58AD"/>
    <w:rsid w:val="00EE66E2"/>
    <w:rsid w:val="00EE7B04"/>
    <w:rsid w:val="00EF1370"/>
    <w:rsid w:val="00EF2142"/>
    <w:rsid w:val="00EF62C9"/>
    <w:rsid w:val="00EF7CE1"/>
    <w:rsid w:val="00F01D80"/>
    <w:rsid w:val="00F037A0"/>
    <w:rsid w:val="00F042F9"/>
    <w:rsid w:val="00F05358"/>
    <w:rsid w:val="00F05E2F"/>
    <w:rsid w:val="00F068BA"/>
    <w:rsid w:val="00F06D58"/>
    <w:rsid w:val="00F070F6"/>
    <w:rsid w:val="00F07927"/>
    <w:rsid w:val="00F160A1"/>
    <w:rsid w:val="00F16370"/>
    <w:rsid w:val="00F17F98"/>
    <w:rsid w:val="00F220F1"/>
    <w:rsid w:val="00F23AF1"/>
    <w:rsid w:val="00F23D1D"/>
    <w:rsid w:val="00F245AF"/>
    <w:rsid w:val="00F24D02"/>
    <w:rsid w:val="00F260BD"/>
    <w:rsid w:val="00F2619D"/>
    <w:rsid w:val="00F27408"/>
    <w:rsid w:val="00F36EFB"/>
    <w:rsid w:val="00F37B58"/>
    <w:rsid w:val="00F40693"/>
    <w:rsid w:val="00F40E41"/>
    <w:rsid w:val="00F418FB"/>
    <w:rsid w:val="00F41C3B"/>
    <w:rsid w:val="00F439D6"/>
    <w:rsid w:val="00F43FF7"/>
    <w:rsid w:val="00F44108"/>
    <w:rsid w:val="00F449C9"/>
    <w:rsid w:val="00F464FD"/>
    <w:rsid w:val="00F47B0C"/>
    <w:rsid w:val="00F47C06"/>
    <w:rsid w:val="00F50FF1"/>
    <w:rsid w:val="00F5168B"/>
    <w:rsid w:val="00F549B8"/>
    <w:rsid w:val="00F5698D"/>
    <w:rsid w:val="00F63FA4"/>
    <w:rsid w:val="00F64D64"/>
    <w:rsid w:val="00F65803"/>
    <w:rsid w:val="00F662E7"/>
    <w:rsid w:val="00F6707C"/>
    <w:rsid w:val="00F67C3A"/>
    <w:rsid w:val="00F77669"/>
    <w:rsid w:val="00F82765"/>
    <w:rsid w:val="00F8322D"/>
    <w:rsid w:val="00F83961"/>
    <w:rsid w:val="00F8435F"/>
    <w:rsid w:val="00F87EB1"/>
    <w:rsid w:val="00F900D5"/>
    <w:rsid w:val="00F915FA"/>
    <w:rsid w:val="00F9522A"/>
    <w:rsid w:val="00F96355"/>
    <w:rsid w:val="00F96713"/>
    <w:rsid w:val="00FA1566"/>
    <w:rsid w:val="00FA2A2E"/>
    <w:rsid w:val="00FA3F4E"/>
    <w:rsid w:val="00FA50E5"/>
    <w:rsid w:val="00FA5E30"/>
    <w:rsid w:val="00FB19A4"/>
    <w:rsid w:val="00FB2A5F"/>
    <w:rsid w:val="00FB2B55"/>
    <w:rsid w:val="00FB2FED"/>
    <w:rsid w:val="00FB3F76"/>
    <w:rsid w:val="00FB49C6"/>
    <w:rsid w:val="00FB5385"/>
    <w:rsid w:val="00FB6923"/>
    <w:rsid w:val="00FB6A50"/>
    <w:rsid w:val="00FB72AF"/>
    <w:rsid w:val="00FB7C99"/>
    <w:rsid w:val="00FC2768"/>
    <w:rsid w:val="00FC3A36"/>
    <w:rsid w:val="00FC430B"/>
    <w:rsid w:val="00FC570D"/>
    <w:rsid w:val="00FD01E1"/>
    <w:rsid w:val="00FD30EA"/>
    <w:rsid w:val="00FD3786"/>
    <w:rsid w:val="00FD6977"/>
    <w:rsid w:val="00FD76C4"/>
    <w:rsid w:val="00FD77CE"/>
    <w:rsid w:val="00FE0ECC"/>
    <w:rsid w:val="00FE10A3"/>
    <w:rsid w:val="00FE3093"/>
    <w:rsid w:val="00FE3540"/>
    <w:rsid w:val="00FE3F12"/>
    <w:rsid w:val="00FE45B9"/>
    <w:rsid w:val="00FE6808"/>
    <w:rsid w:val="00FE7BA4"/>
    <w:rsid w:val="00FE7BB2"/>
    <w:rsid w:val="00FE7E09"/>
    <w:rsid w:val="00FF124D"/>
    <w:rsid w:val="00FF1D23"/>
    <w:rsid w:val="00FF1F23"/>
    <w:rsid w:val="00FF2CC4"/>
    <w:rsid w:val="00FF4870"/>
    <w:rsid w:val="00FF5D17"/>
    <w:rsid w:val="0435220B"/>
    <w:rsid w:val="06677F89"/>
    <w:rsid w:val="06B331CE"/>
    <w:rsid w:val="0822201E"/>
    <w:rsid w:val="088A61B1"/>
    <w:rsid w:val="089E411E"/>
    <w:rsid w:val="0CF24064"/>
    <w:rsid w:val="0F733A6B"/>
    <w:rsid w:val="10685029"/>
    <w:rsid w:val="10F04ED1"/>
    <w:rsid w:val="121C4E44"/>
    <w:rsid w:val="152E621D"/>
    <w:rsid w:val="15537304"/>
    <w:rsid w:val="16B637AD"/>
    <w:rsid w:val="1AD56698"/>
    <w:rsid w:val="1BF86185"/>
    <w:rsid w:val="1C5841A4"/>
    <w:rsid w:val="1EBA191C"/>
    <w:rsid w:val="20523600"/>
    <w:rsid w:val="28B52B84"/>
    <w:rsid w:val="291A4BB0"/>
    <w:rsid w:val="29F814B7"/>
    <w:rsid w:val="2A0F09FE"/>
    <w:rsid w:val="2AB34861"/>
    <w:rsid w:val="2AFB6D6E"/>
    <w:rsid w:val="2E1317E0"/>
    <w:rsid w:val="2F7470EF"/>
    <w:rsid w:val="31226782"/>
    <w:rsid w:val="325338CA"/>
    <w:rsid w:val="371511B8"/>
    <w:rsid w:val="383D40B1"/>
    <w:rsid w:val="394A5BAB"/>
    <w:rsid w:val="3BCD5235"/>
    <w:rsid w:val="3D7F307A"/>
    <w:rsid w:val="3E2033CE"/>
    <w:rsid w:val="3E907C2F"/>
    <w:rsid w:val="427B36EE"/>
    <w:rsid w:val="46A6600E"/>
    <w:rsid w:val="475573AE"/>
    <w:rsid w:val="476B7238"/>
    <w:rsid w:val="48911D8A"/>
    <w:rsid w:val="4AF75DD6"/>
    <w:rsid w:val="4B531CC0"/>
    <w:rsid w:val="4C561BFF"/>
    <w:rsid w:val="4C573A84"/>
    <w:rsid w:val="4CBB2F66"/>
    <w:rsid w:val="4CCC0113"/>
    <w:rsid w:val="4D425101"/>
    <w:rsid w:val="4DF951F0"/>
    <w:rsid w:val="50D44BB1"/>
    <w:rsid w:val="52086ED1"/>
    <w:rsid w:val="523A2E65"/>
    <w:rsid w:val="542C2760"/>
    <w:rsid w:val="544B2490"/>
    <w:rsid w:val="54A6749B"/>
    <w:rsid w:val="56EF4D14"/>
    <w:rsid w:val="571B1411"/>
    <w:rsid w:val="5E7128C8"/>
    <w:rsid w:val="623146A6"/>
    <w:rsid w:val="628D60ED"/>
    <w:rsid w:val="62AC6CA7"/>
    <w:rsid w:val="63AE1EC8"/>
    <w:rsid w:val="66115C86"/>
    <w:rsid w:val="665C3E5E"/>
    <w:rsid w:val="67D4620F"/>
    <w:rsid w:val="69984B6E"/>
    <w:rsid w:val="6A150B77"/>
    <w:rsid w:val="6B68349D"/>
    <w:rsid w:val="6D8E6C32"/>
    <w:rsid w:val="6DAD4F9F"/>
    <w:rsid w:val="701F58F4"/>
    <w:rsid w:val="71275A62"/>
    <w:rsid w:val="7130216F"/>
    <w:rsid w:val="714D6FE6"/>
    <w:rsid w:val="71A5623A"/>
    <w:rsid w:val="742B1498"/>
    <w:rsid w:val="745E6FF3"/>
    <w:rsid w:val="7806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663459"/>
  <w15:docId w15:val="{C6AE2C16-DADC-473C-A35F-BFD84A7E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iPriority="99" w:unhideWhenUsed="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iPriority="99" w:unhideWhenUsed="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cs="宋体"/>
      <w:sz w:val="21"/>
      <w:szCs w:val="24"/>
    </w:rPr>
  </w:style>
  <w:style w:type="paragraph" w:styleId="13">
    <w:name w:val="heading 1"/>
    <w:basedOn w:val="33"/>
    <w:next w:val="ac"/>
    <w:qFormat/>
    <w:pPr>
      <w:keepNext w:val="0"/>
      <w:keepLines w:val="0"/>
      <w:spacing w:before="340" w:after="330" w:line="300" w:lineRule="auto"/>
      <w:jc w:val="center"/>
      <w:outlineLvl w:val="0"/>
    </w:pPr>
    <w:rPr>
      <w:kern w:val="44"/>
      <w:szCs w:val="28"/>
    </w:rPr>
  </w:style>
  <w:style w:type="paragraph" w:styleId="23">
    <w:name w:val="heading 2"/>
    <w:basedOn w:val="33"/>
    <w:next w:val="40"/>
    <w:link w:val="24"/>
    <w:qFormat/>
    <w:pPr>
      <w:textAlignment w:val="baseline"/>
      <w:outlineLvl w:val="1"/>
    </w:pPr>
    <w:rPr>
      <w:bCs w:val="0"/>
      <w:kern w:val="0"/>
      <w:szCs w:val="20"/>
    </w:rPr>
  </w:style>
  <w:style w:type="paragraph" w:styleId="33">
    <w:name w:val="heading 3"/>
    <w:basedOn w:val="40"/>
    <w:next w:val="ac"/>
    <w:link w:val="34"/>
    <w:qFormat/>
    <w:pPr>
      <w:widowControl w:val="0"/>
      <w:shd w:val="clear" w:color="auto" w:fill="auto"/>
      <w:adjustRightInd/>
      <w:snapToGrid/>
      <w:spacing w:before="260" w:after="260"/>
      <w:outlineLvl w:val="2"/>
    </w:pPr>
    <w:rPr>
      <w:szCs w:val="21"/>
    </w:rPr>
  </w:style>
  <w:style w:type="paragraph" w:styleId="40">
    <w:name w:val="heading 4"/>
    <w:basedOn w:val="ac"/>
    <w:next w:val="ac"/>
    <w:link w:val="43"/>
    <w:qFormat/>
    <w:pPr>
      <w:keepNext/>
      <w:keepLines/>
      <w:numPr>
        <w:ilvl w:val="3"/>
        <w:numId w:val="1"/>
      </w:numPr>
      <w:tabs>
        <w:tab w:val="left" w:pos="0"/>
      </w:tabs>
      <w:spacing w:before="280" w:after="290" w:line="376" w:lineRule="auto"/>
      <w:outlineLvl w:val="3"/>
    </w:pPr>
    <w:rPr>
      <w:rFonts w:ascii="Arial" w:eastAsia="黑体" w:hAnsi="Arial" w:cs="Times New Roman"/>
      <w:b/>
      <w:bCs/>
      <w:kern w:val="2"/>
      <w:sz w:val="28"/>
      <w:szCs w:val="28"/>
    </w:rPr>
  </w:style>
  <w:style w:type="paragraph" w:styleId="5">
    <w:name w:val="heading 5"/>
    <w:basedOn w:val="ac"/>
    <w:next w:val="ad"/>
    <w:link w:val="53"/>
    <w:qFormat/>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6">
    <w:name w:val="heading 6"/>
    <w:basedOn w:val="ac"/>
    <w:next w:val="ad"/>
    <w:qFormat/>
    <w:pPr>
      <w:keepNext/>
      <w:keepLines/>
      <w:numPr>
        <w:ilvl w:val="5"/>
        <w:numId w:val="1"/>
      </w:numPr>
      <w:spacing w:before="240" w:after="64" w:line="319"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numPr>
        <w:ilvl w:val="6"/>
        <w:numId w:val="1"/>
      </w:numPr>
      <w:spacing w:before="240" w:after="64" w:line="319" w:lineRule="auto"/>
      <w:outlineLvl w:val="6"/>
    </w:pPr>
    <w:rPr>
      <w:rFonts w:ascii="Times New Roman" w:cs="Times New Roman"/>
      <w:b/>
      <w:kern w:val="2"/>
      <w:sz w:val="24"/>
      <w:szCs w:val="20"/>
    </w:rPr>
  </w:style>
  <w:style w:type="paragraph" w:styleId="8">
    <w:name w:val="heading 8"/>
    <w:basedOn w:val="ac"/>
    <w:next w:val="ad"/>
    <w:link w:val="80"/>
    <w:qFormat/>
    <w:pPr>
      <w:keepNext/>
      <w:keepLines/>
      <w:numPr>
        <w:ilvl w:val="7"/>
        <w:numId w:val="1"/>
      </w:numPr>
      <w:spacing w:before="240" w:after="64" w:line="319"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numPr>
        <w:ilvl w:val="8"/>
        <w:numId w:val="1"/>
      </w:numPr>
      <w:spacing w:before="240" w:after="64" w:line="319"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cs="Times New Roman"/>
      <w:kern w:val="2"/>
      <w:szCs w:val="20"/>
    </w:rPr>
  </w:style>
  <w:style w:type="paragraph" w:styleId="35">
    <w:name w:val="List 3"/>
    <w:basedOn w:val="ac"/>
    <w:qFormat/>
    <w:pPr>
      <w:widowControl w:val="0"/>
      <w:shd w:val="clear" w:color="auto" w:fill="auto"/>
      <w:tabs>
        <w:tab w:val="clear" w:pos="426"/>
      </w:tabs>
      <w:adjustRightInd/>
      <w:snapToGrid/>
      <w:spacing w:line="240" w:lineRule="auto"/>
      <w:ind w:leftChars="400" w:left="600" w:hangingChars="200" w:hanging="200"/>
    </w:pPr>
    <w:rPr>
      <w:rFonts w:ascii="Times New Roman" w:cs="Times New Roman"/>
      <w:kern w:val="2"/>
    </w:rPr>
  </w:style>
  <w:style w:type="paragraph" w:styleId="TOC7">
    <w:name w:val="toc 7"/>
    <w:basedOn w:val="ac"/>
    <w:next w:val="ac"/>
    <w:qFormat/>
    <w:pPr>
      <w:ind w:left="1260"/>
      <w:jc w:val="left"/>
    </w:pPr>
    <w:rPr>
      <w:szCs w:val="21"/>
    </w:rPr>
  </w:style>
  <w:style w:type="paragraph" w:styleId="22">
    <w:name w:val="List Number 2"/>
    <w:basedOn w:val="ac"/>
    <w:qFormat/>
    <w:pPr>
      <w:numPr>
        <w:numId w:val="2"/>
      </w:numPr>
      <w:tabs>
        <w:tab w:val="left" w:pos="820"/>
      </w:tabs>
      <w:spacing w:afterLines="50"/>
    </w:pPr>
    <w:rPr>
      <w:sz w:val="24"/>
      <w:szCs w:val="20"/>
    </w:rPr>
  </w:style>
  <w:style w:type="paragraph" w:styleId="af2">
    <w:name w:val="Note Heading"/>
    <w:basedOn w:val="ac"/>
    <w:next w:val="ac"/>
    <w:qFormat/>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42">
    <w:name w:val="List Bullet 4"/>
    <w:basedOn w:val="ac"/>
    <w:qFormat/>
    <w:pPr>
      <w:widowControl w:val="0"/>
      <w:numPr>
        <w:numId w:val="3"/>
      </w:numPr>
      <w:shd w:val="clear" w:color="auto" w:fill="auto"/>
      <w:tabs>
        <w:tab w:val="clear" w:pos="426"/>
      </w:tabs>
      <w:adjustRightInd/>
      <w:snapToGrid/>
      <w:spacing w:line="240" w:lineRule="auto"/>
    </w:pPr>
    <w:rPr>
      <w:rFonts w:ascii="Times New Roman" w:cs="Times New Roman"/>
      <w:kern w:val="2"/>
    </w:rPr>
  </w:style>
  <w:style w:type="paragraph" w:styleId="81">
    <w:name w:val="index 8"/>
    <w:basedOn w:val="ac"/>
    <w:next w:val="ac"/>
    <w:qFormat/>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af3">
    <w:name w:val="E-mail Signature"/>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a8">
    <w:name w:val="List Number"/>
    <w:basedOn w:val="ac"/>
    <w:qFormat/>
    <w:pPr>
      <w:widowControl w:val="0"/>
      <w:numPr>
        <w:numId w:val="4"/>
      </w:numPr>
      <w:shd w:val="clear" w:color="auto" w:fill="auto"/>
      <w:tabs>
        <w:tab w:val="clear" w:pos="426"/>
      </w:tabs>
      <w:adjustRightInd/>
      <w:snapToGrid/>
      <w:spacing w:line="240" w:lineRule="auto"/>
    </w:pPr>
    <w:rPr>
      <w:rFonts w:ascii="Times New Roman" w:cs="Times New Roman"/>
      <w:kern w:val="2"/>
    </w:rPr>
  </w:style>
  <w:style w:type="paragraph" w:styleId="af4">
    <w:name w:val="caption"/>
    <w:basedOn w:val="ac"/>
    <w:next w:val="ac"/>
    <w:qFormat/>
    <w:rPr>
      <w:rFonts w:ascii="Arial" w:eastAsia="黑体" w:hAnsi="Arial" w:cs="Arial"/>
      <w:sz w:val="20"/>
      <w:szCs w:val="20"/>
    </w:rPr>
  </w:style>
  <w:style w:type="paragraph" w:styleId="54">
    <w:name w:val="index 5"/>
    <w:basedOn w:val="ac"/>
    <w:next w:val="ac"/>
    <w:qFormat/>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af5">
    <w:name w:val="List Bullet"/>
    <w:basedOn w:val="ac"/>
    <w:qFormat/>
    <w:pPr>
      <w:tabs>
        <w:tab w:val="left" w:pos="360"/>
      </w:tabs>
      <w:ind w:left="200" w:hangingChars="200" w:hanging="200"/>
    </w:pPr>
    <w:rPr>
      <w:szCs w:val="20"/>
    </w:rPr>
  </w:style>
  <w:style w:type="paragraph" w:styleId="af6">
    <w:name w:val="envelope address"/>
    <w:basedOn w:val="ac"/>
    <w:qFormat/>
    <w:pPr>
      <w:framePr w:w="7920" w:h="1980" w:hRule="exact" w:hSpace="180" w:wrap="around" w:hAnchor="page" w:xAlign="center" w:yAlign="bottom"/>
      <w:widowControl w:val="0"/>
      <w:shd w:val="clear" w:color="auto" w:fill="auto"/>
      <w:tabs>
        <w:tab w:val="clear" w:pos="426"/>
      </w:tabs>
      <w:adjustRightInd/>
      <w:spacing w:line="240" w:lineRule="auto"/>
      <w:ind w:leftChars="1400" w:left="1400"/>
    </w:pPr>
    <w:rPr>
      <w:rFonts w:ascii="Arial" w:hAnsi="Arial" w:cs="Arial"/>
      <w:kern w:val="2"/>
      <w:sz w:val="24"/>
    </w:rPr>
  </w:style>
  <w:style w:type="paragraph" w:styleId="af7">
    <w:name w:val="Document Map"/>
    <w:basedOn w:val="ac"/>
    <w:qFormat/>
    <w:pPr>
      <w:shd w:val="clear" w:color="auto" w:fill="000080"/>
    </w:pPr>
    <w:rPr>
      <w:rFonts w:ascii="Times New Roman" w:cs="Times New Roman"/>
      <w:kern w:val="2"/>
    </w:rPr>
  </w:style>
  <w:style w:type="paragraph" w:styleId="af8">
    <w:name w:val="toa heading"/>
    <w:basedOn w:val="ac"/>
    <w:next w:val="ac"/>
    <w:qFormat/>
    <w:pPr>
      <w:spacing w:before="120"/>
    </w:pPr>
    <w:rPr>
      <w:rFonts w:ascii="Arial" w:hAnsi="Arial"/>
      <w:sz w:val="24"/>
      <w:szCs w:val="20"/>
    </w:rPr>
  </w:style>
  <w:style w:type="paragraph" w:styleId="af9">
    <w:name w:val="annotation text"/>
    <w:basedOn w:val="ac"/>
    <w:link w:val="14"/>
    <w:qFormat/>
    <w:pPr>
      <w:autoSpaceDE w:val="0"/>
      <w:autoSpaceDN w:val="0"/>
      <w:jc w:val="left"/>
      <w:textAlignment w:val="baseline"/>
    </w:pPr>
    <w:rPr>
      <w:rFonts w:cs="Times New Roman"/>
      <w:sz w:val="34"/>
      <w:szCs w:val="20"/>
    </w:rPr>
  </w:style>
  <w:style w:type="paragraph" w:styleId="60">
    <w:name w:val="index 6"/>
    <w:basedOn w:val="ac"/>
    <w:next w:val="ac"/>
    <w:qFormat/>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afa">
    <w:name w:val="Salutation"/>
    <w:basedOn w:val="ac"/>
    <w:next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36">
    <w:name w:val="Body Text 3"/>
    <w:basedOn w:val="ac"/>
    <w:link w:val="37"/>
    <w:qFormat/>
    <w:pPr>
      <w:spacing w:after="120"/>
    </w:pPr>
    <w:rPr>
      <w:rFonts w:ascii="Times New Roman" w:cs="Times New Roman"/>
      <w:kern w:val="2"/>
      <w:sz w:val="16"/>
      <w:szCs w:val="16"/>
    </w:rPr>
  </w:style>
  <w:style w:type="paragraph" w:styleId="afb">
    <w:name w:val="Closing"/>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31">
    <w:name w:val="List Bullet 3"/>
    <w:basedOn w:val="ac"/>
    <w:qFormat/>
    <w:pPr>
      <w:widowControl w:val="0"/>
      <w:numPr>
        <w:numId w:val="5"/>
      </w:numPr>
      <w:shd w:val="clear" w:color="auto" w:fill="auto"/>
      <w:tabs>
        <w:tab w:val="clear" w:pos="426"/>
      </w:tabs>
      <w:adjustRightInd/>
      <w:snapToGrid/>
      <w:spacing w:line="240" w:lineRule="auto"/>
    </w:pPr>
    <w:rPr>
      <w:rFonts w:ascii="Times New Roman" w:cs="Times New Roman"/>
      <w:kern w:val="2"/>
    </w:rPr>
  </w:style>
  <w:style w:type="paragraph" w:styleId="afc">
    <w:name w:val="Body Text"/>
    <w:basedOn w:val="ac"/>
    <w:qFormat/>
    <w:rPr>
      <w:rFonts w:cs="Times New Roman"/>
      <w:b/>
      <w:bCs/>
      <w:sz w:val="24"/>
    </w:rPr>
  </w:style>
  <w:style w:type="paragraph" w:styleId="afd">
    <w:name w:val="Body Text Indent"/>
    <w:basedOn w:val="ac"/>
    <w:link w:val="afe"/>
    <w:qFormat/>
    <w:pPr>
      <w:ind w:firstLineChars="200" w:firstLine="200"/>
    </w:pPr>
    <w:rPr>
      <w:rFonts w:ascii="Times New Roman" w:cs="Times New Roman"/>
      <w:kern w:val="2"/>
    </w:rPr>
  </w:style>
  <w:style w:type="paragraph" w:styleId="3">
    <w:name w:val="List Number 3"/>
    <w:basedOn w:val="ac"/>
    <w:qFormat/>
    <w:pPr>
      <w:widowControl w:val="0"/>
      <w:numPr>
        <w:numId w:val="6"/>
      </w:numPr>
      <w:shd w:val="clear" w:color="auto" w:fill="auto"/>
      <w:tabs>
        <w:tab w:val="clear" w:pos="426"/>
      </w:tabs>
      <w:adjustRightInd/>
      <w:snapToGrid/>
      <w:spacing w:line="240" w:lineRule="auto"/>
    </w:pPr>
    <w:rPr>
      <w:rFonts w:ascii="Times New Roman" w:cs="Times New Roman"/>
      <w:kern w:val="2"/>
    </w:rPr>
  </w:style>
  <w:style w:type="paragraph" w:styleId="25">
    <w:name w:val="List 2"/>
    <w:basedOn w:val="ac"/>
    <w:qFormat/>
    <w:pPr>
      <w:widowControl w:val="0"/>
      <w:shd w:val="clear" w:color="auto" w:fill="auto"/>
      <w:tabs>
        <w:tab w:val="clear" w:pos="426"/>
      </w:tabs>
      <w:adjustRightInd/>
      <w:snapToGrid/>
      <w:spacing w:line="240" w:lineRule="auto"/>
      <w:ind w:leftChars="200" w:left="400" w:hangingChars="200" w:hanging="200"/>
    </w:pPr>
    <w:rPr>
      <w:rFonts w:ascii="Times New Roman" w:cs="Times New Roman"/>
      <w:kern w:val="2"/>
    </w:rPr>
  </w:style>
  <w:style w:type="paragraph" w:styleId="aff">
    <w:name w:val="List Continue"/>
    <w:basedOn w:val="ac"/>
    <w:qFormat/>
    <w:pPr>
      <w:widowControl w:val="0"/>
      <w:shd w:val="clear" w:color="auto" w:fill="auto"/>
      <w:tabs>
        <w:tab w:val="clear" w:pos="426"/>
      </w:tabs>
      <w:adjustRightInd/>
      <w:snapToGrid/>
      <w:spacing w:after="120" w:line="240" w:lineRule="auto"/>
      <w:ind w:leftChars="200" w:left="200"/>
    </w:pPr>
    <w:rPr>
      <w:rFonts w:ascii="Times New Roman" w:cs="Times New Roman"/>
      <w:kern w:val="2"/>
    </w:rPr>
  </w:style>
  <w:style w:type="paragraph" w:styleId="aff0">
    <w:name w:val="Block Text"/>
    <w:basedOn w:val="ac"/>
    <w:qFormat/>
    <w:pPr>
      <w:widowControl w:val="0"/>
      <w:shd w:val="clear" w:color="auto" w:fill="auto"/>
      <w:tabs>
        <w:tab w:val="clear" w:pos="426"/>
      </w:tabs>
      <w:adjustRightInd/>
      <w:snapToGrid/>
      <w:spacing w:after="120" w:line="240" w:lineRule="auto"/>
      <w:ind w:leftChars="700" w:left="700" w:rightChars="700" w:right="700"/>
    </w:pPr>
    <w:rPr>
      <w:rFonts w:ascii="Times New Roman" w:cs="Times New Roman"/>
      <w:kern w:val="2"/>
    </w:rPr>
  </w:style>
  <w:style w:type="paragraph" w:styleId="20">
    <w:name w:val="List Bullet 2"/>
    <w:basedOn w:val="ac"/>
    <w:qFormat/>
    <w:pPr>
      <w:widowControl w:val="0"/>
      <w:numPr>
        <w:numId w:val="7"/>
      </w:numPr>
      <w:shd w:val="clear" w:color="auto" w:fill="auto"/>
      <w:tabs>
        <w:tab w:val="clear" w:pos="426"/>
      </w:tabs>
      <w:adjustRightInd/>
      <w:snapToGrid/>
      <w:spacing w:line="240" w:lineRule="auto"/>
    </w:pPr>
    <w:rPr>
      <w:rFonts w:ascii="Times New Roman" w:cs="Times New Roman"/>
      <w:kern w:val="2"/>
    </w:rPr>
  </w:style>
  <w:style w:type="paragraph" w:styleId="HTML">
    <w:name w:val="HTML Address"/>
    <w:basedOn w:val="ac"/>
    <w:qFormat/>
    <w:pPr>
      <w:widowControl w:val="0"/>
      <w:shd w:val="clear" w:color="auto" w:fill="auto"/>
      <w:tabs>
        <w:tab w:val="clear" w:pos="426"/>
      </w:tabs>
      <w:adjustRightInd/>
      <w:snapToGrid/>
      <w:spacing w:line="240" w:lineRule="auto"/>
    </w:pPr>
    <w:rPr>
      <w:rFonts w:ascii="Times New Roman" w:cs="Times New Roman"/>
      <w:i/>
      <w:iCs/>
      <w:kern w:val="2"/>
    </w:rPr>
  </w:style>
  <w:style w:type="paragraph" w:styleId="44">
    <w:name w:val="index 4"/>
    <w:basedOn w:val="ac"/>
    <w:next w:val="ac"/>
    <w:qFormat/>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f1">
    <w:name w:val="Plain Text"/>
    <w:basedOn w:val="ac"/>
    <w:qFormat/>
    <w:rPr>
      <w:rFonts w:cs="Times New Roman"/>
      <w:kern w:val="2"/>
      <w:szCs w:val="20"/>
    </w:rPr>
  </w:style>
  <w:style w:type="paragraph" w:styleId="52">
    <w:name w:val="List Bullet 5"/>
    <w:basedOn w:val="ac"/>
    <w:qFormat/>
    <w:pPr>
      <w:widowControl w:val="0"/>
      <w:numPr>
        <w:numId w:val="8"/>
      </w:numPr>
      <w:shd w:val="clear" w:color="auto" w:fill="auto"/>
      <w:tabs>
        <w:tab w:val="clear" w:pos="426"/>
      </w:tabs>
      <w:adjustRightInd/>
      <w:snapToGrid/>
      <w:spacing w:line="240" w:lineRule="auto"/>
    </w:pPr>
    <w:rPr>
      <w:rFonts w:ascii="Times New Roman" w:cs="Times New Roman"/>
      <w:kern w:val="2"/>
    </w:rPr>
  </w:style>
  <w:style w:type="paragraph" w:styleId="4">
    <w:name w:val="List Number 4"/>
    <w:basedOn w:val="ac"/>
    <w:qFormat/>
    <w:pPr>
      <w:widowControl w:val="0"/>
      <w:numPr>
        <w:numId w:val="9"/>
      </w:numPr>
      <w:shd w:val="clear" w:color="auto" w:fill="auto"/>
      <w:tabs>
        <w:tab w:val="clear" w:pos="426"/>
      </w:tabs>
      <w:adjustRightInd/>
      <w:snapToGrid/>
      <w:spacing w:line="240" w:lineRule="auto"/>
    </w:pPr>
    <w:rPr>
      <w:rFonts w:ascii="Times New Roman" w:cs="Times New Roman"/>
      <w:kern w:val="2"/>
    </w:rPr>
  </w:style>
  <w:style w:type="paragraph" w:styleId="TOC8">
    <w:name w:val="toc 8"/>
    <w:basedOn w:val="ac"/>
    <w:next w:val="ac"/>
    <w:qFormat/>
    <w:pPr>
      <w:ind w:left="1470"/>
      <w:jc w:val="left"/>
    </w:pPr>
    <w:rPr>
      <w:szCs w:val="21"/>
    </w:rPr>
  </w:style>
  <w:style w:type="paragraph" w:styleId="38">
    <w:name w:val="index 3"/>
    <w:basedOn w:val="ac"/>
    <w:next w:val="ac"/>
    <w:qFormat/>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aff2">
    <w:name w:val="Date"/>
    <w:basedOn w:val="ac"/>
    <w:next w:val="ac"/>
    <w:qFormat/>
    <w:rPr>
      <w:rFonts w:cs="Times New Roman"/>
      <w:kern w:val="2"/>
      <w:sz w:val="32"/>
      <w:szCs w:val="20"/>
    </w:rPr>
  </w:style>
  <w:style w:type="paragraph" w:styleId="26">
    <w:name w:val="Body Text Indent 2"/>
    <w:basedOn w:val="ac"/>
    <w:link w:val="27"/>
    <w:qFormat/>
    <w:pPr>
      <w:spacing w:beforeLines="50" w:afterLines="50" w:line="120" w:lineRule="auto"/>
      <w:ind w:firstLineChars="400" w:firstLine="400"/>
      <w:jc w:val="left"/>
    </w:pPr>
    <w:rPr>
      <w:rFonts w:cs="Times New Roman"/>
      <w:kern w:val="2"/>
    </w:rPr>
  </w:style>
  <w:style w:type="paragraph" w:styleId="aff3">
    <w:name w:val="endnote text"/>
    <w:basedOn w:val="ac"/>
    <w:qFormat/>
    <w:pPr>
      <w:widowControl w:val="0"/>
      <w:shd w:val="clear" w:color="auto" w:fill="auto"/>
      <w:tabs>
        <w:tab w:val="clear" w:pos="426"/>
      </w:tabs>
      <w:adjustRightInd/>
      <w:spacing w:line="240" w:lineRule="auto"/>
      <w:jc w:val="left"/>
    </w:pPr>
    <w:rPr>
      <w:rFonts w:ascii="Times New Roman" w:cs="Times New Roman"/>
      <w:kern w:val="2"/>
    </w:rPr>
  </w:style>
  <w:style w:type="paragraph" w:styleId="55">
    <w:name w:val="List Continue 5"/>
    <w:basedOn w:val="ac"/>
    <w:qFormat/>
    <w:pPr>
      <w:widowControl w:val="0"/>
      <w:shd w:val="clear" w:color="auto" w:fill="auto"/>
      <w:tabs>
        <w:tab w:val="clear" w:pos="426"/>
      </w:tabs>
      <w:adjustRightInd/>
      <w:snapToGrid/>
      <w:spacing w:after="120" w:line="240" w:lineRule="auto"/>
      <w:ind w:leftChars="1000" w:left="1000"/>
    </w:pPr>
    <w:rPr>
      <w:rFonts w:ascii="Times New Roman" w:cs="Times New Roman"/>
      <w:kern w:val="2"/>
    </w:rPr>
  </w:style>
  <w:style w:type="paragraph" w:styleId="aff4">
    <w:name w:val="Balloon Text"/>
    <w:basedOn w:val="ac"/>
    <w:link w:val="15"/>
    <w:uiPriority w:val="99"/>
    <w:qFormat/>
    <w:rPr>
      <w:rFonts w:ascii="Times New Roman" w:cs="Times New Roman"/>
      <w:kern w:val="2"/>
      <w:sz w:val="18"/>
      <w:szCs w:val="18"/>
    </w:rPr>
  </w:style>
  <w:style w:type="paragraph" w:styleId="aff5">
    <w:name w:val="footer"/>
    <w:basedOn w:val="ac"/>
    <w:link w:val="16"/>
    <w:qFormat/>
    <w:pPr>
      <w:tabs>
        <w:tab w:val="center" w:pos="4153"/>
        <w:tab w:val="right" w:pos="8306"/>
      </w:tabs>
      <w:jc w:val="left"/>
    </w:pPr>
    <w:rPr>
      <w:rFonts w:ascii="Times New Roman" w:cs="Times New Roman"/>
      <w:kern w:val="2"/>
      <w:sz w:val="18"/>
      <w:szCs w:val="18"/>
    </w:rPr>
  </w:style>
  <w:style w:type="paragraph" w:styleId="aff6">
    <w:name w:val="envelope return"/>
    <w:basedOn w:val="ac"/>
    <w:qFormat/>
    <w:pPr>
      <w:widowControl w:val="0"/>
      <w:shd w:val="clear" w:color="auto" w:fill="auto"/>
      <w:tabs>
        <w:tab w:val="clear" w:pos="426"/>
      </w:tabs>
      <w:adjustRightInd/>
      <w:spacing w:line="240" w:lineRule="auto"/>
    </w:pPr>
    <w:rPr>
      <w:rFonts w:ascii="Arial" w:hAnsi="Arial" w:cs="Arial"/>
      <w:kern w:val="2"/>
    </w:rPr>
  </w:style>
  <w:style w:type="paragraph" w:styleId="aff7">
    <w:name w:val="header"/>
    <w:basedOn w:val="ac"/>
    <w:link w:val="17"/>
    <w:uiPriority w:val="99"/>
    <w:qFormat/>
    <w:pPr>
      <w:pBdr>
        <w:bottom w:val="single" w:sz="6" w:space="1" w:color="auto"/>
      </w:pBdr>
      <w:tabs>
        <w:tab w:val="center" w:pos="4153"/>
        <w:tab w:val="right" w:pos="8306"/>
      </w:tabs>
      <w:jc w:val="center"/>
    </w:pPr>
    <w:rPr>
      <w:rFonts w:ascii="Times New Roman" w:cs="Times New Roman"/>
      <w:kern w:val="2"/>
      <w:sz w:val="18"/>
      <w:szCs w:val="18"/>
    </w:rPr>
  </w:style>
  <w:style w:type="paragraph" w:styleId="aff8">
    <w:name w:val="Signature"/>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45">
    <w:name w:val="List Continue 4"/>
    <w:basedOn w:val="ac"/>
    <w:qFormat/>
    <w:pPr>
      <w:widowControl w:val="0"/>
      <w:shd w:val="clear" w:color="auto" w:fill="auto"/>
      <w:tabs>
        <w:tab w:val="clear" w:pos="426"/>
      </w:tabs>
      <w:adjustRightInd/>
      <w:snapToGrid/>
      <w:spacing w:after="120" w:line="240" w:lineRule="auto"/>
      <w:ind w:leftChars="800" w:left="800"/>
    </w:pPr>
    <w:rPr>
      <w:rFonts w:ascii="Times New Roman" w:cs="Times New Roman"/>
      <w:kern w:val="2"/>
    </w:rPr>
  </w:style>
  <w:style w:type="paragraph" w:styleId="TOC4">
    <w:name w:val="toc 4"/>
    <w:basedOn w:val="ac"/>
    <w:next w:val="ac"/>
    <w:qFormat/>
    <w:pPr>
      <w:ind w:left="630"/>
      <w:jc w:val="left"/>
    </w:pPr>
    <w:rPr>
      <w:szCs w:val="21"/>
    </w:rPr>
  </w:style>
  <w:style w:type="paragraph" w:styleId="aff9">
    <w:name w:val="index heading"/>
    <w:basedOn w:val="ac"/>
    <w:next w:val="18"/>
    <w:qFormat/>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18">
    <w:name w:val="index 1"/>
    <w:basedOn w:val="ac"/>
    <w:next w:val="ac"/>
    <w:qFormat/>
    <w:rPr>
      <w:b/>
      <w:color w:val="0000FF"/>
      <w:sz w:val="24"/>
    </w:rPr>
  </w:style>
  <w:style w:type="paragraph" w:styleId="affa">
    <w:name w:val="Subtitle"/>
    <w:basedOn w:val="ac"/>
    <w:next w:val="ac"/>
    <w:qFormat/>
    <w:pPr>
      <w:spacing w:before="240" w:after="60" w:line="312" w:lineRule="auto"/>
      <w:jc w:val="center"/>
      <w:outlineLvl w:val="1"/>
    </w:pPr>
    <w:rPr>
      <w:rFonts w:ascii="Cambria" w:hAnsi="Cambria" w:cs="Times New Roman"/>
      <w:b/>
      <w:bCs/>
      <w:kern w:val="28"/>
      <w:sz w:val="28"/>
      <w:szCs w:val="32"/>
    </w:rPr>
  </w:style>
  <w:style w:type="paragraph" w:styleId="51">
    <w:name w:val="List Number 5"/>
    <w:basedOn w:val="ac"/>
    <w:qFormat/>
    <w:pPr>
      <w:widowControl w:val="0"/>
      <w:numPr>
        <w:numId w:val="10"/>
      </w:numPr>
      <w:shd w:val="clear" w:color="auto" w:fill="auto"/>
      <w:tabs>
        <w:tab w:val="clear" w:pos="426"/>
      </w:tabs>
      <w:adjustRightInd/>
      <w:snapToGrid/>
      <w:spacing w:line="240" w:lineRule="auto"/>
    </w:pPr>
    <w:rPr>
      <w:rFonts w:ascii="Times New Roman" w:cs="Times New Roman"/>
      <w:kern w:val="2"/>
    </w:rPr>
  </w:style>
  <w:style w:type="paragraph" w:styleId="affb">
    <w:name w:val="List"/>
    <w:basedOn w:val="ac"/>
    <w:qFormat/>
    <w:pPr>
      <w:widowControl w:val="0"/>
      <w:shd w:val="clear" w:color="auto" w:fill="auto"/>
      <w:tabs>
        <w:tab w:val="clear" w:pos="426"/>
      </w:tabs>
      <w:adjustRightInd/>
      <w:snapToGrid/>
      <w:spacing w:line="240" w:lineRule="auto"/>
      <w:ind w:left="200" w:hangingChars="200" w:hanging="200"/>
    </w:pPr>
    <w:rPr>
      <w:rFonts w:ascii="Times New Roman" w:cs="Times New Roman"/>
      <w:kern w:val="2"/>
    </w:rPr>
  </w:style>
  <w:style w:type="paragraph" w:styleId="affc">
    <w:name w:val="footnote text"/>
    <w:basedOn w:val="ac"/>
    <w:link w:val="affd"/>
    <w:qFormat/>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TOC6">
    <w:name w:val="toc 6"/>
    <w:basedOn w:val="ac"/>
    <w:next w:val="ac"/>
    <w:qFormat/>
    <w:pPr>
      <w:ind w:left="1050"/>
      <w:jc w:val="left"/>
    </w:pPr>
    <w:rPr>
      <w:szCs w:val="21"/>
    </w:rPr>
  </w:style>
  <w:style w:type="paragraph" w:styleId="56">
    <w:name w:val="List 5"/>
    <w:basedOn w:val="ac"/>
    <w:qFormat/>
    <w:pPr>
      <w:widowControl w:val="0"/>
      <w:shd w:val="clear" w:color="auto" w:fill="auto"/>
      <w:tabs>
        <w:tab w:val="clear" w:pos="426"/>
      </w:tabs>
      <w:adjustRightInd/>
      <w:snapToGrid/>
      <w:spacing w:line="240" w:lineRule="auto"/>
      <w:ind w:leftChars="800" w:left="1000" w:hangingChars="200" w:hanging="200"/>
    </w:pPr>
    <w:rPr>
      <w:rFonts w:ascii="Times New Roman" w:cs="Times New Roman"/>
      <w:kern w:val="2"/>
    </w:rPr>
  </w:style>
  <w:style w:type="paragraph" w:styleId="39">
    <w:name w:val="Body Text Indent 3"/>
    <w:basedOn w:val="ac"/>
    <w:link w:val="3a"/>
    <w:qFormat/>
    <w:pPr>
      <w:ind w:firstLineChars="200" w:firstLine="200"/>
    </w:pPr>
    <w:rPr>
      <w:rFonts w:cs="Times New Roman"/>
      <w:b/>
      <w:bCs/>
      <w:kern w:val="2"/>
      <w:sz w:val="24"/>
    </w:rPr>
  </w:style>
  <w:style w:type="paragraph" w:styleId="71">
    <w:name w:val="index 7"/>
    <w:basedOn w:val="ac"/>
    <w:next w:val="ac"/>
    <w:qFormat/>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91">
    <w:name w:val="index 9"/>
    <w:basedOn w:val="ac"/>
    <w:next w:val="ac"/>
    <w:qFormat/>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8">
    <w:name w:val="Body Text 2"/>
    <w:basedOn w:val="ac"/>
    <w:link w:val="29"/>
    <w:qFormat/>
    <w:rPr>
      <w:rFonts w:ascii="Times New Roman" w:cs="Times New Roman"/>
      <w:kern w:val="2"/>
      <w:sz w:val="24"/>
    </w:rPr>
  </w:style>
  <w:style w:type="paragraph" w:styleId="46">
    <w:name w:val="List 4"/>
    <w:basedOn w:val="ac"/>
    <w:qFormat/>
    <w:pPr>
      <w:widowControl w:val="0"/>
      <w:shd w:val="clear" w:color="auto" w:fill="auto"/>
      <w:tabs>
        <w:tab w:val="clear" w:pos="426"/>
      </w:tabs>
      <w:adjustRightInd/>
      <w:snapToGrid/>
      <w:spacing w:line="240" w:lineRule="auto"/>
      <w:ind w:leftChars="600" w:left="800" w:hangingChars="200" w:hanging="200"/>
    </w:pPr>
    <w:rPr>
      <w:rFonts w:ascii="Times New Roman" w:cs="Times New Roman"/>
      <w:kern w:val="2"/>
    </w:rPr>
  </w:style>
  <w:style w:type="paragraph" w:styleId="2a">
    <w:name w:val="List Continue 2"/>
    <w:basedOn w:val="ac"/>
    <w:qFormat/>
    <w:pPr>
      <w:widowControl w:val="0"/>
      <w:shd w:val="clear" w:color="auto" w:fill="auto"/>
      <w:tabs>
        <w:tab w:val="clear" w:pos="426"/>
      </w:tabs>
      <w:adjustRightInd/>
      <w:snapToGrid/>
      <w:spacing w:after="120" w:line="240" w:lineRule="auto"/>
      <w:ind w:leftChars="400" w:left="400"/>
    </w:pPr>
    <w:rPr>
      <w:rFonts w:ascii="Times New Roman" w:cs="Times New Roman"/>
      <w:kern w:val="2"/>
    </w:rPr>
  </w:style>
  <w:style w:type="paragraph" w:styleId="affe">
    <w:name w:val="Message Header"/>
    <w:basedOn w:val="ac"/>
    <w:qFormat/>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00" w:hangingChars="500" w:hanging="500"/>
    </w:pPr>
    <w:rPr>
      <w:rFonts w:ascii="Arial" w:hAnsi="Arial" w:cs="Times New Roman"/>
      <w:kern w:val="2"/>
      <w:sz w:val="24"/>
    </w:rPr>
  </w:style>
  <w:style w:type="paragraph" w:styleId="HTML0">
    <w:name w:val="HTML Preformatted"/>
    <w:basedOn w:val="ac"/>
    <w:link w:val="HTM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afff">
    <w:name w:val="Normal (Web)"/>
    <w:basedOn w:val="ac"/>
    <w:qFormat/>
    <w:rPr>
      <w:sz w:val="24"/>
    </w:rPr>
  </w:style>
  <w:style w:type="paragraph" w:styleId="3b">
    <w:name w:val="List Continue 3"/>
    <w:basedOn w:val="ac"/>
    <w:qFormat/>
    <w:pPr>
      <w:widowControl w:val="0"/>
      <w:shd w:val="clear" w:color="auto" w:fill="auto"/>
      <w:tabs>
        <w:tab w:val="clear" w:pos="426"/>
      </w:tabs>
      <w:adjustRightInd/>
      <w:snapToGrid/>
      <w:spacing w:after="120" w:line="240" w:lineRule="auto"/>
      <w:ind w:leftChars="600" w:left="600"/>
    </w:pPr>
    <w:rPr>
      <w:rFonts w:ascii="Times New Roman" w:cs="Times New Roman"/>
      <w:kern w:val="2"/>
    </w:rPr>
  </w:style>
  <w:style w:type="paragraph" w:styleId="2b">
    <w:name w:val="index 2"/>
    <w:basedOn w:val="ac"/>
    <w:next w:val="ac"/>
    <w:qFormat/>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afff0">
    <w:name w:val="Title"/>
    <w:basedOn w:val="ac"/>
    <w:link w:val="afff1"/>
    <w:qFormat/>
    <w:pPr>
      <w:spacing w:before="240" w:after="60"/>
      <w:jc w:val="center"/>
      <w:outlineLvl w:val="0"/>
    </w:pPr>
    <w:rPr>
      <w:rFonts w:ascii="Arial" w:hAnsi="Arial" w:cs="Times New Roman"/>
      <w:b/>
      <w:bCs/>
      <w:kern w:val="2"/>
      <w:sz w:val="36"/>
      <w:szCs w:val="32"/>
    </w:rPr>
  </w:style>
  <w:style w:type="paragraph" w:styleId="afff2">
    <w:name w:val="annotation subject"/>
    <w:basedOn w:val="af9"/>
    <w:next w:val="af9"/>
    <w:link w:val="afff3"/>
    <w:qFormat/>
    <w:pPr>
      <w:autoSpaceDE/>
      <w:autoSpaceDN/>
      <w:adjustRightInd/>
      <w:textAlignment w:val="auto"/>
    </w:pPr>
    <w:rPr>
      <w:rFonts w:ascii="Times New Roman"/>
      <w:b/>
      <w:bCs/>
      <w:kern w:val="2"/>
      <w:sz w:val="21"/>
      <w:szCs w:val="24"/>
    </w:rPr>
  </w:style>
  <w:style w:type="paragraph" w:styleId="afff4">
    <w:name w:val="Body Text First Indent"/>
    <w:basedOn w:val="afc"/>
    <w:qFormat/>
    <w:pPr>
      <w:widowControl w:val="0"/>
      <w:shd w:val="clear" w:color="auto" w:fill="auto"/>
      <w:tabs>
        <w:tab w:val="clear" w:pos="426"/>
      </w:tabs>
      <w:adjustRightInd/>
      <w:snapToGrid/>
      <w:spacing w:after="120" w:line="240" w:lineRule="auto"/>
      <w:ind w:firstLineChars="100" w:firstLine="100"/>
    </w:pPr>
    <w:rPr>
      <w:kern w:val="2"/>
      <w:sz w:val="21"/>
    </w:rPr>
  </w:style>
  <w:style w:type="paragraph" w:styleId="2c">
    <w:name w:val="Body Text First Indent 2"/>
    <w:basedOn w:val="afd"/>
    <w:qFormat/>
    <w:pPr>
      <w:widowControl w:val="0"/>
      <w:shd w:val="clear" w:color="auto" w:fill="auto"/>
      <w:tabs>
        <w:tab w:val="clear" w:pos="426"/>
      </w:tabs>
      <w:adjustRightInd/>
      <w:snapToGrid/>
      <w:spacing w:after="120" w:line="240" w:lineRule="auto"/>
      <w:ind w:leftChars="200" w:left="200"/>
    </w:pPr>
  </w:style>
  <w:style w:type="table" w:styleId="afff5">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qFormat/>
    <w:rPr>
      <w:b/>
      <w:bCs/>
    </w:rPr>
  </w:style>
  <w:style w:type="character" w:styleId="afff7">
    <w:name w:val="endnote reference"/>
    <w:qFormat/>
    <w:rPr>
      <w:vertAlign w:val="superscript"/>
    </w:rPr>
  </w:style>
  <w:style w:type="character" w:styleId="afff8">
    <w:name w:val="page number"/>
    <w:qFormat/>
  </w:style>
  <w:style w:type="character" w:styleId="afff9">
    <w:name w:val="FollowedHyperlink"/>
    <w:qFormat/>
    <w:rPr>
      <w:color w:val="800080"/>
      <w:u w:val="single"/>
    </w:rPr>
  </w:style>
  <w:style w:type="character" w:styleId="afffa">
    <w:name w:val="Emphasis"/>
    <w:qFormat/>
    <w:rPr>
      <w:i/>
      <w:iCs/>
    </w:rPr>
  </w:style>
  <w:style w:type="character" w:styleId="afffb">
    <w:name w:val="line number"/>
    <w:qFormat/>
  </w:style>
  <w:style w:type="character" w:styleId="HTML2">
    <w:name w:val="HTML Definition"/>
    <w:qFormat/>
    <w:rPr>
      <w:i/>
      <w:iCs/>
    </w:rPr>
  </w:style>
  <w:style w:type="character" w:styleId="HTML3">
    <w:name w:val="HTML Typewriter"/>
    <w:qFormat/>
    <w:rPr>
      <w:rFonts w:ascii="Courier New" w:hAnsi="Courier New" w:cs="Courier New"/>
      <w:sz w:val="20"/>
      <w:szCs w:val="20"/>
      <w:lang w:bidi="ar-SA"/>
    </w:rPr>
  </w:style>
  <w:style w:type="character" w:styleId="HTML4">
    <w:name w:val="HTML Acronym"/>
    <w:qFormat/>
  </w:style>
  <w:style w:type="character" w:styleId="HTML5">
    <w:name w:val="HTML Variable"/>
    <w:qFormat/>
    <w:rPr>
      <w:i/>
      <w:iCs/>
    </w:rPr>
  </w:style>
  <w:style w:type="character" w:styleId="afffc">
    <w:name w:val="Hyperlink"/>
    <w:uiPriority w:val="99"/>
    <w:qFormat/>
    <w:rPr>
      <w:color w:val="0000FF"/>
      <w:u w:val="single"/>
    </w:rPr>
  </w:style>
  <w:style w:type="character" w:styleId="HTML6">
    <w:name w:val="HTML Code"/>
    <w:qFormat/>
    <w:rPr>
      <w:rFonts w:ascii="Courier New" w:hAnsi="Courier New" w:cs="Courier New"/>
      <w:sz w:val="20"/>
      <w:szCs w:val="20"/>
      <w:lang w:bidi="ar-SA"/>
    </w:rPr>
  </w:style>
  <w:style w:type="character" w:styleId="afffd">
    <w:name w:val="annotation reference"/>
    <w:uiPriority w:val="99"/>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lang w:bidi="ar-SA"/>
    </w:rPr>
  </w:style>
  <w:style w:type="character" w:styleId="HTML9">
    <w:name w:val="HTML Sample"/>
    <w:qFormat/>
    <w:rPr>
      <w:rFonts w:ascii="Courier New" w:hAnsi="Courier New" w:cs="Courier New"/>
      <w:lang w:bidi="ar-SA"/>
    </w:rPr>
  </w:style>
  <w:style w:type="paragraph" w:customStyle="1" w:styleId="affff">
    <w:name w:val="文档正文"/>
    <w:basedOn w:val="ac"/>
    <w:uiPriority w:val="99"/>
    <w:qFormat/>
    <w:pPr>
      <w:spacing w:line="480" w:lineRule="atLeast"/>
      <w:ind w:firstLineChars="200" w:firstLine="200"/>
      <w:textAlignment w:val="baseline"/>
    </w:pPr>
    <w:rPr>
      <w:rFonts w:ascii="长城仿宋" w:hAnsi="长城仿宋"/>
      <w:szCs w:val="20"/>
    </w:rPr>
  </w:style>
  <w:style w:type="character" w:customStyle="1" w:styleId="34">
    <w:name w:val="标题 3 字符"/>
    <w:link w:val="33"/>
    <w:qFormat/>
    <w:rPr>
      <w:rFonts w:ascii="宋体" w:cs="宋体"/>
      <w:bCs/>
      <w:kern w:val="2"/>
      <w:sz w:val="21"/>
      <w:szCs w:val="21"/>
    </w:rPr>
  </w:style>
  <w:style w:type="character" w:customStyle="1" w:styleId="24">
    <w:name w:val="标题 2 字符"/>
    <w:link w:val="23"/>
    <w:qFormat/>
    <w:rPr>
      <w:rFonts w:ascii="宋体" w:cs="宋体"/>
      <w:sz w:val="21"/>
    </w:rPr>
  </w:style>
  <w:style w:type="character" w:customStyle="1" w:styleId="43">
    <w:name w:val="标题 4 字符"/>
    <w:link w:val="40"/>
    <w:qFormat/>
    <w:rPr>
      <w:rFonts w:ascii="Arial" w:eastAsia="黑体" w:hAnsi="Arial"/>
      <w:b/>
      <w:bCs/>
      <w:kern w:val="2"/>
      <w:sz w:val="28"/>
      <w:szCs w:val="28"/>
      <w:shd w:val="clear" w:color="auto" w:fill="FFFFFF"/>
    </w:rPr>
  </w:style>
  <w:style w:type="character" w:customStyle="1" w:styleId="53">
    <w:name w:val="标题 5 字符"/>
    <w:link w:val="5"/>
    <w:qFormat/>
    <w:rPr>
      <w:b/>
      <w:kern w:val="2"/>
      <w:sz w:val="24"/>
      <w:shd w:val="clear" w:color="auto" w:fill="FFFFFF"/>
    </w:rPr>
  </w:style>
  <w:style w:type="character" w:customStyle="1" w:styleId="af1">
    <w:name w:val="正文缩进 字符"/>
    <w:link w:val="ad"/>
    <w:qFormat/>
    <w:rPr>
      <w:kern w:val="2"/>
      <w:sz w:val="21"/>
      <w:shd w:val="clear" w:color="auto" w:fill="FFFFFF"/>
    </w:rPr>
  </w:style>
  <w:style w:type="character" w:customStyle="1" w:styleId="70">
    <w:name w:val="标题 7 字符"/>
    <w:link w:val="7"/>
    <w:qFormat/>
    <w:rPr>
      <w:b/>
      <w:kern w:val="2"/>
      <w:sz w:val="24"/>
      <w:shd w:val="clear" w:color="auto" w:fill="FFFFFF"/>
    </w:rPr>
  </w:style>
  <w:style w:type="character" w:customStyle="1" w:styleId="80">
    <w:name w:val="标题 8 字符"/>
    <w:link w:val="8"/>
    <w:qFormat/>
    <w:rPr>
      <w:rFonts w:ascii="Arial" w:eastAsia="黑体" w:hAnsi="Arial"/>
      <w:kern w:val="2"/>
      <w:sz w:val="24"/>
      <w:shd w:val="clear" w:color="auto" w:fill="FFFFFF"/>
    </w:rPr>
  </w:style>
  <w:style w:type="character" w:customStyle="1" w:styleId="90">
    <w:name w:val="标题 9 字符"/>
    <w:link w:val="9"/>
    <w:qFormat/>
    <w:rPr>
      <w:rFonts w:ascii="Arial" w:eastAsia="黑体" w:hAnsi="Arial"/>
      <w:kern w:val="2"/>
      <w:sz w:val="21"/>
      <w:shd w:val="clear" w:color="auto" w:fill="FFFFFF"/>
    </w:rPr>
  </w:style>
  <w:style w:type="character" w:customStyle="1" w:styleId="14">
    <w:name w:val="批注文字 字符1"/>
    <w:link w:val="af9"/>
    <w:qFormat/>
    <w:rPr>
      <w:rFonts w:ascii="宋体"/>
      <w:sz w:val="34"/>
      <w:shd w:val="clear" w:color="auto" w:fill="FFFFFF"/>
    </w:rPr>
  </w:style>
  <w:style w:type="character" w:customStyle="1" w:styleId="37">
    <w:name w:val="正文文本 3 字符"/>
    <w:link w:val="36"/>
    <w:qFormat/>
    <w:rPr>
      <w:kern w:val="2"/>
      <w:sz w:val="16"/>
      <w:szCs w:val="16"/>
      <w:shd w:val="clear" w:color="auto" w:fill="FFFFFF"/>
    </w:rPr>
  </w:style>
  <w:style w:type="character" w:customStyle="1" w:styleId="afe">
    <w:name w:val="正文文本缩进 字符"/>
    <w:link w:val="afd"/>
    <w:qFormat/>
    <w:rPr>
      <w:kern w:val="2"/>
      <w:sz w:val="21"/>
      <w:szCs w:val="24"/>
      <w:shd w:val="clear" w:color="auto" w:fill="FFFFFF"/>
    </w:rPr>
  </w:style>
  <w:style w:type="character" w:customStyle="1" w:styleId="27">
    <w:name w:val="正文文本缩进 2 字符"/>
    <w:link w:val="26"/>
    <w:qFormat/>
    <w:rPr>
      <w:rFonts w:ascii="宋体"/>
      <w:kern w:val="2"/>
      <w:sz w:val="21"/>
      <w:szCs w:val="24"/>
      <w:shd w:val="clear" w:color="auto" w:fill="FFFFFF"/>
    </w:rPr>
  </w:style>
  <w:style w:type="character" w:customStyle="1" w:styleId="15">
    <w:name w:val="批注框文本 字符1"/>
    <w:link w:val="aff4"/>
    <w:qFormat/>
    <w:rPr>
      <w:kern w:val="2"/>
      <w:sz w:val="18"/>
      <w:szCs w:val="18"/>
      <w:shd w:val="clear" w:color="auto" w:fill="FFFFFF"/>
    </w:rPr>
  </w:style>
  <w:style w:type="character" w:customStyle="1" w:styleId="16">
    <w:name w:val="页脚 字符1"/>
    <w:link w:val="aff5"/>
    <w:qFormat/>
    <w:rPr>
      <w:kern w:val="2"/>
      <w:sz w:val="18"/>
      <w:szCs w:val="18"/>
      <w:shd w:val="clear" w:color="auto" w:fill="FFFFFF"/>
    </w:rPr>
  </w:style>
  <w:style w:type="character" w:customStyle="1" w:styleId="17">
    <w:name w:val="页眉 字符1"/>
    <w:link w:val="aff7"/>
    <w:qFormat/>
    <w:rPr>
      <w:kern w:val="2"/>
      <w:sz w:val="18"/>
      <w:szCs w:val="18"/>
      <w:shd w:val="clear" w:color="auto" w:fill="FFFFFF"/>
    </w:rPr>
  </w:style>
  <w:style w:type="character" w:customStyle="1" w:styleId="affd">
    <w:name w:val="脚注文本 字符"/>
    <w:link w:val="affc"/>
    <w:qFormat/>
    <w:rPr>
      <w:kern w:val="2"/>
      <w:sz w:val="18"/>
      <w:szCs w:val="24"/>
    </w:rPr>
  </w:style>
  <w:style w:type="character" w:customStyle="1" w:styleId="3a">
    <w:name w:val="正文文本缩进 3 字符"/>
    <w:link w:val="39"/>
    <w:qFormat/>
    <w:rPr>
      <w:rFonts w:ascii="宋体"/>
      <w:b/>
      <w:bCs/>
      <w:kern w:val="2"/>
      <w:sz w:val="24"/>
      <w:szCs w:val="24"/>
      <w:shd w:val="clear" w:color="auto" w:fill="FFFFFF"/>
    </w:rPr>
  </w:style>
  <w:style w:type="character" w:customStyle="1" w:styleId="29">
    <w:name w:val="正文文本 2 字符"/>
    <w:link w:val="28"/>
    <w:qFormat/>
    <w:rPr>
      <w:kern w:val="2"/>
      <w:sz w:val="24"/>
      <w:szCs w:val="24"/>
      <w:shd w:val="clear" w:color="auto" w:fill="FFFFFF"/>
    </w:rPr>
  </w:style>
  <w:style w:type="character" w:customStyle="1" w:styleId="HTML1">
    <w:name w:val="HTML 预设格式 字符"/>
    <w:link w:val="HTML0"/>
    <w:qFormat/>
    <w:rPr>
      <w:rFonts w:ascii="Arial Unicode MS" w:eastAsia="Arial Unicode MS"/>
      <w:color w:val="000000"/>
      <w:shd w:val="clear" w:color="auto" w:fill="FFFFFF"/>
    </w:rPr>
  </w:style>
  <w:style w:type="character" w:customStyle="1" w:styleId="afff1">
    <w:name w:val="标题 字符"/>
    <w:link w:val="afff0"/>
    <w:qFormat/>
    <w:rPr>
      <w:rFonts w:ascii="Arial" w:hAnsi="Arial"/>
      <w:b/>
      <w:bCs/>
      <w:kern w:val="2"/>
      <w:sz w:val="36"/>
      <w:szCs w:val="32"/>
      <w:shd w:val="clear" w:color="auto" w:fill="FFFFFF"/>
    </w:rPr>
  </w:style>
  <w:style w:type="character" w:customStyle="1" w:styleId="afff3">
    <w:name w:val="批注主题 字符"/>
    <w:link w:val="afff2"/>
    <w:qFormat/>
    <w:rPr>
      <w:b/>
      <w:bCs/>
      <w:kern w:val="2"/>
      <w:sz w:val="21"/>
      <w:szCs w:val="24"/>
      <w:shd w:val="clear" w:color="auto" w:fill="FFFFFF"/>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1000" w:hangingChars="200" w:hanging="200"/>
    </w:pPr>
    <w:rPr>
      <w:b/>
      <w:color w:val="000000"/>
      <w:sz w:val="24"/>
      <w:szCs w:val="20"/>
    </w:rPr>
  </w:style>
  <w:style w:type="paragraph" w:customStyle="1" w:styleId="affff0">
    <w:name w:val="图"/>
    <w:basedOn w:val="ac"/>
    <w:qFormat/>
    <w:pPr>
      <w:keepNext/>
      <w:spacing w:before="60" w:after="60" w:line="300" w:lineRule="auto"/>
      <w:jc w:val="center"/>
    </w:pPr>
    <w:rPr>
      <w:spacing w:val="20"/>
      <w:sz w:val="24"/>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2"/>
      <w:sz w:val="20"/>
      <w:szCs w:val="20"/>
    </w:rPr>
  </w:style>
  <w:style w:type="paragraph" w:customStyle="1" w:styleId="affff1">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9">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f2">
    <w:name w:val="È±Ê¡ÎÄ±¾"/>
    <w:basedOn w:val="ac"/>
    <w:qFormat/>
    <w:pPr>
      <w:overflowPunct w:val="0"/>
      <w:autoSpaceDE w:val="0"/>
      <w:autoSpaceDN w:val="0"/>
      <w:jc w:val="left"/>
      <w:textAlignment w:val="baseline"/>
    </w:pPr>
    <w:rPr>
      <w:sz w:val="24"/>
      <w:szCs w:val="20"/>
    </w:rPr>
  </w:style>
  <w:style w:type="character" w:customStyle="1" w:styleId="apple-converted-space">
    <w:name w:val="apple-converted-space"/>
    <w:qFormat/>
  </w:style>
  <w:style w:type="paragraph" w:customStyle="1" w:styleId="TOC10">
    <w:name w:val="TOC 标题1"/>
    <w:basedOn w:val="13"/>
    <w:next w:val="ac"/>
    <w:qFormat/>
    <w:pPr>
      <w:spacing w:before="480" w:after="0" w:line="276" w:lineRule="auto"/>
      <w:jc w:val="left"/>
      <w:outlineLvl w:val="9"/>
    </w:pPr>
    <w:rPr>
      <w:rFonts w:ascii="Cambria" w:eastAsia="宋体" w:hAnsi="Cambria"/>
      <w:color w:val="365F91"/>
      <w:kern w:val="0"/>
    </w:rPr>
  </w:style>
  <w:style w:type="paragraph" w:customStyle="1" w:styleId="CharCharChar">
    <w:name w:val="Char Char Char"/>
    <w:basedOn w:val="ac"/>
    <w:qFormat/>
    <w:rPr>
      <w:rFonts w:ascii="Tahoma" w:hAnsi="Tahoma"/>
      <w:sz w:val="24"/>
      <w:szCs w:val="20"/>
    </w:rPr>
  </w:style>
  <w:style w:type="paragraph" w:customStyle="1" w:styleId="1a">
    <w:name w:val="列出段落1"/>
    <w:basedOn w:val="ac"/>
    <w:link w:val="ListParagraphChar"/>
    <w:qFormat/>
    <w:pPr>
      <w:ind w:firstLineChars="200" w:firstLine="200"/>
    </w:pPr>
    <w:rPr>
      <w:rFonts w:ascii="Times New Roman" w:cs="Times New Roman"/>
      <w:kern w:val="2"/>
    </w:rPr>
  </w:style>
  <w:style w:type="character" w:customStyle="1" w:styleId="ListParagraphChar">
    <w:name w:val="List Paragraph Char"/>
    <w:link w:val="1a"/>
    <w:qFormat/>
    <w:locked/>
    <w:rPr>
      <w:kern w:val="2"/>
      <w:sz w:val="21"/>
      <w:szCs w:val="24"/>
      <w:shd w:val="clear" w:color="auto" w:fill="FFFFFF"/>
    </w:rPr>
  </w:style>
  <w:style w:type="paragraph" w:customStyle="1" w:styleId="Default">
    <w:name w:val="Default"/>
    <w:qFormat/>
    <w:pPr>
      <w:widowControl w:val="0"/>
      <w:autoSpaceDE w:val="0"/>
      <w:autoSpaceDN w:val="0"/>
      <w:adjustRightInd w:val="0"/>
      <w:spacing w:line="360" w:lineRule="auto"/>
      <w:jc w:val="both"/>
    </w:pPr>
    <w:rPr>
      <w:rFonts w:ascii="宋体"/>
      <w:color w:val="000000"/>
      <w:sz w:val="24"/>
      <w:szCs w:val="24"/>
    </w:rPr>
  </w:style>
  <w:style w:type="paragraph" w:customStyle="1" w:styleId="affff3">
    <w:name w:val="主题"/>
    <w:basedOn w:val="ac"/>
    <w:qFormat/>
  </w:style>
  <w:style w:type="paragraph" w:customStyle="1" w:styleId="ParaCharCharCharCharCharCharCharCharChar3CharCharCharChar">
    <w:name w:val="默认段落字体 Para Char Char Char Char Char Char Char Char Char3 Char Char Char Char"/>
    <w:basedOn w:val="af7"/>
    <w:qFormat/>
    <w:pPr>
      <w:spacing w:line="436" w:lineRule="exact"/>
      <w:ind w:left="357"/>
      <w:jc w:val="left"/>
      <w:outlineLvl w:val="3"/>
    </w:pPr>
    <w:rPr>
      <w:rFonts w:ascii="Tahoma" w:hAnsi="Tahoma"/>
      <w:b/>
      <w:sz w:val="24"/>
    </w:rPr>
  </w:style>
  <w:style w:type="paragraph" w:customStyle="1" w:styleId="affff4">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paragraph" w:customStyle="1" w:styleId="1b">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11"/>
      </w:numPr>
      <w:spacing w:line="480" w:lineRule="auto"/>
      <w:outlineLvl w:val="1"/>
    </w:pPr>
    <w:rPr>
      <w:rFonts w:ascii="黑体" w:eastAsia="黑体"/>
      <w:szCs w:val="20"/>
    </w:rPr>
  </w:style>
  <w:style w:type="paragraph" w:customStyle="1" w:styleId="41">
    <w:name w:val="图目录4"/>
    <w:basedOn w:val="ac"/>
    <w:next w:val="ac"/>
    <w:qFormat/>
    <w:pPr>
      <w:numPr>
        <w:numId w:val="12"/>
      </w:numPr>
      <w:ind w:left="0" w:hanging="448"/>
      <w:jc w:val="center"/>
      <w:textAlignment w:val="baseline"/>
    </w:pPr>
    <w:rPr>
      <w:szCs w:val="20"/>
    </w:rPr>
  </w:style>
  <w:style w:type="paragraph" w:customStyle="1" w:styleId="affff5">
    <w:name w:val="段"/>
    <w:qFormat/>
    <w:pPr>
      <w:autoSpaceDE w:val="0"/>
      <w:autoSpaceDN w:val="0"/>
      <w:spacing w:line="360" w:lineRule="auto"/>
      <w:ind w:firstLineChars="200" w:firstLine="200"/>
      <w:jc w:val="both"/>
    </w:pPr>
    <w:rPr>
      <w:rFonts w:ascii="宋体"/>
      <w:sz w:val="21"/>
    </w:rPr>
  </w:style>
  <w:style w:type="paragraph" w:customStyle="1" w:styleId="11">
    <w:name w:val="样式1"/>
    <w:basedOn w:val="ac"/>
    <w:qFormat/>
    <w:pPr>
      <w:keepNext/>
      <w:keepLines/>
      <w:numPr>
        <w:numId w:val="13"/>
      </w:numPr>
      <w:spacing w:before="340" w:after="330"/>
      <w:outlineLvl w:val="0"/>
    </w:pPr>
    <w:rPr>
      <w:b/>
      <w:kern w:val="44"/>
      <w:sz w:val="44"/>
      <w:szCs w:val="20"/>
    </w:rPr>
  </w:style>
  <w:style w:type="paragraph" w:customStyle="1" w:styleId="a9">
    <w:name w:val="参数内容"/>
    <w:basedOn w:val="1a"/>
    <w:qFormat/>
    <w:pPr>
      <w:numPr>
        <w:numId w:val="14"/>
      </w:numPr>
      <w:ind w:left="0" w:firstLineChars="0" w:firstLine="0"/>
    </w:pPr>
    <w:rPr>
      <w:szCs w:val="18"/>
    </w:rPr>
  </w:style>
  <w:style w:type="paragraph" w:customStyle="1" w:styleId="affff6">
    <w:name w:val="标准正文"/>
    <w:basedOn w:val="afd"/>
    <w:qFormat/>
    <w:pPr>
      <w:spacing w:before="60" w:after="60"/>
      <w:ind w:firstLineChars="0" w:firstLine="482"/>
      <w:jc w:val="left"/>
    </w:pPr>
    <w:rPr>
      <w:rFonts w:ascii="宋体"/>
      <w:kern w:val="0"/>
      <w:sz w:val="24"/>
      <w:szCs w:val="20"/>
    </w:rPr>
  </w:style>
  <w:style w:type="paragraph" w:customStyle="1" w:styleId="a">
    <w:name w:val="下级参数内容"/>
    <w:basedOn w:val="1a"/>
    <w:qFormat/>
    <w:pPr>
      <w:numPr>
        <w:numId w:val="15"/>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7"/>
    <w:qFormat/>
    <w:rPr>
      <w:rFonts w:ascii="Tahoma" w:hAnsi="Tahoma"/>
      <w:sz w:val="24"/>
    </w:rPr>
  </w:style>
  <w:style w:type="paragraph" w:customStyle="1" w:styleId="Style95">
    <w:name w:val="_Style 95"/>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3"/>
    <w:qFormat/>
    <w:pPr>
      <w:tabs>
        <w:tab w:val="left" w:pos="851"/>
      </w:tabs>
      <w:spacing w:beforeLines="50" w:afterLines="50" w:line="415" w:lineRule="auto"/>
      <w:ind w:leftChars="-2" w:left="-2" w:right="220" w:firstLineChars="203" w:firstLine="203"/>
      <w:jc w:val="left"/>
    </w:pPr>
    <w:rPr>
      <w:rFonts w:ascii="Times New Roman"/>
      <w:bCs w:val="0"/>
      <w:color w:val="000000"/>
      <w:szCs w:val="20"/>
    </w:rPr>
  </w:style>
  <w:style w:type="paragraph" w:customStyle="1" w:styleId="2d">
    <w:name w:val="样式2"/>
    <w:basedOn w:val="13"/>
    <w:qFormat/>
    <w:pPr>
      <w:keepNext/>
      <w:keepLines/>
      <w:spacing w:before="0" w:after="0" w:line="578" w:lineRule="auto"/>
      <w:ind w:left="1200"/>
      <w:jc w:val="both"/>
    </w:pPr>
    <w:rPr>
      <w:rFonts w:eastAsia="宋体"/>
      <w:szCs w:val="44"/>
    </w:rPr>
  </w:style>
  <w:style w:type="paragraph" w:customStyle="1" w:styleId="3c">
    <w:name w:val="样式3"/>
    <w:basedOn w:val="ac"/>
    <w:qFormat/>
    <w:pPr>
      <w:ind w:left="1620" w:hanging="420"/>
      <w:outlineLvl w:val="2"/>
    </w:pPr>
    <w:rPr>
      <w:b/>
    </w:rPr>
  </w:style>
  <w:style w:type="paragraph" w:customStyle="1" w:styleId="47">
    <w:name w:val="样式4"/>
    <w:basedOn w:val="1a"/>
    <w:qFormat/>
    <w:pPr>
      <w:ind w:left="2040" w:firstLineChars="0" w:firstLine="0"/>
      <w:jc w:val="left"/>
      <w:outlineLvl w:val="3"/>
    </w:pPr>
    <w:rPr>
      <w:rFonts w:ascii="宋体"/>
    </w:rPr>
  </w:style>
  <w:style w:type="paragraph" w:customStyle="1" w:styleId="p0">
    <w:name w:val="p0"/>
    <w:basedOn w:val="ac"/>
    <w:qFormat/>
    <w:rPr>
      <w:rFonts w:ascii="Calibri" w:hAnsi="Calibri"/>
      <w:szCs w:val="21"/>
    </w:rPr>
  </w:style>
  <w:style w:type="paragraph" w:customStyle="1" w:styleId="affff7">
    <w:name w:val="图标题"/>
    <w:basedOn w:val="ac"/>
    <w:qFormat/>
    <w:pPr>
      <w:jc w:val="center"/>
    </w:pPr>
    <w:rPr>
      <w:rFonts w:cs="Times New Roman"/>
      <w:kern w:val="2"/>
    </w:rPr>
  </w:style>
  <w:style w:type="paragraph" w:customStyle="1" w:styleId="affff8">
    <w:name w:val="表标题"/>
    <w:basedOn w:val="ac"/>
    <w:qFormat/>
    <w:pPr>
      <w:jc w:val="center"/>
    </w:pPr>
    <w:rPr>
      <w:rFonts w:eastAsia="黑体"/>
      <w:b/>
    </w:rPr>
  </w:style>
  <w:style w:type="paragraph" w:customStyle="1" w:styleId="-1-1">
    <w:name w:val="正文-1级标题-1"/>
    <w:basedOn w:val="ac"/>
    <w:next w:val="ac"/>
    <w:qFormat/>
    <w:pPr>
      <w:keepNext/>
      <w:tabs>
        <w:tab w:val="clear" w:pos="426"/>
        <w:tab w:val="left" w:pos="420"/>
      </w:tabs>
      <w:spacing w:beforeLines="30" w:afterLines="30"/>
    </w:pPr>
    <w:rPr>
      <w:b/>
      <w:sz w:val="24"/>
      <w:szCs w:val="28"/>
      <w:lang w:val="en-GB" w:eastAsia="en-GB"/>
    </w:rPr>
  </w:style>
  <w:style w:type="paragraph" w:customStyle="1" w:styleId="-1-10">
    <w:name w:val="正文-1级列表-(1)"/>
    <w:basedOn w:val="ac"/>
    <w:qFormat/>
    <w:pPr>
      <w:tabs>
        <w:tab w:val="clear" w:pos="426"/>
        <w:tab w:val="left" w:pos="420"/>
      </w:tabs>
      <w:ind w:left="800"/>
    </w:pPr>
    <w:rPr>
      <w:sz w:val="24"/>
      <w:lang w:val="en-GB" w:eastAsia="en-GB"/>
    </w:rPr>
  </w:style>
  <w:style w:type="paragraph" w:customStyle="1" w:styleId="10505">
    <w:name w:val="样式 标题 1 + 段前: 0.5 行 段后: 0.5 行"/>
    <w:basedOn w:val="13"/>
    <w:qFormat/>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40505">
    <w:name w:val="样式 标题 4 + 段前: 0.5 行 段后: 0.5 行"/>
    <w:basedOn w:val="40"/>
    <w:qFormat/>
    <w:pPr>
      <w:spacing w:beforeLines="50" w:afterLines="50"/>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ind w:leftChars="-1" w:left="-1" w:firstLineChars="233" w:firstLine="233"/>
      <w:jc w:val="left"/>
    </w:pPr>
    <w:rPr>
      <w:rFonts w:ascii="Cambria" w:eastAsia="宋体" w:hAnsi="Cambria" w:cs="宋体"/>
      <w:sz w:val="24"/>
      <w:szCs w:val="20"/>
    </w:rPr>
  </w:style>
  <w:style w:type="paragraph" w:customStyle="1" w:styleId="affff9">
    <w:name w:val="￥正文"/>
    <w:basedOn w:val="ac"/>
    <w:qFormat/>
    <w:pPr>
      <w:ind w:firstLineChars="200" w:firstLine="200"/>
    </w:pPr>
    <w:rPr>
      <w:rFonts w:ascii="Calibri" w:hAnsi="Calibri" w:cs="Times New Roman"/>
      <w:kern w:val="2"/>
      <w:sz w:val="24"/>
      <w:szCs w:val="20"/>
    </w:rPr>
  </w:style>
  <w:style w:type="paragraph" w:customStyle="1" w:styleId="4h4heading4h41heading41h42heading42h411heading">
    <w:name w:val="样式 标题 4h4heading 4h41heading 41h42heading 42h411heading ..."/>
    <w:basedOn w:val="40"/>
    <w:qFormat/>
    <w:pPr>
      <w:spacing w:beforeLines="50" w:afterLines="50"/>
      <w:ind w:left="2240" w:right="220"/>
      <w:jc w:val="left"/>
    </w:pPr>
    <w:rPr>
      <w:rFonts w:ascii="Cambria" w:eastAsia="宋体" w:hAnsi="Cambria" w:cs="宋体"/>
      <w:sz w:val="24"/>
      <w:szCs w:val="20"/>
    </w:rPr>
  </w:style>
  <w:style w:type="paragraph" w:customStyle="1" w:styleId="ALTP">
    <w:name w:val="!项目ALT+P"/>
    <w:basedOn w:val="ac"/>
    <w:qFormat/>
    <w:pPr>
      <w:numPr>
        <w:numId w:val="17"/>
      </w:numPr>
      <w:tabs>
        <w:tab w:val="clear" w:pos="420"/>
      </w:tabs>
      <w:spacing w:line="320" w:lineRule="atLeast"/>
      <w:ind w:left="0"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200"/>
    </w:pPr>
    <w:rPr>
      <w:sz w:val="24"/>
      <w:szCs w:val="20"/>
    </w:rPr>
  </w:style>
  <w:style w:type="paragraph" w:customStyle="1" w:styleId="affffa">
    <w:name w:val="正文内容"/>
    <w:basedOn w:val="ac"/>
    <w:next w:val="af7"/>
    <w:qFormat/>
    <w:rPr>
      <w:rFonts w:ascii="Times New Roman" w:cs="Times New Roman"/>
      <w:sz w:val="20"/>
    </w:rPr>
  </w:style>
  <w:style w:type="paragraph" w:customStyle="1" w:styleId="10">
    <w:name w:val="方案标题1"/>
    <w:basedOn w:val="afff0"/>
    <w:qFormat/>
    <w:pPr>
      <w:numPr>
        <w:numId w:val="18"/>
      </w:numPr>
      <w:spacing w:beforeLines="50" w:afterLines="50"/>
      <w:ind w:firstLineChars="200" w:firstLine="200"/>
      <w:jc w:val="both"/>
    </w:pPr>
    <w:rPr>
      <w:color w:val="000000"/>
    </w:rPr>
  </w:style>
  <w:style w:type="paragraph" w:customStyle="1" w:styleId="2">
    <w:name w:val="方案标题2"/>
    <w:basedOn w:val="afff0"/>
    <w:qFormat/>
    <w:pPr>
      <w:numPr>
        <w:ilvl w:val="1"/>
        <w:numId w:val="18"/>
      </w:numPr>
      <w:spacing w:beforeLines="50" w:afterLines="50"/>
      <w:ind w:firstLineChars="200" w:firstLine="200"/>
      <w:jc w:val="left"/>
      <w:outlineLvl w:val="1"/>
    </w:pPr>
    <w:rPr>
      <w:rFonts w:eastAsia="仿宋_GB2312"/>
      <w:color w:val="000000"/>
      <w:sz w:val="30"/>
      <w:szCs w:val="30"/>
    </w:rPr>
  </w:style>
  <w:style w:type="paragraph" w:customStyle="1" w:styleId="30">
    <w:name w:val="方案标题3"/>
    <w:basedOn w:val="afff0"/>
    <w:qFormat/>
    <w:pPr>
      <w:numPr>
        <w:ilvl w:val="2"/>
        <w:numId w:val="18"/>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0">
    <w:name w:val="样式5"/>
    <w:basedOn w:val="ac"/>
    <w:qFormat/>
    <w:pPr>
      <w:numPr>
        <w:numId w:val="19"/>
      </w:numPr>
      <w:spacing w:beforeLines="50" w:afterLines="50"/>
      <w:ind w:left="0"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20"/>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7">
    <w:name w:val="5"/>
    <w:basedOn w:val="ac"/>
    <w:qFormat/>
    <w:pPr>
      <w:ind w:firstLineChars="200" w:firstLine="200"/>
      <w:jc w:val="left"/>
    </w:pPr>
    <w:rPr>
      <w:sz w:val="24"/>
    </w:rPr>
  </w:style>
  <w:style w:type="paragraph" w:customStyle="1" w:styleId="1c">
    <w:name w:val="正文1"/>
    <w:link w:val="1CharChar"/>
    <w:qFormat/>
    <w:pPr>
      <w:widowControl w:val="0"/>
      <w:adjustRightInd w:val="0"/>
      <w:spacing w:line="312" w:lineRule="atLeast"/>
      <w:jc w:val="both"/>
      <w:textAlignment w:val="baseline"/>
    </w:pPr>
    <w:rPr>
      <w:rFonts w:ascii="宋体"/>
      <w:sz w:val="28"/>
    </w:rPr>
  </w:style>
  <w:style w:type="character" w:customStyle="1" w:styleId="1CharChar">
    <w:name w:val="正文1 Char Char"/>
    <w:link w:val="1c"/>
    <w:qFormat/>
    <w:rPr>
      <w:rFonts w:ascii="宋体"/>
      <w:sz w:val="28"/>
      <w:lang w:bidi="ar-SA"/>
    </w:rPr>
  </w:style>
  <w:style w:type="paragraph" w:customStyle="1" w:styleId="affffb">
    <w:name w:val="附件标题"/>
    <w:basedOn w:val="ac"/>
    <w:qFormat/>
    <w:pPr>
      <w:ind w:firstLineChars="200" w:firstLine="200"/>
      <w:jc w:val="center"/>
    </w:pPr>
    <w:rPr>
      <w:rFonts w:ascii="Arial" w:eastAsia="黑体" w:hAnsi="Arial"/>
      <w:sz w:val="24"/>
    </w:rPr>
  </w:style>
  <w:style w:type="paragraph" w:customStyle="1" w:styleId="12">
    <w:name w:val="附件(1)"/>
    <w:basedOn w:val="ac"/>
    <w:qFormat/>
    <w:pPr>
      <w:numPr>
        <w:numId w:val="21"/>
      </w:numPr>
      <w:ind w:left="0" w:firstLineChars="200" w:firstLine="200"/>
    </w:pPr>
    <w:rPr>
      <w:sz w:val="24"/>
    </w:rPr>
  </w:style>
  <w:style w:type="paragraph" w:customStyle="1" w:styleId="1d">
    <w:name w:val="附件1."/>
    <w:basedOn w:val="13"/>
    <w:qFormat/>
    <w:pPr>
      <w:tabs>
        <w:tab w:val="clear" w:pos="426"/>
        <w:tab w:val="left" w:pos="360"/>
        <w:tab w:val="left" w:pos="420"/>
      </w:tabs>
      <w:spacing w:before="0" w:after="0" w:line="360" w:lineRule="auto"/>
      <w:ind w:left="567" w:hanging="567"/>
      <w:jc w:val="both"/>
    </w:pPr>
    <w:rPr>
      <w:rFonts w:ascii="Times New Roman" w:eastAsia="宋体"/>
      <w:sz w:val="24"/>
      <w:szCs w:val="44"/>
    </w:rPr>
  </w:style>
  <w:style w:type="paragraph" w:customStyle="1" w:styleId="affffc">
    <w:name w:val="附件圈"/>
    <w:basedOn w:val="12"/>
    <w:qFormat/>
    <w:pPr>
      <w:numPr>
        <w:numId w:val="0"/>
      </w:numPr>
      <w:tabs>
        <w:tab w:val="clear" w:pos="426"/>
        <w:tab w:val="left" w:pos="420"/>
      </w:tabs>
      <w:ind w:firstLineChars="200" w:firstLine="200"/>
    </w:pPr>
  </w:style>
  <w:style w:type="paragraph" w:customStyle="1" w:styleId="2H2Heading2HiddenHeading2CCBSheading22ndlevelh">
    <w:name w:val="样式 标题 2H2Heading 2 HiddenHeading 2 CCBSheading 22nd levelh..."/>
    <w:basedOn w:val="23"/>
    <w:qFormat/>
    <w:pPr>
      <w:snapToGrid w:val="0"/>
      <w:spacing w:before="120" w:after="120"/>
      <w:ind w:left="576" w:hanging="576"/>
      <w:jc w:val="left"/>
      <w:textAlignment w:val="auto"/>
    </w:pPr>
    <w:rPr>
      <w:bCs/>
      <w:kern w:val="2"/>
      <w:szCs w:val="28"/>
    </w:rPr>
  </w:style>
  <w:style w:type="paragraph" w:customStyle="1" w:styleId="2H2Heading2HiddenHeading2CCBSheading22ndlevelh1">
    <w:name w:val="样式 标题 2H2Heading 2 HiddenHeading 2 CCBSheading 22nd levelh...1"/>
    <w:basedOn w:val="23"/>
    <w:qFormat/>
    <w:pPr>
      <w:snapToGrid w:val="0"/>
      <w:spacing w:before="240" w:after="240"/>
      <w:ind w:left="576" w:hanging="576"/>
      <w:jc w:val="left"/>
      <w:textAlignment w:val="auto"/>
    </w:pPr>
    <w:rPr>
      <w:bCs/>
      <w:kern w:val="2"/>
      <w:szCs w:val="28"/>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a"/>
    <w:qFormat/>
    <w:pPr>
      <w:numPr>
        <w:numId w:val="22"/>
      </w:numPr>
      <w:tabs>
        <w:tab w:val="left" w:pos="840"/>
      </w:tabs>
      <w:ind w:left="840" w:firstLineChars="0" w:hanging="420"/>
      <w:outlineLvl w:val="0"/>
    </w:pPr>
    <w:rPr>
      <w:rFonts w:ascii="黑体" w:eastAsia="黑体"/>
      <w:sz w:val="32"/>
      <w:szCs w:val="32"/>
    </w:rPr>
  </w:style>
  <w:style w:type="paragraph" w:customStyle="1" w:styleId="pan2">
    <w:name w:val="pan2"/>
    <w:basedOn w:val="1a"/>
    <w:qFormat/>
    <w:pPr>
      <w:numPr>
        <w:ilvl w:val="1"/>
        <w:numId w:val="22"/>
      </w:numPr>
      <w:tabs>
        <w:tab w:val="left" w:pos="840"/>
      </w:tabs>
      <w:ind w:left="840" w:firstLineChars="0" w:hanging="420"/>
      <w:outlineLvl w:val="1"/>
    </w:pPr>
    <w:rPr>
      <w:rFonts w:ascii="黑体" w:eastAsia="黑体"/>
      <w:sz w:val="30"/>
      <w:szCs w:val="30"/>
    </w:rPr>
  </w:style>
  <w:style w:type="paragraph" w:customStyle="1" w:styleId="pan3">
    <w:name w:val="pan3"/>
    <w:basedOn w:val="1a"/>
    <w:qFormat/>
    <w:pPr>
      <w:numPr>
        <w:ilvl w:val="2"/>
        <w:numId w:val="22"/>
      </w:numPr>
      <w:tabs>
        <w:tab w:val="left" w:pos="1260"/>
      </w:tabs>
      <w:ind w:left="1260" w:firstLineChars="0" w:hanging="420"/>
      <w:outlineLvl w:val="2"/>
    </w:pPr>
    <w:rPr>
      <w:rFonts w:ascii="黑体" w:eastAsia="黑体"/>
      <w:sz w:val="28"/>
      <w:szCs w:val="28"/>
    </w:rPr>
  </w:style>
  <w:style w:type="paragraph" w:customStyle="1" w:styleId="pan4">
    <w:name w:val="pan4"/>
    <w:basedOn w:val="1a"/>
    <w:qFormat/>
    <w:pPr>
      <w:numPr>
        <w:ilvl w:val="3"/>
        <w:numId w:val="22"/>
      </w:numPr>
      <w:tabs>
        <w:tab w:val="left" w:pos="1680"/>
      </w:tabs>
      <w:ind w:left="1680" w:firstLineChars="0" w:hanging="420"/>
      <w:outlineLvl w:val="3"/>
    </w:pPr>
    <w:rPr>
      <w:rFonts w:ascii="黑体" w:eastAsia="黑体"/>
      <w:sz w:val="28"/>
      <w:szCs w:val="28"/>
    </w:rPr>
  </w:style>
  <w:style w:type="paragraph" w:customStyle="1" w:styleId="pan5">
    <w:name w:val="pan5"/>
    <w:basedOn w:val="1a"/>
    <w:qFormat/>
    <w:pPr>
      <w:numPr>
        <w:ilvl w:val="4"/>
        <w:numId w:val="22"/>
      </w:numPr>
      <w:tabs>
        <w:tab w:val="left" w:pos="1008"/>
      </w:tabs>
      <w:ind w:left="1008" w:firstLineChars="0" w:hanging="1008"/>
      <w:outlineLvl w:val="4"/>
    </w:pPr>
    <w:rPr>
      <w:rFonts w:ascii="黑体" w:eastAsia="黑体"/>
      <w:sz w:val="24"/>
    </w:rPr>
  </w:style>
  <w:style w:type="paragraph" w:customStyle="1" w:styleId="a0">
    <w:name w:val="一级标题"/>
    <w:basedOn w:val="1a"/>
    <w:qFormat/>
    <w:pPr>
      <w:numPr>
        <w:numId w:val="23"/>
      </w:numPr>
      <w:spacing w:line="720" w:lineRule="auto"/>
      <w:ind w:firstLineChars="0"/>
      <w:jc w:val="center"/>
      <w:outlineLvl w:val="0"/>
    </w:pPr>
    <w:rPr>
      <w:rFonts w:ascii="黑体" w:eastAsia="黑体"/>
      <w:sz w:val="44"/>
      <w:szCs w:val="44"/>
    </w:rPr>
  </w:style>
  <w:style w:type="paragraph" w:customStyle="1" w:styleId="a1">
    <w:name w:val="二级标题"/>
    <w:basedOn w:val="1a"/>
    <w:qFormat/>
    <w:pPr>
      <w:numPr>
        <w:ilvl w:val="1"/>
        <w:numId w:val="23"/>
      </w:numPr>
      <w:spacing w:line="720" w:lineRule="auto"/>
      <w:ind w:firstLineChars="0"/>
      <w:outlineLvl w:val="1"/>
    </w:pPr>
    <w:rPr>
      <w:rFonts w:ascii="黑体" w:eastAsia="黑体"/>
      <w:sz w:val="36"/>
      <w:szCs w:val="36"/>
    </w:rPr>
  </w:style>
  <w:style w:type="paragraph" w:customStyle="1" w:styleId="a2">
    <w:name w:val="三级标题"/>
    <w:basedOn w:val="1a"/>
    <w:qFormat/>
    <w:pPr>
      <w:numPr>
        <w:ilvl w:val="2"/>
        <w:numId w:val="23"/>
      </w:numPr>
      <w:spacing w:line="720" w:lineRule="auto"/>
      <w:ind w:firstLineChars="0"/>
      <w:outlineLvl w:val="2"/>
    </w:pPr>
    <w:rPr>
      <w:rFonts w:ascii="黑体" w:eastAsia="黑体"/>
      <w:sz w:val="32"/>
      <w:szCs w:val="32"/>
    </w:rPr>
  </w:style>
  <w:style w:type="paragraph" w:customStyle="1" w:styleId="a3">
    <w:name w:val="四级标题"/>
    <w:basedOn w:val="1a"/>
    <w:qFormat/>
    <w:pPr>
      <w:numPr>
        <w:ilvl w:val="3"/>
        <w:numId w:val="23"/>
      </w:numPr>
      <w:spacing w:line="720" w:lineRule="auto"/>
      <w:ind w:firstLineChars="0"/>
      <w:outlineLvl w:val="3"/>
    </w:pPr>
    <w:rPr>
      <w:rFonts w:ascii="黑体" w:eastAsia="黑体"/>
      <w:sz w:val="30"/>
      <w:szCs w:val="30"/>
    </w:rPr>
  </w:style>
  <w:style w:type="paragraph" w:customStyle="1" w:styleId="a4">
    <w:name w:val="五级标题"/>
    <w:basedOn w:val="1a"/>
    <w:qFormat/>
    <w:pPr>
      <w:numPr>
        <w:ilvl w:val="4"/>
        <w:numId w:val="23"/>
      </w:numPr>
      <w:spacing w:line="720" w:lineRule="auto"/>
      <w:ind w:firstLineChars="0"/>
      <w:outlineLvl w:val="4"/>
    </w:pPr>
    <w:rPr>
      <w:rFonts w:ascii="黑体" w:eastAsia="黑体"/>
      <w:sz w:val="28"/>
      <w:szCs w:val="28"/>
    </w:rPr>
  </w:style>
  <w:style w:type="paragraph" w:customStyle="1" w:styleId="affffd">
    <w:name w:val="图片"/>
    <w:basedOn w:val="ac"/>
    <w:qFormat/>
    <w:pPr>
      <w:ind w:firstLineChars="200" w:firstLine="200"/>
      <w:jc w:val="center"/>
    </w:pPr>
    <w:rPr>
      <w:rFonts w:cs="Times New Roman"/>
      <w:kern w:val="2"/>
      <w:sz w:val="24"/>
    </w:rPr>
  </w:style>
  <w:style w:type="paragraph" w:customStyle="1" w:styleId="affffe">
    <w:name w:val="图片注释"/>
    <w:basedOn w:val="ac"/>
    <w:qFormat/>
    <w:pPr>
      <w:spacing w:afterLines="25"/>
      <w:ind w:firstLineChars="200" w:firstLine="200"/>
      <w:jc w:val="center"/>
    </w:pPr>
    <w:rPr>
      <w:rFonts w:cs="Times New Roman"/>
      <w:kern w:val="2"/>
      <w:sz w:val="24"/>
      <w:u w:val="single"/>
    </w:rPr>
  </w:style>
  <w:style w:type="paragraph" w:customStyle="1" w:styleId="a7">
    <w:name w:val="段内层标"/>
    <w:basedOn w:val="affffa"/>
    <w:qFormat/>
    <w:pPr>
      <w:numPr>
        <w:numId w:val="24"/>
      </w:numPr>
      <w:spacing w:beforeLines="25" w:afterLines="25"/>
      <w:ind w:left="0" w:firstLineChars="200" w:firstLine="200"/>
    </w:pPr>
    <w:rPr>
      <w:rFonts w:ascii="宋体"/>
      <w:b/>
      <w:kern w:val="2"/>
      <w:sz w:val="28"/>
      <w:szCs w:val="28"/>
    </w:rPr>
  </w:style>
  <w:style w:type="paragraph" w:customStyle="1" w:styleId="1e">
    <w:name w:val="方案设计1级标题"/>
    <w:basedOn w:val="1a"/>
    <w:qFormat/>
    <w:pPr>
      <w:tabs>
        <w:tab w:val="left" w:pos="840"/>
      </w:tabs>
      <w:ind w:left="840" w:firstLineChars="0" w:firstLine="0"/>
      <w:jc w:val="center"/>
      <w:outlineLvl w:val="0"/>
    </w:pPr>
    <w:rPr>
      <w:rFonts w:ascii="黑体" w:eastAsia="黑体"/>
      <w:sz w:val="44"/>
      <w:szCs w:val="44"/>
    </w:rPr>
  </w:style>
  <w:style w:type="paragraph" w:customStyle="1" w:styleId="21">
    <w:name w:val="方案设计2级标题"/>
    <w:basedOn w:val="1a"/>
    <w:qFormat/>
    <w:pPr>
      <w:numPr>
        <w:ilvl w:val="1"/>
        <w:numId w:val="25"/>
      </w:numPr>
      <w:ind w:firstLineChars="0" w:firstLine="0"/>
      <w:outlineLvl w:val="1"/>
    </w:pPr>
    <w:rPr>
      <w:rFonts w:ascii="黑体" w:eastAsia="黑体"/>
      <w:sz w:val="32"/>
      <w:szCs w:val="32"/>
    </w:rPr>
  </w:style>
  <w:style w:type="paragraph" w:customStyle="1" w:styleId="32">
    <w:name w:val="标题3"/>
    <w:basedOn w:val="1a"/>
    <w:qFormat/>
    <w:pPr>
      <w:numPr>
        <w:ilvl w:val="2"/>
        <w:numId w:val="25"/>
      </w:numPr>
      <w:ind w:firstLineChars="0" w:firstLine="0"/>
      <w:outlineLvl w:val="2"/>
    </w:pPr>
    <w:rPr>
      <w:rFonts w:ascii="黑体" w:eastAsia="黑体"/>
      <w:sz w:val="28"/>
      <w:szCs w:val="28"/>
    </w:rPr>
  </w:style>
  <w:style w:type="paragraph" w:customStyle="1" w:styleId="58">
    <w:name w:val="标题5"/>
    <w:basedOn w:val="1a"/>
    <w:qFormat/>
    <w:pPr>
      <w:tabs>
        <w:tab w:val="left" w:pos="2038"/>
      </w:tabs>
      <w:ind w:left="2038" w:firstLineChars="0" w:hanging="420"/>
      <w:jc w:val="left"/>
      <w:outlineLvl w:val="4"/>
    </w:pPr>
    <w:rPr>
      <w:rFonts w:ascii="黑体" w:eastAsia="黑体"/>
      <w:sz w:val="28"/>
      <w:szCs w:val="28"/>
    </w:rPr>
  </w:style>
  <w:style w:type="paragraph" w:customStyle="1" w:styleId="aa">
    <w:name w:val="正文标题"/>
    <w:basedOn w:val="ac"/>
    <w:qFormat/>
    <w:pPr>
      <w:numPr>
        <w:numId w:val="25"/>
      </w:numPr>
      <w:ind w:left="0" w:firstLineChars="200" w:firstLine="200"/>
    </w:pPr>
    <w:rPr>
      <w:rFonts w:ascii="Calibri" w:hAnsi="Calibri" w:cs="Times New Roman"/>
      <w:b/>
      <w:kern w:val="2"/>
      <w:sz w:val="28"/>
      <w:szCs w:val="28"/>
    </w:rPr>
  </w:style>
  <w:style w:type="paragraph" w:customStyle="1" w:styleId="Verdana2">
    <w:name w:val="样式 Verdana 四号 首行缩进:  2 字符"/>
    <w:basedOn w:val="ac"/>
    <w:qFormat/>
    <w:pPr>
      <w:ind w:firstLineChars="200" w:firstLine="200"/>
      <w:jc w:val="left"/>
    </w:pPr>
    <w:rPr>
      <w:rFonts w:ascii="Verdana" w:hAnsi="Verdana"/>
      <w:sz w:val="24"/>
      <w:szCs w:val="20"/>
    </w:rPr>
  </w:style>
  <w:style w:type="paragraph" w:customStyle="1" w:styleId="ab">
    <w:name w:val="层标"/>
    <w:basedOn w:val="affffa"/>
    <w:qFormat/>
    <w:pPr>
      <w:numPr>
        <w:numId w:val="26"/>
      </w:numPr>
      <w:spacing w:beforeLines="25" w:afterLines="25"/>
      <w:ind w:left="0" w:firstLine="0"/>
    </w:pPr>
    <w:rPr>
      <w:rFonts w:ascii="宋体"/>
      <w:b/>
      <w:kern w:val="2"/>
      <w:sz w:val="28"/>
      <w:szCs w:val="28"/>
    </w:rPr>
  </w:style>
  <w:style w:type="paragraph" w:styleId="afffff">
    <w:name w:val="Quote"/>
    <w:basedOn w:val="ac"/>
    <w:next w:val="ac"/>
    <w:qFormat/>
    <w:pPr>
      <w:jc w:val="center"/>
    </w:pPr>
    <w:rPr>
      <w:rFonts w:ascii="Times New Roman" w:cs="Times New Roman"/>
      <w:iCs/>
      <w:color w:val="000000"/>
      <w:kern w:val="2"/>
      <w:sz w:val="24"/>
    </w:rPr>
  </w:style>
  <w:style w:type="character" w:customStyle="1" w:styleId="1f">
    <w:name w:val="明显参考1"/>
    <w:qFormat/>
    <w:rPr>
      <w:rFonts w:eastAsia="宋体"/>
      <w:bCs/>
      <w:smallCaps/>
      <w:color w:val="000000"/>
      <w:spacing w:val="5"/>
      <w:sz w:val="24"/>
      <w:u w:val="single"/>
    </w:rPr>
  </w:style>
  <w:style w:type="paragraph" w:customStyle="1" w:styleId="a6">
    <w:name w:val="段落强调"/>
    <w:basedOn w:val="ac"/>
    <w:qFormat/>
    <w:pPr>
      <w:numPr>
        <w:numId w:val="27"/>
      </w:numPr>
      <w:ind w:left="0" w:firstLine="420"/>
    </w:pPr>
    <w:rPr>
      <w:rFonts w:ascii="Times New Roman" w:cs="Times New Roman"/>
      <w:b/>
      <w:kern w:val="2"/>
      <w:sz w:val="24"/>
    </w:rPr>
  </w:style>
  <w:style w:type="character" w:customStyle="1" w:styleId="1f0">
    <w:name w:val="书籍标题1"/>
    <w:qFormat/>
    <w:rPr>
      <w:b/>
      <w:bCs/>
      <w:smallCaps/>
      <w:spacing w:val="5"/>
    </w:rPr>
  </w:style>
  <w:style w:type="paragraph" w:customStyle="1" w:styleId="a5">
    <w:name w:val="段内主题"/>
    <w:basedOn w:val="ac"/>
    <w:qFormat/>
    <w:pPr>
      <w:numPr>
        <w:ilvl w:val="1"/>
        <w:numId w:val="28"/>
      </w:numPr>
      <w:ind w:firstLine="0"/>
    </w:pPr>
    <w:rPr>
      <w:rFonts w:cs="Times New Roman"/>
      <w:b/>
      <w:kern w:val="2"/>
      <w:sz w:val="24"/>
    </w:rPr>
  </w:style>
  <w:style w:type="paragraph" w:customStyle="1" w:styleId="afffff0">
    <w:name w:val="图片注释新"/>
    <w:basedOn w:val="affffe"/>
    <w:qFormat/>
    <w:pPr>
      <w:spacing w:afterLines="0"/>
      <w:ind w:firstLineChars="0" w:firstLine="0"/>
    </w:pPr>
  </w:style>
  <w:style w:type="paragraph" w:customStyle="1" w:styleId="afffff1">
    <w:name w:val="正文（缩进）"/>
    <w:basedOn w:val="ac"/>
    <w:qFormat/>
    <w:pPr>
      <w:spacing w:beforeLines="50" w:afterLines="50"/>
      <w:ind w:firstLineChars="200" w:firstLine="200"/>
    </w:pPr>
    <w:rPr>
      <w:rFonts w:ascii="Times New Roman" w:cs="Times New Roman"/>
      <w:sz w:val="24"/>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paragraph" w:customStyle="1" w:styleId="afffff2">
    <w:name w:val="方案正文段落"/>
    <w:basedOn w:val="ac"/>
    <w:qFormat/>
    <w:pPr>
      <w:ind w:firstLineChars="200" w:firstLine="200"/>
    </w:pPr>
    <w:rPr>
      <w:rFonts w:ascii="Times New Roman" w:cs="Times New Roman"/>
      <w:kern w:val="2"/>
      <w:szCs w:val="20"/>
    </w:rPr>
  </w:style>
  <w:style w:type="paragraph" w:customStyle="1" w:styleId="1f1">
    <w:name w:val="修订1"/>
    <w:qFormat/>
    <w:pPr>
      <w:spacing w:line="360" w:lineRule="auto"/>
      <w:jc w:val="both"/>
    </w:pPr>
    <w:rPr>
      <w:kern w:val="2"/>
      <w:sz w:val="21"/>
      <w:szCs w:val="24"/>
    </w:rPr>
  </w:style>
  <w:style w:type="paragraph" w:customStyle="1" w:styleId="afffff3">
    <w:name w:val="模板正文"/>
    <w:basedOn w:val="ac"/>
    <w:qFormat/>
    <w:pPr>
      <w:widowControl w:val="0"/>
      <w:shd w:val="clear" w:color="auto" w:fill="auto"/>
      <w:tabs>
        <w:tab w:val="clear" w:pos="426"/>
      </w:tabs>
      <w:wordWrap w:val="0"/>
      <w:adjustRightInd/>
      <w:snapToGrid/>
      <w:spacing w:beforeLines="50"/>
      <w:ind w:firstLineChars="200" w:firstLine="200"/>
    </w:pPr>
    <w:rPr>
      <w:rFonts w:ascii="Times New Roman" w:eastAsia="仿宋_GB2312" w:cs="Times New Roman"/>
      <w:sz w:val="28"/>
      <w:szCs w:val="21"/>
    </w:rPr>
  </w:style>
  <w:style w:type="paragraph" w:styleId="afffff4">
    <w:name w:val="List Paragraph"/>
    <w:basedOn w:val="ac"/>
    <w:link w:val="afffff5"/>
    <w:uiPriority w:val="34"/>
    <w:qFormat/>
    <w:pPr>
      <w:widowControl w:val="0"/>
      <w:shd w:val="clear" w:color="auto" w:fill="auto"/>
      <w:tabs>
        <w:tab w:val="clear" w:pos="426"/>
      </w:tabs>
      <w:adjustRightInd/>
      <w:snapToGrid/>
      <w:ind w:firstLineChars="200" w:firstLine="200"/>
    </w:pPr>
    <w:rPr>
      <w:rFonts w:ascii="Times New Roman" w:cs="Times New Roman"/>
      <w:kern w:val="2"/>
      <w:sz w:val="24"/>
    </w:rPr>
  </w:style>
  <w:style w:type="character" w:customStyle="1" w:styleId="afffff5">
    <w:name w:val="列表段落 字符"/>
    <w:link w:val="afffff4"/>
    <w:qFormat/>
    <w:rPr>
      <w:kern w:val="2"/>
      <w:sz w:val="24"/>
      <w:szCs w:val="24"/>
    </w:rPr>
  </w:style>
  <w:style w:type="paragraph" w:customStyle="1" w:styleId="afffff6">
    <w:name w:val="普通段落"/>
    <w:qFormat/>
    <w:pPr>
      <w:widowControl w:val="0"/>
      <w:adjustRightInd w:val="0"/>
      <w:spacing w:line="360" w:lineRule="auto"/>
      <w:ind w:firstLine="425"/>
      <w:jc w:val="both"/>
      <w:textAlignment w:val="baseline"/>
    </w:pPr>
    <w:rPr>
      <w:sz w:val="24"/>
    </w:rPr>
  </w:style>
  <w:style w:type="paragraph" w:customStyle="1" w:styleId="afffff7">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0">
    <w:name w:val="USE 1"/>
    <w:basedOn w:val="ac"/>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10">
    <w:name w:val="标题 1 字符1"/>
    <w:qFormat/>
    <w:rPr>
      <w:rFonts w:ascii="Times New Roman" w:eastAsia="宋体" w:hAnsi="Times New Roman" w:cs="Times New Roman"/>
      <w:b/>
      <w:kern w:val="44"/>
      <w:sz w:val="44"/>
      <w:szCs w:val="20"/>
      <w:lang w:bidi="ar-SA"/>
    </w:rPr>
  </w:style>
  <w:style w:type="paragraph" w:customStyle="1" w:styleId="afffff8">
    <w:name w:val="翟 正文"/>
    <w:basedOn w:val="ac"/>
    <w:qFormat/>
    <w:pPr>
      <w:widowControl w:val="0"/>
      <w:shd w:val="clear" w:color="auto" w:fill="auto"/>
      <w:tabs>
        <w:tab w:val="clear" w:pos="426"/>
      </w:tabs>
      <w:adjustRightInd/>
      <w:snapToGrid/>
      <w:spacing w:line="480" w:lineRule="exact"/>
      <w:ind w:firstLineChars="200" w:firstLine="200"/>
    </w:pPr>
    <w:rPr>
      <w:rFonts w:cs="Times New Roman"/>
      <w:snapToGrid w:val="0"/>
      <w:color w:val="000000"/>
      <w:sz w:val="28"/>
      <w:szCs w:val="28"/>
    </w:rPr>
  </w:style>
  <w:style w:type="paragraph" w:customStyle="1" w:styleId="afffff9">
    <w:name w:val="倪芳"/>
    <w:basedOn w:val="ac"/>
    <w:qFormat/>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font0">
    <w:name w:val="font0"/>
    <w:basedOn w:val="ac"/>
    <w:qFormat/>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7">
    <w:name w:val="font7"/>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font8">
    <w:name w:val="font8"/>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font10">
    <w:name w:val="font10"/>
    <w:basedOn w:val="ac"/>
    <w:qFormat/>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xl224">
    <w:name w:val="xl22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5">
    <w:name w:val="xl22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6">
    <w:name w:val="xl2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7">
    <w:name w:val="xl2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228">
    <w:name w:val="xl228"/>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c"/>
    <w:qFormat/>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0">
    <w:name w:val="xl2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1">
    <w:name w:val="xl2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2">
    <w:name w:val="xl2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3">
    <w:name w:val="xl2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4">
    <w:name w:val="xl2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6">
    <w:name w:val="xl2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7">
    <w:name w:val="xl2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8">
    <w:name w:val="xl23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9">
    <w:name w:val="xl23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0">
    <w:name w:val="xl24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1">
    <w:name w:val="xl2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2">
    <w:name w:val="xl24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3">
    <w:name w:val="xl2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4">
    <w:name w:val="xl24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5">
    <w:name w:val="xl2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6">
    <w:name w:val="xl2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8">
    <w:name w:val="xl24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9">
    <w:name w:val="xl24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0">
    <w:name w:val="xl25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1">
    <w:name w:val="xl251"/>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2">
    <w:name w:val="xl2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253">
    <w:name w:val="xl25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4">
    <w:name w:val="xl2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255">
    <w:name w:val="xl2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6">
    <w:name w:val="xl25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7">
    <w:name w:val="xl25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8">
    <w:name w:val="xl2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9">
    <w:name w:val="xl25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0">
    <w:name w:val="xl26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1">
    <w:name w:val="xl26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2">
    <w:name w:val="xl26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3">
    <w:name w:val="xl26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4">
    <w:name w:val="xl26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5">
    <w:name w:val="xl26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6">
    <w:name w:val="xl26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7">
    <w:name w:val="xl26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8">
    <w:name w:val="xl268"/>
    <w:basedOn w:val="ac"/>
    <w:qFormat/>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9">
    <w:name w:val="xl269"/>
    <w:basedOn w:val="ac"/>
    <w:qFormat/>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Char0">
    <w:name w:val="正文文本 Char"/>
    <w:qFormat/>
    <w:rPr>
      <w:rFonts w:ascii="宋体"/>
      <w:kern w:val="10"/>
      <w:sz w:val="21"/>
    </w:rPr>
  </w:style>
  <w:style w:type="paragraph" w:customStyle="1" w:styleId="CharCharCharCharCharCharChar">
    <w:name w:val="Char Char Char Char Char Char Char"/>
    <w:basedOn w:val="ac"/>
    <w:qFormat/>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afffffa">
    <w:name w:val="正文样式"/>
    <w:basedOn w:val="afd"/>
    <w:qFormat/>
    <w:pPr>
      <w:widowControl w:val="0"/>
      <w:shd w:val="clear" w:color="auto" w:fill="auto"/>
      <w:tabs>
        <w:tab w:val="clear" w:pos="426"/>
      </w:tabs>
      <w:adjustRightInd/>
      <w:snapToGrid/>
      <w:jc w:val="left"/>
    </w:pPr>
    <w:rPr>
      <w:rFonts w:ascii="宋体" w:cs="宋体"/>
      <w:szCs w:val="20"/>
    </w:rPr>
  </w:style>
  <w:style w:type="paragraph" w:customStyle="1" w:styleId="USE1">
    <w:name w:val="样式 USE 1 + 行距: 单倍行距"/>
    <w:basedOn w:val="ac"/>
    <w:qFormat/>
    <w:pPr>
      <w:widowControl w:val="0"/>
      <w:numPr>
        <w:numId w:val="29"/>
      </w:numPr>
      <w:shd w:val="clear" w:color="auto" w:fill="auto"/>
      <w:tabs>
        <w:tab w:val="clear" w:pos="426"/>
      </w:tabs>
      <w:adjustRightInd/>
      <w:snapToGrid/>
      <w:spacing w:line="180" w:lineRule="atLeast"/>
      <w:jc w:val="left"/>
    </w:pPr>
    <w:rPr>
      <w:b/>
      <w:bCs/>
      <w:kern w:val="2"/>
      <w:sz w:val="24"/>
      <w:szCs w:val="20"/>
    </w:rPr>
  </w:style>
  <w:style w:type="paragraph" w:customStyle="1" w:styleId="USE2">
    <w:name w:val="USE 2"/>
    <w:basedOn w:val="ac"/>
    <w:qFormat/>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USE3">
    <w:name w:val="USE 3"/>
    <w:basedOn w:val="ac"/>
    <w:qFormat/>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USE4">
    <w:name w:val="USE 4"/>
    <w:basedOn w:val="ac"/>
    <w:qFormat/>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USE5">
    <w:name w:val="USE 5"/>
    <w:basedOn w:val="ac"/>
    <w:qFormat/>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150">
    <w:name w:val="样式 (西文) 宋体 行距: 1.5 倍行距"/>
    <w:basedOn w:val="ac"/>
    <w:qFormat/>
    <w:pPr>
      <w:widowControl w:val="0"/>
      <w:shd w:val="clear" w:color="auto" w:fill="auto"/>
      <w:tabs>
        <w:tab w:val="clear" w:pos="426"/>
      </w:tabs>
      <w:adjustRightInd/>
      <w:snapToGrid/>
    </w:pPr>
    <w:rPr>
      <w:kern w:val="2"/>
      <w:szCs w:val="20"/>
    </w:rPr>
  </w:style>
  <w:style w:type="character" w:customStyle="1" w:styleId="font10pt">
    <w:name w:val="font10pt"/>
    <w:qFormat/>
  </w:style>
  <w:style w:type="character" w:customStyle="1" w:styleId="ss1">
    <w:name w:val="ss1"/>
    <w:qFormat/>
    <w:rPr>
      <w:rFonts w:ascii="ˎ̥" w:hAnsi="ˎ̥"/>
      <w:color w:val="000000"/>
      <w:sz w:val="18"/>
      <w:szCs w:val="18"/>
      <w:u w:val="none"/>
    </w:rPr>
  </w:style>
  <w:style w:type="character" w:customStyle="1" w:styleId="unnamed211">
    <w:name w:val="unnamed211"/>
    <w:qFormat/>
    <w:rPr>
      <w:sz w:val="23"/>
      <w:szCs w:val="23"/>
    </w:rPr>
  </w:style>
  <w:style w:type="character" w:customStyle="1" w:styleId="f142">
    <w:name w:val="f142"/>
    <w:qFormat/>
    <w:rPr>
      <w:sz w:val="21"/>
      <w:szCs w:val="21"/>
    </w:rPr>
  </w:style>
  <w:style w:type="character" w:customStyle="1" w:styleId="f14b1">
    <w:name w:val="f14b1"/>
    <w:qFormat/>
    <w:rPr>
      <w:b/>
      <w:bCs/>
      <w:sz w:val="21"/>
      <w:szCs w:val="21"/>
    </w:rPr>
  </w:style>
  <w:style w:type="paragraph" w:customStyle="1" w:styleId="ggbody">
    <w:name w:val="ggbody"/>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ggtitle">
    <w:name w:val="ggtitle"/>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ggwenhao">
    <w:name w:val="ggwenhao"/>
    <w:qFormat/>
  </w:style>
  <w:style w:type="character" w:customStyle="1" w:styleId="text1">
    <w:name w:val="text1"/>
    <w:qFormat/>
  </w:style>
  <w:style w:type="character" w:customStyle="1" w:styleId="style3">
    <w:name w:val="style3"/>
    <w:qFormat/>
  </w:style>
  <w:style w:type="paragraph" w:customStyle="1" w:styleId="afffffb">
    <w:name w:val="目录"/>
    <w:basedOn w:val="ac"/>
    <w:qFormat/>
    <w:pPr>
      <w:shd w:val="clear" w:color="auto" w:fill="auto"/>
      <w:tabs>
        <w:tab w:val="clear" w:pos="426"/>
      </w:tabs>
      <w:adjustRightInd/>
      <w:snapToGrid/>
      <w:spacing w:line="240" w:lineRule="auto"/>
      <w:jc w:val="center"/>
    </w:pPr>
    <w:rPr>
      <w:rFonts w:cs="Times New Roman"/>
      <w:b/>
      <w:sz w:val="36"/>
      <w:szCs w:val="20"/>
    </w:rPr>
  </w:style>
  <w:style w:type="character" w:customStyle="1" w:styleId="tpccontent1">
    <w:name w:val="tpc_content1"/>
    <w:qFormat/>
    <w:rPr>
      <w:sz w:val="20"/>
      <w:szCs w:val="20"/>
    </w:rPr>
  </w:style>
  <w:style w:type="paragraph" w:customStyle="1" w:styleId="Char1CharCharChar">
    <w:name w:val="Char1 Char Char Char"/>
    <w:basedOn w:val="ac"/>
    <w:qFormat/>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p9">
    <w:name w:val="p9"/>
    <w:basedOn w:val="ac"/>
    <w:qFormat/>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xl32">
    <w:name w:val="xl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220">
    <w:name w:val="2册标题2"/>
    <w:basedOn w:val="ac"/>
    <w:next w:val="ac"/>
    <w:qFormat/>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TOC20">
    <w:name w:val="TOC 标题2"/>
    <w:basedOn w:val="13"/>
    <w:next w:val="ac"/>
    <w:qFormat/>
    <w:pPr>
      <w:keepNext/>
      <w:keepLines/>
      <w:tabs>
        <w:tab w:val="clear" w:pos="426"/>
      </w:tabs>
      <w:spacing w:before="480" w:after="0" w:line="276" w:lineRule="auto"/>
      <w:jc w:val="left"/>
      <w:outlineLvl w:val="9"/>
    </w:pPr>
    <w:rPr>
      <w:rFonts w:ascii="Cambria" w:eastAsia="宋体" w:hAnsi="Cambria"/>
      <w:color w:val="365F91"/>
      <w:kern w:val="0"/>
    </w:rPr>
  </w:style>
  <w:style w:type="paragraph" w:customStyle="1" w:styleId="CharCharCharCharCharCharChar1">
    <w:name w:val="Char Char Char Char Char Char Char1"/>
    <w:basedOn w:val="ac"/>
    <w:qFormat/>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cs="Times New Roman"/>
      <w:kern w:val="2"/>
      <w:sz w:val="24"/>
    </w:rPr>
  </w:style>
  <w:style w:type="paragraph" w:customStyle="1" w:styleId="1f2">
    <w:name w:val="表1"/>
    <w:basedOn w:val="ac"/>
    <w:qFormat/>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138v1">
    <w:name w:val="138v1"/>
    <w:qFormat/>
  </w:style>
  <w:style w:type="character" w:customStyle="1" w:styleId="Char10">
    <w:name w:val="正文缩进 Char1"/>
    <w:qFormat/>
    <w:rPr>
      <w:kern w:val="2"/>
      <w:sz w:val="21"/>
    </w:rPr>
  </w:style>
  <w:style w:type="paragraph" w:customStyle="1" w:styleId="DefaultText">
    <w:name w:val="Default Text"/>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afffffc">
    <w:name w:val="缺省文本"/>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Style38">
    <w:name w:val="_Style 38"/>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1">
    <w:name w:val="标题1"/>
    <w:basedOn w:val="13"/>
    <w:qFormat/>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afffffd">
    <w:name w:val="附录"/>
    <w:basedOn w:val="af4"/>
    <w:next w:val="ac"/>
    <w:qFormat/>
    <w:pPr>
      <w:widowControl w:val="0"/>
      <w:shd w:val="clear" w:color="auto" w:fill="auto"/>
      <w:tabs>
        <w:tab w:val="clear" w:pos="426"/>
      </w:tabs>
      <w:adjustRightInd/>
      <w:snapToGrid/>
      <w:spacing w:before="152" w:after="160" w:line="240" w:lineRule="auto"/>
    </w:pPr>
    <w:rPr>
      <w:kern w:val="2"/>
    </w:rPr>
  </w:style>
  <w:style w:type="paragraph" w:customStyle="1" w:styleId="afffffe">
    <w:name w:val="表格注释"/>
    <w:basedOn w:val="ac"/>
    <w:qFormat/>
    <w:pPr>
      <w:widowControl w:val="0"/>
      <w:shd w:val="clear" w:color="auto" w:fill="auto"/>
      <w:tabs>
        <w:tab w:val="clear" w:pos="426"/>
      </w:tabs>
      <w:adjustRightInd/>
      <w:snapToGrid/>
      <w:spacing w:line="300" w:lineRule="exact"/>
      <w:ind w:firstLineChars="200" w:firstLine="200"/>
      <w:jc w:val="left"/>
    </w:pPr>
    <w:rPr>
      <w:rFonts w:ascii="Times New Roman" w:eastAsia="楷体_GB2312"/>
      <w:szCs w:val="21"/>
    </w:rPr>
  </w:style>
  <w:style w:type="paragraph" w:customStyle="1" w:styleId="230">
    <w:name w:val="样式 题注 + 行距: 固定值 23 磅"/>
    <w:basedOn w:val="af4"/>
    <w:qFormat/>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1CharChar0">
    <w:name w:val="普通文字1 Char Char"/>
    <w:qFormat/>
    <w:rPr>
      <w:rFonts w:ascii="宋体" w:eastAsia="宋体" w:cs="Courier New"/>
      <w:kern w:val="2"/>
      <w:sz w:val="21"/>
      <w:szCs w:val="21"/>
      <w:lang w:val="en-US" w:eastAsia="zh-CN" w:bidi="ar-SA"/>
    </w:rPr>
  </w:style>
  <w:style w:type="paragraph" w:customStyle="1" w:styleId="--">
    <w:name w:val="--规划正文"/>
    <w:basedOn w:val="ac"/>
    <w:qFormat/>
    <w:pPr>
      <w:widowControl w:val="0"/>
      <w:shd w:val="clear" w:color="auto" w:fill="auto"/>
      <w:tabs>
        <w:tab w:val="clear" w:pos="426"/>
      </w:tabs>
      <w:adjustRightInd/>
      <w:snapToGrid/>
      <w:ind w:firstLineChars="200" w:firstLine="200"/>
    </w:pPr>
    <w:rPr>
      <w:rFonts w:ascii="Times New Roman" w:cs="Times New Roman"/>
      <w:kern w:val="2"/>
      <w:szCs w:val="20"/>
    </w:rPr>
  </w:style>
  <w:style w:type="paragraph" w:customStyle="1" w:styleId="xl25">
    <w:name w:val="xl25"/>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cqq2">
    <w:name w:val="cqq2"/>
    <w:basedOn w:val="ac"/>
    <w:qFormat/>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Char11">
    <w:name w:val="纯文本 Char1"/>
    <w:qFormat/>
    <w:rPr>
      <w:rFonts w:ascii="宋体" w:cs="Courier New"/>
      <w:kern w:val="2"/>
      <w:sz w:val="21"/>
      <w:szCs w:val="21"/>
      <w:lang w:bidi="ar-SA"/>
    </w:rPr>
  </w:style>
  <w:style w:type="character" w:customStyle="1" w:styleId="Char12">
    <w:name w:val="日期 Char1"/>
    <w:qFormat/>
    <w:rPr>
      <w:kern w:val="2"/>
      <w:sz w:val="21"/>
      <w:szCs w:val="24"/>
    </w:rPr>
  </w:style>
  <w:style w:type="character" w:customStyle="1" w:styleId="Char13">
    <w:name w:val="文档结构图 Char1"/>
    <w:qFormat/>
    <w:rPr>
      <w:rFonts w:ascii="宋体"/>
      <w:kern w:val="2"/>
      <w:sz w:val="18"/>
      <w:szCs w:val="18"/>
    </w:rPr>
  </w:style>
  <w:style w:type="character" w:customStyle="1" w:styleId="Char14">
    <w:name w:val="正文文本缩进 Char1"/>
    <w:qFormat/>
    <w:rPr>
      <w:kern w:val="2"/>
      <w:sz w:val="21"/>
      <w:szCs w:val="24"/>
    </w:rPr>
  </w:style>
  <w:style w:type="character" w:customStyle="1" w:styleId="3Char1">
    <w:name w:val="正文文本缩进 3 Char1"/>
    <w:qFormat/>
    <w:rPr>
      <w:kern w:val="2"/>
      <w:sz w:val="16"/>
      <w:szCs w:val="16"/>
    </w:rPr>
  </w:style>
  <w:style w:type="character" w:customStyle="1" w:styleId="Char15">
    <w:name w:val="副标题 Char1"/>
    <w:qFormat/>
    <w:rPr>
      <w:rFonts w:ascii="Cambria" w:hAnsi="Cambria" w:cs="Times New Roman"/>
      <w:b/>
      <w:bCs/>
      <w:kern w:val="28"/>
      <w:sz w:val="32"/>
      <w:szCs w:val="32"/>
      <w:lang w:bidi="ar-SA"/>
    </w:rPr>
  </w:style>
  <w:style w:type="character" w:customStyle="1" w:styleId="Char16">
    <w:name w:val="页脚 Char1"/>
    <w:qFormat/>
    <w:rPr>
      <w:kern w:val="2"/>
      <w:sz w:val="18"/>
      <w:szCs w:val="18"/>
    </w:rPr>
  </w:style>
  <w:style w:type="paragraph" w:customStyle="1" w:styleId="CharCharChar1CharCharChar1CharCharCharCharCharChar1CharCharChar1Char">
    <w:name w:val="Char Char Char1 Char Char Char1 Char Char Char Char Char Char1 Char Char Char1 Char"/>
    <w:basedOn w:val="ac"/>
    <w:qFormat/>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1f3">
    <w:name w:val="1"/>
    <w:basedOn w:val="ac"/>
    <w:qFormat/>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1Char">
    <w:name w:val="标题 1 Char"/>
    <w:qFormat/>
    <w:rPr>
      <w:rFonts w:ascii="宋体" w:eastAsia="黑体" w:hAnsi="宋体" w:cs="Times New Roman"/>
      <w:b/>
      <w:bCs/>
      <w:kern w:val="44"/>
      <w:sz w:val="28"/>
      <w:szCs w:val="28"/>
      <w:shd w:val="clear" w:color="auto" w:fill="FFFFFF"/>
      <w:lang w:bidi="ar-SA"/>
    </w:rPr>
  </w:style>
  <w:style w:type="paragraph" w:customStyle="1" w:styleId="1100">
    <w:name w:val="样式 1 10 磅"/>
    <w:qFormat/>
    <w:pPr>
      <w:widowControl w:val="0"/>
      <w:jc w:val="both"/>
    </w:pPr>
    <w:rPr>
      <w:kern w:val="2"/>
      <w:sz w:val="21"/>
    </w:rPr>
  </w:style>
  <w:style w:type="paragraph" w:customStyle="1" w:styleId="2e">
    <w:name w:val="修订2"/>
    <w:qFormat/>
    <w:rPr>
      <w:rFonts w:ascii="宋体" w:cs="宋体"/>
      <w:sz w:val="21"/>
      <w:szCs w:val="24"/>
    </w:rPr>
  </w:style>
  <w:style w:type="paragraph" w:customStyle="1" w:styleId="101">
    <w:name w:val="样式 10 磅"/>
    <w:qFormat/>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Style386">
    <w:name w:val="_Style 386"/>
    <w:basedOn w:val="ac"/>
    <w:next w:val="ac"/>
    <w:link w:val="Char2"/>
    <w:qFormat/>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Char2">
    <w:name w:val="正文首行缩进 Char"/>
    <w:link w:val="Style386"/>
    <w:qFormat/>
    <w:rPr>
      <w:rFonts w:ascii="宋体"/>
      <w:kern w:val="2"/>
      <w:sz w:val="21"/>
      <w:szCs w:val="24"/>
    </w:rPr>
  </w:style>
  <w:style w:type="character" w:customStyle="1" w:styleId="unnamed4">
    <w:name w:val="unnamed4"/>
    <w:qFormat/>
  </w:style>
  <w:style w:type="character" w:customStyle="1" w:styleId="affffff">
    <w:name w:val="样式 小五"/>
    <w:qFormat/>
    <w:rPr>
      <w:rFonts w:eastAsia="仿宋_GB2312"/>
      <w:sz w:val="18"/>
    </w:rPr>
  </w:style>
  <w:style w:type="character" w:customStyle="1" w:styleId="3Char10">
    <w:name w:val="标题 3 Char1"/>
    <w:qFormat/>
    <w:rPr>
      <w:rFonts w:eastAsia="宋体"/>
      <w:b/>
      <w:bCs/>
      <w:kern w:val="2"/>
      <w:sz w:val="32"/>
      <w:szCs w:val="32"/>
      <w:lang w:val="en-US" w:eastAsia="zh-CN" w:bidi="ar-SA"/>
    </w:rPr>
  </w:style>
  <w:style w:type="character" w:customStyle="1" w:styleId="3CharChar">
    <w:name w:val="标题 3 Char Char"/>
    <w:qFormat/>
    <w:rPr>
      <w:rFonts w:ascii="黑体" w:eastAsia="黑体"/>
      <w:bCs/>
      <w:sz w:val="30"/>
    </w:rPr>
  </w:style>
  <w:style w:type="paragraph" w:customStyle="1" w:styleId="affffff0">
    <w:name w:val="正文缩入"/>
    <w:basedOn w:val="ac"/>
    <w:qFormat/>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CharCharCharCharCharCharCharChar">
    <w:name w:val="Char Char Char Char Char Char Char Char"/>
    <w:basedOn w:val="ac"/>
    <w:next w:val="ac"/>
    <w:qFormat/>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59">
    <w:name w:val="题注5"/>
    <w:basedOn w:val="ac"/>
    <w:next w:val="af4"/>
    <w:qFormat/>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1f4">
    <w:name w:val="正文缩进1"/>
    <w:basedOn w:val="ac"/>
    <w:qFormat/>
    <w:pPr>
      <w:widowControl w:val="0"/>
      <w:shd w:val="clear" w:color="auto" w:fill="auto"/>
      <w:tabs>
        <w:tab w:val="clear" w:pos="426"/>
      </w:tabs>
      <w:adjustRightInd/>
      <w:snapToGrid/>
      <w:spacing w:line="240" w:lineRule="auto"/>
      <w:ind w:firstLineChars="200" w:firstLine="200"/>
    </w:pPr>
    <w:rPr>
      <w:rFonts w:ascii="Times New Roman" w:cs="Times New Roman"/>
      <w:sz w:val="20"/>
    </w:rPr>
  </w:style>
  <w:style w:type="paragraph" w:customStyle="1" w:styleId="affffff1">
    <w:name w:val="表格文字"/>
    <w:basedOn w:val="ac"/>
    <w:qFormat/>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affffff2">
    <w:name w:val="样式 普通(网站) + 小五"/>
    <w:basedOn w:val="afff"/>
    <w:link w:val="Char3"/>
    <w:qFormat/>
    <w:pPr>
      <w:shd w:val="clear" w:color="auto" w:fill="auto"/>
      <w:tabs>
        <w:tab w:val="clear" w:pos="426"/>
      </w:tabs>
      <w:adjustRightInd/>
      <w:snapToGrid/>
      <w:spacing w:line="240" w:lineRule="exact"/>
      <w:jc w:val="left"/>
    </w:pPr>
    <w:rPr>
      <w:rFonts w:ascii="Arial Unicode MS" w:eastAsia="仿宋_GB2312" w:hAnsi="Arial Unicode MS" w:cs="Times New Roman"/>
      <w:sz w:val="18"/>
    </w:rPr>
  </w:style>
  <w:style w:type="character" w:customStyle="1" w:styleId="Char3">
    <w:name w:val="样式 普通(网站) + 小五 Char"/>
    <w:link w:val="affffff2"/>
    <w:qFormat/>
    <w:rPr>
      <w:rFonts w:ascii="Arial Unicode MS" w:eastAsia="仿宋_GB2312" w:hAnsi="Arial Unicode MS"/>
      <w:sz w:val="18"/>
      <w:szCs w:val="24"/>
    </w:rPr>
  </w:style>
  <w:style w:type="paragraph" w:customStyle="1" w:styleId="48">
    <w:name w:val="题注4"/>
    <w:basedOn w:val="ac"/>
    <w:next w:val="af4"/>
    <w:qFormat/>
    <w:pPr>
      <w:widowControl w:val="0"/>
      <w:shd w:val="clear" w:color="auto" w:fill="auto"/>
      <w:tabs>
        <w:tab w:val="clear" w:pos="426"/>
      </w:tabs>
      <w:adjustRightInd/>
      <w:snapToGrid/>
      <w:spacing w:line="240" w:lineRule="auto"/>
      <w:ind w:leftChars="-64" w:left="-62" w:rightChars="-50" w:right="-50" w:hanging="2"/>
      <w:jc w:val="center"/>
    </w:pPr>
    <w:rPr>
      <w:rFonts w:ascii="Times New Roman" w:cs="Times New Roman"/>
      <w:b/>
      <w:color w:val="FF0000"/>
      <w:kern w:val="2"/>
      <w:szCs w:val="21"/>
      <w:lang w:val="en-GB" w:eastAsia="en-GB"/>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3"/>
    <w:qFormat/>
    <w:pPr>
      <w:keepNext/>
      <w:keepLines/>
      <w:widowControl/>
      <w:tabs>
        <w:tab w:val="clear" w:pos="426"/>
        <w:tab w:val="left" w:pos="4032"/>
      </w:tabs>
      <w:snapToGrid w:val="0"/>
      <w:spacing w:before="240" w:after="240" w:line="348" w:lineRule="auto"/>
      <w:ind w:left="907" w:hanging="907"/>
      <w:jc w:val="left"/>
    </w:pPr>
    <w:rPr>
      <w:rFonts w:ascii="华文细黑" w:eastAsia="宋体" w:hAnsi="华文细黑"/>
      <w:kern w:val="0"/>
      <w:szCs w:val="44"/>
    </w:rPr>
  </w:style>
  <w:style w:type="paragraph" w:customStyle="1" w:styleId="1f5">
    <w:name w:val="纯文本1"/>
    <w:basedOn w:val="ac"/>
    <w:link w:val="Char4"/>
    <w:qFormat/>
    <w:pPr>
      <w:widowControl w:val="0"/>
      <w:shd w:val="clear" w:color="auto" w:fill="auto"/>
      <w:tabs>
        <w:tab w:val="clear" w:pos="426"/>
      </w:tabs>
      <w:adjustRightInd/>
      <w:snapToGrid/>
      <w:spacing w:line="240" w:lineRule="auto"/>
    </w:pPr>
    <w:rPr>
      <w:rFonts w:cs="Times New Roman"/>
      <w:sz w:val="20"/>
      <w:szCs w:val="21"/>
    </w:rPr>
  </w:style>
  <w:style w:type="character" w:customStyle="1" w:styleId="Char4">
    <w:name w:val="纯文本 Char"/>
    <w:link w:val="1f5"/>
    <w:qFormat/>
    <w:rPr>
      <w:rFonts w:ascii="宋体"/>
      <w:szCs w:val="21"/>
    </w:rPr>
  </w:style>
  <w:style w:type="paragraph" w:customStyle="1" w:styleId="affffff3">
    <w:name w:val="保留正文"/>
    <w:basedOn w:val="afc"/>
    <w:qFormat/>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CharChar2">
    <w:name w:val="Char Char2"/>
    <w:basedOn w:val="ac"/>
    <w:qFormat/>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1f6">
    <w:name w:val="文档结构图1"/>
    <w:basedOn w:val="ac"/>
    <w:link w:val="Char5"/>
    <w:qFormat/>
    <w:pPr>
      <w:widowControl w:val="0"/>
      <w:shd w:val="clear" w:color="auto" w:fill="auto"/>
      <w:tabs>
        <w:tab w:val="clear" w:pos="426"/>
      </w:tabs>
      <w:adjustRightInd/>
      <w:snapToGrid/>
      <w:spacing w:line="240" w:lineRule="auto"/>
    </w:pPr>
    <w:rPr>
      <w:rFonts w:cs="Times New Roman"/>
      <w:sz w:val="18"/>
      <w:szCs w:val="18"/>
    </w:rPr>
  </w:style>
  <w:style w:type="character" w:customStyle="1" w:styleId="Char5">
    <w:name w:val="文档结构图 Char"/>
    <w:link w:val="1f6"/>
    <w:qFormat/>
    <w:rPr>
      <w:rFonts w:ascii="宋体"/>
      <w:sz w:val="18"/>
      <w:szCs w:val="18"/>
    </w:rPr>
  </w:style>
  <w:style w:type="paragraph" w:customStyle="1" w:styleId="affffff4">
    <w:name w:val="填表"/>
    <w:qFormat/>
    <w:rPr>
      <w:kern w:val="2"/>
      <w:sz w:val="18"/>
      <w:szCs w:val="21"/>
    </w:rPr>
  </w:style>
  <w:style w:type="paragraph" w:customStyle="1" w:styleId="CharCharCharCharCharCharCharCharCharChar">
    <w:name w:val="Char Char Char Char Char Char Char Char Char Char"/>
    <w:basedOn w:val="ac"/>
    <w:qFormat/>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ParaCharCharCharChar">
    <w:name w:val="默认段落字体 Para Char Char Char Char"/>
    <w:basedOn w:val="ac"/>
    <w:qFormat/>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dpostcontent">
    <w:name w:val="d_post_content"/>
    <w:basedOn w:val="ac"/>
    <w:qFormat/>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affffff5">
    <w:name w:val="文件正文"/>
    <w:basedOn w:val="ac"/>
    <w:link w:val="CharChar0"/>
    <w:qFormat/>
    <w:pPr>
      <w:widowControl w:val="0"/>
      <w:shd w:val="clear" w:color="auto" w:fill="auto"/>
      <w:tabs>
        <w:tab w:val="clear" w:pos="426"/>
      </w:tabs>
      <w:adjustRightInd/>
      <w:snapToGrid/>
      <w:ind w:firstLineChars="200" w:firstLine="480"/>
    </w:pPr>
    <w:rPr>
      <w:rFonts w:ascii="Times New Roman" w:eastAsia="仿宋_GB2312" w:cs="Times New Roman"/>
      <w:kern w:val="2"/>
      <w:sz w:val="24"/>
      <w:szCs w:val="20"/>
    </w:rPr>
  </w:style>
  <w:style w:type="character" w:customStyle="1" w:styleId="CharChar0">
    <w:name w:val="文件正文 Char Char"/>
    <w:link w:val="affffff5"/>
    <w:qFormat/>
    <w:rPr>
      <w:rFonts w:eastAsia="仿宋_GB2312"/>
      <w:kern w:val="2"/>
      <w:sz w:val="24"/>
    </w:rPr>
  </w:style>
  <w:style w:type="paragraph" w:customStyle="1" w:styleId="CharChar2Char">
    <w:name w:val="Char Char2 Char"/>
    <w:basedOn w:val="ac"/>
    <w:qFormat/>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clh15">
    <w:name w:val="c lh15"/>
    <w:qFormat/>
  </w:style>
  <w:style w:type="character" w:customStyle="1" w:styleId="px14">
    <w:name w:val="px14"/>
    <w:qFormat/>
  </w:style>
  <w:style w:type="character" w:customStyle="1" w:styleId="2f">
    <w:name w:val="标题2"/>
    <w:qFormat/>
  </w:style>
  <w:style w:type="paragraph" w:customStyle="1" w:styleId="231">
    <w:name w:val="2册标题3"/>
    <w:basedOn w:val="ac"/>
    <w:next w:val="ac"/>
    <w:qFormat/>
    <w:pPr>
      <w:widowControl w:val="0"/>
      <w:shd w:val="clear" w:color="auto" w:fill="auto"/>
      <w:tabs>
        <w:tab w:val="clear" w:pos="426"/>
      </w:tabs>
      <w:adjustRightInd/>
      <w:snapToGrid/>
      <w:spacing w:beforeLines="50" w:afterLines="50" w:line="240" w:lineRule="auto"/>
      <w:ind w:leftChars="100" w:left="100"/>
      <w:outlineLvl w:val="2"/>
    </w:pPr>
    <w:rPr>
      <w:rFonts w:ascii="Arial" w:eastAsia="黑体" w:hAnsi="Arial" w:cs="Times New Roman"/>
      <w:kern w:val="2"/>
      <w:sz w:val="28"/>
      <w:szCs w:val="20"/>
    </w:rPr>
  </w:style>
  <w:style w:type="paragraph" w:customStyle="1" w:styleId="250">
    <w:name w:val="2册标题5"/>
    <w:basedOn w:val="240"/>
    <w:next w:val="ac"/>
    <w:qFormat/>
    <w:pPr>
      <w:ind w:leftChars="300" w:left="720"/>
      <w:outlineLvl w:val="4"/>
    </w:pPr>
    <w:rPr>
      <w:rFonts w:eastAsia="楷体_GB2312"/>
      <w:b/>
    </w:rPr>
  </w:style>
  <w:style w:type="paragraph" w:customStyle="1" w:styleId="240">
    <w:name w:val="2册标题4"/>
    <w:basedOn w:val="ac"/>
    <w:next w:val="ac"/>
    <w:qFormat/>
    <w:pPr>
      <w:widowControl w:val="0"/>
      <w:shd w:val="clear" w:color="auto" w:fill="auto"/>
      <w:tabs>
        <w:tab w:val="clear" w:pos="426"/>
      </w:tabs>
      <w:adjustRightInd/>
      <w:snapToGrid/>
      <w:spacing w:beforeLines="50" w:afterLines="50" w:line="240" w:lineRule="auto"/>
      <w:ind w:leftChars="200" w:left="480"/>
      <w:outlineLvl w:val="3"/>
    </w:pPr>
    <w:rPr>
      <w:rFonts w:ascii="Arial" w:eastAsia="黑体" w:hAnsi="Arial" w:cs="Times New Roman"/>
      <w:kern w:val="2"/>
      <w:sz w:val="24"/>
      <w:szCs w:val="20"/>
    </w:rPr>
  </w:style>
  <w:style w:type="paragraph" w:customStyle="1" w:styleId="xl44">
    <w:name w:val="xl44"/>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xl34">
    <w:name w:val="xl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affffff6">
    <w:name w:val="表图名"/>
    <w:basedOn w:val="ac"/>
    <w:qFormat/>
    <w:pPr>
      <w:widowControl w:val="0"/>
      <w:shd w:val="clear" w:color="auto" w:fill="auto"/>
      <w:tabs>
        <w:tab w:val="clear" w:pos="426"/>
      </w:tabs>
      <w:adjustRightInd/>
      <w:snapToGrid/>
    </w:pPr>
    <w:rPr>
      <w:rFonts w:ascii="Arial" w:hAnsi="Arial" w:cs="Times New Roman"/>
      <w:kern w:val="2"/>
      <w:sz w:val="24"/>
      <w:szCs w:val="20"/>
    </w:rPr>
  </w:style>
  <w:style w:type="paragraph" w:customStyle="1" w:styleId="xl40">
    <w:name w:val="xl40"/>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0">
    <w:name w:val="第12册用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27">
    <w:name w:val="xl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xl43">
    <w:name w:val="xl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29">
    <w:name w:val="xl2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f0">
    <w:name w:val="样式 ˎ̥ 左 首行缩进:  2 字符"/>
    <w:basedOn w:val="ac"/>
    <w:qFormat/>
    <w:pPr>
      <w:widowControl w:val="0"/>
      <w:shd w:val="clear" w:color="auto" w:fill="auto"/>
      <w:tabs>
        <w:tab w:val="clear" w:pos="426"/>
      </w:tabs>
      <w:adjustRightInd/>
      <w:snapToGrid/>
      <w:ind w:firstLineChars="200" w:firstLine="480"/>
      <w:jc w:val="left"/>
    </w:pPr>
    <w:rPr>
      <w:rFonts w:ascii="ˎ̥" w:hAnsi="ˎ̥" w:cs="Times New Roman"/>
      <w:sz w:val="24"/>
      <w:szCs w:val="20"/>
    </w:rPr>
  </w:style>
  <w:style w:type="paragraph" w:customStyle="1" w:styleId="xl42">
    <w:name w:val="xl42"/>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121">
    <w:name w:val="12册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39">
    <w:name w:val="xl39"/>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45">
    <w:name w:val="xl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LED1">
    <w:name w:val="LED标题1"/>
    <w:basedOn w:val="ac"/>
    <w:next w:val="ac"/>
    <w:qFormat/>
    <w:pPr>
      <w:widowControl w:val="0"/>
      <w:shd w:val="clear" w:color="auto" w:fill="auto"/>
      <w:tabs>
        <w:tab w:val="clear" w:pos="426"/>
      </w:tabs>
      <w:adjustRightInd/>
      <w:snapToGrid/>
      <w:spacing w:beforeLines="50" w:afterLines="50" w:line="240" w:lineRule="auto"/>
      <w:ind w:firstLineChars="100" w:firstLine="320"/>
      <w:jc w:val="center"/>
      <w:outlineLvl w:val="0"/>
    </w:pPr>
    <w:rPr>
      <w:rFonts w:ascii="Arial" w:eastAsia="黑体" w:hAnsi="Arial" w:cs="Times New Roman"/>
      <w:color w:val="FF0000"/>
      <w:kern w:val="2"/>
      <w:sz w:val="32"/>
      <w:szCs w:val="20"/>
    </w:rPr>
  </w:style>
  <w:style w:type="paragraph" w:customStyle="1" w:styleId="xl30">
    <w:name w:val="xl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210">
    <w:name w:val="2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32"/>
      <w:szCs w:val="20"/>
    </w:rPr>
  </w:style>
  <w:style w:type="paragraph" w:customStyle="1" w:styleId="xl37">
    <w:name w:val="xl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xl41">
    <w:name w:val="xl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xl46">
    <w:name w:val="xl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30">
    <w:name w:val="1册标题3"/>
    <w:basedOn w:val="ac"/>
    <w:next w:val="ac"/>
    <w:qFormat/>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xl31">
    <w:name w:val="xl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6">
    <w:name w:val="xl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xl38">
    <w:name w:val="xl38"/>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36">
    <w:name w:val="xl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0"/>
      <w:szCs w:val="20"/>
    </w:rPr>
  </w:style>
  <w:style w:type="paragraph" w:customStyle="1" w:styleId="xl35">
    <w:name w:val="xl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4"/>
      <w:szCs w:val="20"/>
    </w:rPr>
  </w:style>
  <w:style w:type="paragraph" w:customStyle="1" w:styleId="Char2CharCharCharCharCharChar">
    <w:name w:val="Char2 Char Char Char Char Char Char"/>
    <w:basedOn w:val="ac"/>
    <w:qFormat/>
    <w:pPr>
      <w:widowControl w:val="0"/>
      <w:shd w:val="clear" w:color="auto" w:fill="auto"/>
      <w:tabs>
        <w:tab w:val="clear" w:pos="426"/>
      </w:tabs>
      <w:snapToGrid/>
    </w:pPr>
    <w:rPr>
      <w:rFonts w:ascii="Times New Roman" w:cs="Times New Roman"/>
      <w:sz w:val="24"/>
      <w:szCs w:val="20"/>
    </w:rPr>
  </w:style>
  <w:style w:type="paragraph" w:customStyle="1" w:styleId="111">
    <w:name w:val="1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xl33">
    <w:name w:val="xl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8">
    <w:name w:val="xl2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2">
    <w:name w:val="1册标题2"/>
    <w:basedOn w:val="23"/>
    <w:next w:val="ac"/>
    <w:qFormat/>
    <w:pPr>
      <w:keepNext w:val="0"/>
      <w:keepLines w:val="0"/>
      <w:tabs>
        <w:tab w:val="clear" w:pos="426"/>
      </w:tabs>
      <w:spacing w:before="0" w:after="0" w:line="312" w:lineRule="auto"/>
      <w:jc w:val="center"/>
      <w:textAlignment w:val="auto"/>
      <w:outlineLvl w:val="9"/>
    </w:pPr>
    <w:rPr>
      <w:rFonts w:hAnsi="宋体"/>
      <w:kern w:val="2"/>
      <w:sz w:val="32"/>
    </w:rPr>
  </w:style>
  <w:style w:type="paragraph" w:customStyle="1" w:styleId="affffff7">
    <w:name w:val="文字"/>
    <w:basedOn w:val="ac"/>
    <w:qFormat/>
    <w:pPr>
      <w:widowControl w:val="0"/>
      <w:shd w:val="clear" w:color="auto" w:fill="auto"/>
      <w:tabs>
        <w:tab w:val="clear" w:pos="426"/>
        <w:tab w:val="left" w:pos="8520"/>
      </w:tabs>
      <w:adjustRightInd/>
      <w:snapToGrid/>
      <w:spacing w:line="312" w:lineRule="auto"/>
      <w:ind w:right="-210" w:firstLine="556"/>
    </w:pPr>
    <w:rPr>
      <w:rFonts w:cs="Times New Roman"/>
      <w:kern w:val="2"/>
      <w:sz w:val="28"/>
      <w:szCs w:val="20"/>
    </w:rPr>
  </w:style>
  <w:style w:type="paragraph" w:customStyle="1" w:styleId="2f1">
    <w:name w:val="正文 2"/>
    <w:basedOn w:val="ac"/>
    <w:qFormat/>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h9point1">
    <w:name w:val="h9point1"/>
    <w:qFormat/>
    <w:rPr>
      <w:rFonts w:ascii="宋体" w:eastAsia="宋体" w:hAnsi="宋体" w:hint="eastAsia"/>
      <w:spacing w:val="360"/>
      <w:sz w:val="18"/>
      <w:szCs w:val="18"/>
    </w:rPr>
  </w:style>
  <w:style w:type="paragraph" w:customStyle="1" w:styleId="contentlabel">
    <w:name w:val="contentlabel"/>
    <w:basedOn w:val="ac"/>
    <w:qFormat/>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CharChar1CharCharCharCharCharCharCharCharCharCharCharCharCharCharChar">
    <w:name w:val="Char Char1 Char Char Char Char Char Char Char Char Char Char Char Char Char Char Char"/>
    <w:basedOn w:val="ac"/>
    <w:qFormat/>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330">
    <w:name w:val="33"/>
    <w:basedOn w:val="ac"/>
    <w:next w:val="TOC3"/>
    <w:link w:val="33Char"/>
    <w:qFormat/>
    <w:pPr>
      <w:widowControl w:val="0"/>
      <w:shd w:val="clear" w:color="auto" w:fill="auto"/>
      <w:tabs>
        <w:tab w:val="clear" w:pos="426"/>
      </w:tabs>
      <w:adjustRightInd/>
      <w:snapToGrid/>
      <w:spacing w:before="120" w:after="120" w:line="500" w:lineRule="exact"/>
      <w:ind w:firstLineChars="196" w:firstLine="551"/>
    </w:pPr>
    <w:rPr>
      <w:rFonts w:ascii="幼圆" w:eastAsia="幼圆" w:cs="Times New Roman"/>
      <w:b/>
      <w:bCs/>
      <w:kern w:val="2"/>
      <w:sz w:val="28"/>
      <w:szCs w:val="28"/>
    </w:rPr>
  </w:style>
  <w:style w:type="character" w:customStyle="1" w:styleId="33Char">
    <w:name w:val="33 Char"/>
    <w:link w:val="330"/>
    <w:qFormat/>
    <w:rPr>
      <w:rFonts w:ascii="幼圆" w:eastAsia="幼圆"/>
      <w:b/>
      <w:bCs/>
      <w:kern w:val="2"/>
      <w:sz w:val="28"/>
      <w:szCs w:val="28"/>
    </w:rPr>
  </w:style>
  <w:style w:type="paragraph" w:customStyle="1" w:styleId="221">
    <w:name w:val="样式 样式 首行缩进:  2 字符 + 首行缩进:  2 字符"/>
    <w:basedOn w:val="2f2"/>
    <w:qFormat/>
    <w:pPr>
      <w:ind w:firstLine="560"/>
    </w:pPr>
    <w:rPr>
      <w:sz w:val="24"/>
    </w:rPr>
  </w:style>
  <w:style w:type="paragraph" w:customStyle="1" w:styleId="2f2">
    <w:name w:val="样式 首行缩进:  2 字符"/>
    <w:basedOn w:val="ac"/>
    <w:qFormat/>
    <w:pPr>
      <w:widowControl w:val="0"/>
      <w:shd w:val="clear" w:color="auto" w:fill="auto"/>
      <w:tabs>
        <w:tab w:val="clear" w:pos="426"/>
      </w:tabs>
      <w:adjustRightInd/>
      <w:snapToGrid/>
      <w:spacing w:line="300" w:lineRule="auto"/>
      <w:ind w:firstLineChars="200" w:firstLine="200"/>
    </w:pPr>
    <w:rPr>
      <w:rFonts w:ascii="Times New Roman"/>
      <w:kern w:val="2"/>
      <w:sz w:val="28"/>
      <w:szCs w:val="20"/>
    </w:rPr>
  </w:style>
  <w:style w:type="paragraph" w:customStyle="1" w:styleId="xl47">
    <w:name w:val="xl47"/>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8">
    <w:name w:val="xl48"/>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9">
    <w:name w:val="xl49"/>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0">
    <w:name w:val="xl50"/>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1">
    <w:name w:val="xl51"/>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xl52">
    <w:name w:val="xl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xl53">
    <w:name w:val="xl53"/>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4">
    <w:name w:val="xl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5">
    <w:name w:val="xl55"/>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6">
    <w:name w:val="xl56"/>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7">
    <w:name w:val="xl57"/>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8">
    <w:name w:val="xl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9">
    <w:name w:val="xl59"/>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0">
    <w:name w:val="xl60"/>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1">
    <w:name w:val="xl61"/>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2">
    <w:name w:val="xl62"/>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3">
    <w:name w:val="xl63"/>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025">
    <w:name w:val="样式 段后: 0.25 行"/>
    <w:basedOn w:val="ac"/>
    <w:qFormat/>
    <w:pPr>
      <w:widowControl w:val="0"/>
      <w:shd w:val="clear" w:color="auto" w:fill="auto"/>
      <w:tabs>
        <w:tab w:val="clear" w:pos="426"/>
      </w:tabs>
      <w:adjustRightInd/>
      <w:snapToGrid/>
      <w:spacing w:afterLines="25" w:line="300" w:lineRule="auto"/>
      <w:ind w:firstLineChars="200" w:firstLine="420"/>
    </w:pPr>
    <w:rPr>
      <w:rFonts w:ascii="Arial" w:hAnsi="Arial"/>
      <w:kern w:val="2"/>
      <w:szCs w:val="20"/>
    </w:rPr>
  </w:style>
  <w:style w:type="paragraph" w:customStyle="1" w:styleId="ParaCharCharCharCharCharCharCharCharCharChar">
    <w:name w:val="默认段落字体 Para Char Char Char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ParaCharCharCharCharCharCharChar">
    <w:name w:val="默认段落字体 Para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H6Char">
    <w:name w:val="H6 Char"/>
    <w:qFormat/>
    <w:rPr>
      <w:rFonts w:ascii="Arial" w:eastAsia="黑体" w:hAnsi="Arial"/>
      <w:b/>
      <w:kern w:val="2"/>
      <w:sz w:val="24"/>
    </w:rPr>
  </w:style>
  <w:style w:type="character" w:customStyle="1" w:styleId="L7CharChar">
    <w:name w:val="L7 Char Char"/>
    <w:qFormat/>
    <w:rPr>
      <w:b/>
      <w:kern w:val="2"/>
      <w:sz w:val="24"/>
    </w:rPr>
  </w:style>
  <w:style w:type="character" w:customStyle="1" w:styleId="CharChar17">
    <w:name w:val="Char Char17"/>
    <w:qFormat/>
    <w:rPr>
      <w:rFonts w:ascii="Arial" w:eastAsia="黑体" w:hAnsi="Arial"/>
      <w:kern w:val="2"/>
      <w:sz w:val="24"/>
    </w:rPr>
  </w:style>
  <w:style w:type="character" w:customStyle="1" w:styleId="CharChar16">
    <w:name w:val="Char Char16"/>
    <w:qFormat/>
    <w:rPr>
      <w:rFonts w:ascii="Arial" w:eastAsia="黑体" w:hAnsi="Arial"/>
      <w:kern w:val="2"/>
      <w:sz w:val="21"/>
    </w:rPr>
  </w:style>
  <w:style w:type="character" w:customStyle="1" w:styleId="HTMLChar1">
    <w:name w:val="HTML 预设格式 Char1"/>
    <w:semiHidden/>
    <w:qFormat/>
    <w:rPr>
      <w:rFonts w:ascii="Courier New" w:hAnsi="Courier New" w:cs="Courier New"/>
      <w:kern w:val="2"/>
    </w:rPr>
  </w:style>
  <w:style w:type="character" w:customStyle="1" w:styleId="CharChar14">
    <w:name w:val="Char Char14"/>
    <w:qFormat/>
    <w:rPr>
      <w:rFonts w:ascii="华康简标题宋" w:eastAsia="华康简标题宋"/>
      <w:kern w:val="2"/>
      <w:sz w:val="52"/>
    </w:rPr>
  </w:style>
  <w:style w:type="character" w:customStyle="1" w:styleId="hChar">
    <w:name w:val="h Char"/>
    <w:qFormat/>
    <w:rPr>
      <w:rFonts w:ascii="宋体"/>
      <w:sz w:val="18"/>
    </w:rPr>
  </w:style>
  <w:style w:type="paragraph" w:customStyle="1" w:styleId="affffff8">
    <w:name w:val="正式"/>
    <w:basedOn w:val="ac"/>
    <w:qFormat/>
    <w:pPr>
      <w:widowControl w:val="0"/>
      <w:shd w:val="clear" w:color="auto" w:fill="auto"/>
      <w:tabs>
        <w:tab w:val="clear" w:pos="426"/>
      </w:tabs>
      <w:adjustRightInd/>
      <w:snapToGrid/>
      <w:ind w:firstLine="560"/>
    </w:pPr>
    <w:rPr>
      <w:rFonts w:hAnsi="宋体" w:cs="Times New Roman"/>
      <w:kern w:val="2"/>
      <w:sz w:val="28"/>
    </w:rPr>
  </w:style>
  <w:style w:type="paragraph" w:customStyle="1" w:styleId="152">
    <w:name w:val="样式 样式 (西文) 宋体 四号 行距: 1.5 倍行距 + 首行缩进:  2 字符"/>
    <w:basedOn w:val="ac"/>
    <w:qFormat/>
    <w:pPr>
      <w:widowControl w:val="0"/>
      <w:shd w:val="clear" w:color="auto" w:fill="auto"/>
      <w:tabs>
        <w:tab w:val="clear" w:pos="426"/>
      </w:tabs>
      <w:adjustRightInd/>
      <w:snapToGrid/>
      <w:ind w:firstLineChars="200" w:firstLine="560"/>
    </w:pPr>
    <w:rPr>
      <w:rFonts w:hAnsi="宋体"/>
      <w:kern w:val="2"/>
      <w:sz w:val="28"/>
      <w:szCs w:val="20"/>
    </w:rPr>
  </w:style>
  <w:style w:type="character" w:customStyle="1" w:styleId="CharCharChar0">
    <w:name w:val="文件正文 Char Char Char"/>
    <w:qFormat/>
    <w:rPr>
      <w:rFonts w:eastAsia="仿宋_GB2312"/>
      <w:kern w:val="2"/>
      <w:sz w:val="24"/>
    </w:rPr>
  </w:style>
  <w:style w:type="character" w:customStyle="1" w:styleId="33CharChar">
    <w:name w:val="33 Char Char"/>
    <w:qFormat/>
    <w:rPr>
      <w:rFonts w:ascii="幼圆" w:eastAsia="幼圆"/>
      <w:b/>
      <w:bCs/>
      <w:sz w:val="28"/>
      <w:szCs w:val="28"/>
    </w:rPr>
  </w:style>
  <w:style w:type="character" w:customStyle="1" w:styleId="CharChar1">
    <w:name w:val="表格 Char Char"/>
    <w:link w:val="affffff9"/>
    <w:qFormat/>
    <w:rPr>
      <w:rFonts w:ascii="宋体" w:hAnsi="宋体"/>
    </w:rPr>
  </w:style>
  <w:style w:type="paragraph" w:customStyle="1" w:styleId="affffff9">
    <w:name w:val="表格"/>
    <w:basedOn w:val="ac"/>
    <w:link w:val="CharChar1"/>
    <w:qFormat/>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批注主题 Char1"/>
    <w:semiHidden/>
    <w:qFormat/>
    <w:rPr>
      <w:rFonts w:ascii="Times New Roman" w:eastAsia="宋体" w:hAnsi="Times New Roman" w:cs="Times New Roman"/>
      <w:b/>
      <w:bCs/>
      <w:szCs w:val="24"/>
    </w:rPr>
  </w:style>
  <w:style w:type="character" w:customStyle="1" w:styleId="Char19">
    <w:name w:val="脚注文本 Char1"/>
    <w:semiHidden/>
    <w:qFormat/>
    <w:rPr>
      <w:rFonts w:ascii="Times New Roman" w:eastAsia="宋体" w:hAnsi="Times New Roman" w:cs="Times New Roman"/>
      <w:sz w:val="18"/>
      <w:szCs w:val="18"/>
    </w:rPr>
  </w:style>
  <w:style w:type="character" w:customStyle="1" w:styleId="1CharChar1">
    <w:name w:val="普通文字1 Char Char1"/>
    <w:qFormat/>
    <w:rPr>
      <w:rFonts w:ascii="宋体" w:hAnsi="Courier New"/>
      <w:kern w:val="2"/>
      <w:sz w:val="21"/>
    </w:rPr>
  </w:style>
  <w:style w:type="character" w:customStyle="1" w:styleId="Char1a">
    <w:name w:val="标题 Char1"/>
    <w:qFormat/>
    <w:rPr>
      <w:rFonts w:ascii="Cambria" w:eastAsia="宋体" w:hAnsi="Cambria" w:cs="Times New Roman"/>
      <w:b/>
      <w:bCs/>
      <w:sz w:val="32"/>
      <w:szCs w:val="32"/>
    </w:rPr>
  </w:style>
  <w:style w:type="paragraph" w:customStyle="1" w:styleId="affffffa">
    <w:name w:val="列表内容"/>
    <w:basedOn w:val="ac"/>
    <w:next w:val="ac"/>
    <w:qFormat/>
    <w:pPr>
      <w:shd w:val="clear" w:color="auto" w:fill="auto"/>
      <w:tabs>
        <w:tab w:val="clear" w:pos="426"/>
        <w:tab w:val="left" w:pos="907"/>
        <w:tab w:val="left" w:pos="1271"/>
      </w:tabs>
      <w:adjustRightInd/>
      <w:snapToGrid/>
      <w:spacing w:line="240" w:lineRule="auto"/>
      <w:ind w:left="907" w:hanging="907"/>
      <w:jc w:val="left"/>
    </w:pPr>
    <w:rPr>
      <w:rFonts w:ascii="Times New Roman" w:cs="Times New Roman"/>
      <w:sz w:val="18"/>
    </w:rPr>
  </w:style>
  <w:style w:type="paragraph" w:customStyle="1" w:styleId="p16">
    <w:name w:val="p16"/>
    <w:basedOn w:val="ac"/>
    <w:uiPriority w:val="99"/>
    <w:qFormat/>
    <w:pPr>
      <w:shd w:val="clear" w:color="auto" w:fill="auto"/>
      <w:tabs>
        <w:tab w:val="clear" w:pos="426"/>
      </w:tabs>
      <w:adjustRightInd/>
      <w:snapToGrid/>
      <w:spacing w:line="240" w:lineRule="auto"/>
      <w:ind w:firstLine="420"/>
    </w:pPr>
    <w:rPr>
      <w:rFonts w:ascii="Arial Unicode MS" w:eastAsia="Arial Unicode MS" w:hAnsi="Arial Unicode MS" w:cs="Arial Unicode MS"/>
      <w:sz w:val="32"/>
      <w:szCs w:val="32"/>
    </w:rPr>
  </w:style>
  <w:style w:type="character" w:customStyle="1" w:styleId="151">
    <w:name w:val="15"/>
    <w:qFormat/>
    <w:rPr>
      <w:rFonts w:ascii="Times New Roman" w:hAnsi="Times New Roman" w:cs="Times New Roman" w:hint="default"/>
      <w:color w:val="0000FF"/>
      <w:u w:val="single"/>
    </w:rPr>
  </w:style>
  <w:style w:type="paragraph" w:customStyle="1" w:styleId="p15">
    <w:name w:val="p15"/>
    <w:basedOn w:val="ac"/>
    <w:qFormat/>
    <w:pPr>
      <w:shd w:val="clear" w:color="auto" w:fill="auto"/>
      <w:tabs>
        <w:tab w:val="clear" w:pos="426"/>
      </w:tabs>
      <w:adjustRightInd/>
      <w:spacing w:line="240" w:lineRule="auto"/>
      <w:ind w:left="420" w:hanging="420"/>
    </w:pPr>
    <w:rPr>
      <w:rFonts w:hAnsi="宋体"/>
      <w:szCs w:val="21"/>
    </w:rPr>
  </w:style>
  <w:style w:type="paragraph" w:customStyle="1" w:styleId="xl23">
    <w:name w:val="xl23"/>
    <w:basedOn w:val="ac"/>
    <w:qFormat/>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3d">
    <w:name w:val="正文_3"/>
    <w:qFormat/>
    <w:pPr>
      <w:widowControl w:val="0"/>
      <w:jc w:val="both"/>
    </w:pPr>
    <w:rPr>
      <w:kern w:val="2"/>
      <w:sz w:val="21"/>
      <w:szCs w:val="22"/>
    </w:rPr>
  </w:style>
  <w:style w:type="paragraph" w:customStyle="1" w:styleId="100">
    <w:name w:val="样式1_0"/>
    <w:basedOn w:val="3d"/>
    <w:qFormat/>
    <w:pPr>
      <w:numPr>
        <w:numId w:val="31"/>
      </w:numPr>
    </w:pPr>
    <w:rPr>
      <w:rFonts w:ascii="宋体" w:hAnsi="宋体"/>
      <w:szCs w:val="21"/>
    </w:rPr>
  </w:style>
  <w:style w:type="paragraph" w:customStyle="1" w:styleId="00">
    <w:name w:val="正文缩进_0"/>
    <w:basedOn w:val="3d"/>
    <w:qFormat/>
    <w:pPr>
      <w:ind w:firstLine="420"/>
    </w:pPr>
  </w:style>
  <w:style w:type="paragraph" w:customStyle="1" w:styleId="211">
    <w:name w:val="标题 2_1"/>
    <w:basedOn w:val="3d"/>
    <w:next w:val="3d"/>
    <w:qFormat/>
    <w:pPr>
      <w:keepNext/>
      <w:keepLines/>
      <w:spacing w:before="260" w:after="260" w:line="412" w:lineRule="auto"/>
      <w:outlineLvl w:val="1"/>
    </w:pPr>
    <w:rPr>
      <w:rFonts w:ascii="Arial" w:eastAsia="黑体" w:hAnsi="Arial"/>
      <w:b/>
      <w:sz w:val="32"/>
    </w:rPr>
  </w:style>
  <w:style w:type="paragraph" w:customStyle="1" w:styleId="1f7">
    <w:name w:val="纯文本_1"/>
    <w:basedOn w:val="3d"/>
    <w:qFormat/>
    <w:rPr>
      <w:rFonts w:ascii="宋体"/>
      <w:szCs w:val="21"/>
    </w:rPr>
  </w:style>
  <w:style w:type="paragraph" w:customStyle="1" w:styleId="01">
    <w:name w:val="普通(网站)_0"/>
    <w:basedOn w:val="3d"/>
    <w:qFormat/>
    <w:pPr>
      <w:widowControl/>
      <w:spacing w:before="100" w:beforeAutospacing="1" w:after="100" w:afterAutospacing="1"/>
      <w:jc w:val="left"/>
    </w:pPr>
    <w:rPr>
      <w:rFonts w:ascii="宋体"/>
      <w:kern w:val="0"/>
      <w:sz w:val="24"/>
      <w:szCs w:val="24"/>
      <w:lang w:eastAsia="en-US"/>
    </w:rPr>
  </w:style>
  <w:style w:type="character" w:customStyle="1" w:styleId="CharChar15">
    <w:name w:val="Char Char15"/>
    <w:qFormat/>
    <w:rPr>
      <w:rFonts w:ascii="宋体" w:hAnsi="宋体"/>
      <w:sz w:val="24"/>
    </w:rPr>
  </w:style>
  <w:style w:type="character" w:customStyle="1" w:styleId="CharChar13">
    <w:name w:val="Char Char13"/>
    <w:qFormat/>
    <w:rPr>
      <w:rFonts w:ascii="宋体" w:hAnsi="宋体"/>
      <w:b/>
      <w:kern w:val="2"/>
      <w:sz w:val="21"/>
    </w:rPr>
  </w:style>
  <w:style w:type="character" w:customStyle="1" w:styleId="CharChar10">
    <w:name w:val="Char Char10"/>
    <w:qFormat/>
    <w:rPr>
      <w:rFonts w:ascii="宋体"/>
      <w:sz w:val="28"/>
    </w:rPr>
  </w:style>
  <w:style w:type="character" w:customStyle="1" w:styleId="2Char">
    <w:name w:val="正文缩进2格 Char"/>
    <w:link w:val="2f3"/>
    <w:qFormat/>
    <w:rPr>
      <w:rFonts w:ascii="仿宋_GB2312" w:eastAsia="仿宋_GB2312" w:hAnsi="宋体"/>
      <w:kern w:val="2"/>
      <w:sz w:val="31"/>
    </w:rPr>
  </w:style>
  <w:style w:type="paragraph" w:customStyle="1" w:styleId="2f3">
    <w:name w:val="正文缩进2格"/>
    <w:basedOn w:val="ac"/>
    <w:link w:val="2Char"/>
    <w:qFormat/>
    <w:pPr>
      <w:widowControl w:val="0"/>
      <w:shd w:val="clear" w:color="auto" w:fill="auto"/>
      <w:tabs>
        <w:tab w:val="clear" w:pos="426"/>
      </w:tabs>
      <w:adjustRightInd/>
      <w:snapToGrid/>
      <w:spacing w:line="600" w:lineRule="exact"/>
      <w:ind w:firstLineChars="206" w:firstLine="639"/>
    </w:pPr>
    <w:rPr>
      <w:rFonts w:ascii="仿宋_GB2312" w:eastAsia="仿宋_GB2312" w:hAnsi="宋体" w:cs="Times New Roman"/>
      <w:kern w:val="2"/>
      <w:sz w:val="31"/>
      <w:szCs w:val="20"/>
    </w:rPr>
  </w:style>
  <w:style w:type="character" w:customStyle="1" w:styleId="style5">
    <w:name w:val="style5"/>
    <w:qFormat/>
  </w:style>
  <w:style w:type="character" w:customStyle="1" w:styleId="3Char0">
    <w:name w:val="样式 标题 3 + 小四 Char"/>
    <w:qFormat/>
    <w:rPr>
      <w:rFonts w:ascii="宋体" w:eastAsia="宋体" w:hAnsi="宋体" w:cs="Arial"/>
      <w:b/>
      <w:bCs/>
      <w:smallCaps/>
      <w:kern w:val="2"/>
      <w:sz w:val="24"/>
      <w:szCs w:val="24"/>
      <w:lang w:val="en-US" w:eastAsia="zh-CN" w:bidi="ar-SA"/>
    </w:rPr>
  </w:style>
  <w:style w:type="paragraph" w:customStyle="1" w:styleId="font514155">
    <w:name w:val="font514155"/>
    <w:basedOn w:val="ac"/>
    <w:qFormat/>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7314155">
    <w:name w:val="xl73141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11Char1">
    <w:name w:val="标题 1.1 Char1"/>
    <w:qFormat/>
    <w:rPr>
      <w:rFonts w:ascii="Arial" w:eastAsia="黑体" w:hAnsi="Arial"/>
      <w:b/>
      <w:bCs/>
      <w:kern w:val="2"/>
      <w:sz w:val="32"/>
      <w:szCs w:val="32"/>
      <w:lang w:val="en-US" w:eastAsia="zh-CN" w:bidi="ar-SA"/>
    </w:rPr>
  </w:style>
  <w:style w:type="paragraph" w:customStyle="1" w:styleId="TOC30">
    <w:name w:val="TOC 标题3"/>
    <w:basedOn w:val="13"/>
    <w:next w:val="ac"/>
    <w:qFormat/>
    <w:pPr>
      <w:keepNext/>
      <w:keepLines/>
      <w:widowControl/>
      <w:tabs>
        <w:tab w:val="clear" w:pos="426"/>
      </w:tabs>
      <w:spacing w:before="480" w:after="0" w:line="276" w:lineRule="auto"/>
      <w:jc w:val="left"/>
      <w:outlineLvl w:val="9"/>
    </w:pPr>
    <w:rPr>
      <w:rFonts w:ascii="Cambria" w:eastAsia="宋体" w:hAnsi="Cambria"/>
      <w:color w:val="365F91"/>
      <w:kern w:val="0"/>
    </w:rPr>
  </w:style>
  <w:style w:type="character" w:customStyle="1" w:styleId="31Char">
    <w:name w:val="标题 3.1 Char"/>
    <w:link w:val="310"/>
    <w:qFormat/>
    <w:rPr>
      <w:rFonts w:ascii="宋体" w:hAnsi="宋体"/>
      <w:b/>
      <w:color w:val="FF0000"/>
      <w:kern w:val="2"/>
      <w:sz w:val="32"/>
    </w:rPr>
  </w:style>
  <w:style w:type="paragraph" w:customStyle="1" w:styleId="310">
    <w:name w:val="标题 3.1"/>
    <w:basedOn w:val="33"/>
    <w:link w:val="31Char"/>
    <w:qFormat/>
    <w:pPr>
      <w:tabs>
        <w:tab w:val="left" w:pos="1440"/>
        <w:tab w:val="left" w:pos="1620"/>
      </w:tabs>
      <w:spacing w:line="600" w:lineRule="exact"/>
    </w:pPr>
    <w:rPr>
      <w:rFonts w:hAnsi="宋体"/>
      <w:bCs w:val="0"/>
      <w:color w:val="FF0000"/>
      <w:sz w:val="32"/>
      <w:szCs w:val="20"/>
    </w:rPr>
  </w:style>
  <w:style w:type="character" w:customStyle="1" w:styleId="Char6">
    <w:name w:val="文件正文 Char"/>
    <w:qFormat/>
    <w:rPr>
      <w:rFonts w:eastAsia="仿宋_GB2312"/>
      <w:kern w:val="2"/>
      <w:sz w:val="24"/>
    </w:rPr>
  </w:style>
  <w:style w:type="paragraph" w:customStyle="1" w:styleId="CharChar11">
    <w:name w:val="Char Char1"/>
    <w:basedOn w:val="ac"/>
    <w:qFormat/>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CharCharCharCharCharChar1Char">
    <w:name w:val="Char Char Char Char Char Char1 Char"/>
    <w:basedOn w:val="ac"/>
    <w:qFormat/>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1Char0">
    <w:name w:val="正文1 Char"/>
    <w:qFormat/>
    <w:rPr>
      <w:rFonts w:ascii="宋体" w:hAnsi="宋体" w:cs="宋体"/>
      <w:sz w:val="21"/>
    </w:rPr>
  </w:style>
  <w:style w:type="character" w:customStyle="1" w:styleId="2CharCharCharChar">
    <w:name w:val="标题 2 Char Char Char Char"/>
    <w:qFormat/>
    <w:rPr>
      <w:rFonts w:ascii="Arial" w:eastAsia="黑体" w:hAnsi="Arial"/>
      <w:b/>
      <w:bCs/>
      <w:kern w:val="2"/>
      <w:sz w:val="32"/>
      <w:szCs w:val="32"/>
      <w:lang w:val="en-US" w:eastAsia="zh-CN" w:bidi="ar-SA"/>
    </w:rPr>
  </w:style>
  <w:style w:type="paragraph" w:customStyle="1" w:styleId="affffffb">
    <w:name w:val="表中文字"/>
    <w:basedOn w:val="ac"/>
    <w:qFormat/>
    <w:pPr>
      <w:shd w:val="clear" w:color="auto" w:fill="auto"/>
      <w:tabs>
        <w:tab w:val="clear" w:pos="426"/>
      </w:tabs>
      <w:adjustRightInd/>
      <w:snapToGrid/>
      <w:spacing w:line="240" w:lineRule="auto"/>
    </w:pPr>
    <w:rPr>
      <w:rFonts w:ascii="Arial" w:hAnsi="Arial" w:cs="Times New Roman"/>
      <w:kern w:val="2"/>
      <w:szCs w:val="20"/>
    </w:rPr>
  </w:style>
  <w:style w:type="character" w:customStyle="1" w:styleId="affffffc">
    <w:name w:val="批注文字 字符"/>
    <w:qFormat/>
    <w:rPr>
      <w:rFonts w:eastAsia="宋体"/>
      <w:szCs w:val="24"/>
    </w:rPr>
  </w:style>
  <w:style w:type="character" w:customStyle="1" w:styleId="affffffd">
    <w:name w:val="批注框文本 字符"/>
    <w:uiPriority w:val="99"/>
    <w:semiHidden/>
    <w:qFormat/>
    <w:rPr>
      <w:rFonts w:ascii="Times New Roman" w:eastAsia="宋体" w:hAnsi="Times New Roman" w:cs="Times New Roman"/>
      <w:sz w:val="18"/>
      <w:szCs w:val="18"/>
    </w:rPr>
  </w:style>
  <w:style w:type="character" w:customStyle="1" w:styleId="affffffe">
    <w:name w:val="页眉 字符"/>
    <w:uiPriority w:val="99"/>
    <w:qFormat/>
    <w:rPr>
      <w:rFonts w:ascii="Times New Roman" w:eastAsia="宋体" w:hAnsi="Times New Roman" w:cs="Times New Roman"/>
      <w:sz w:val="18"/>
      <w:szCs w:val="18"/>
    </w:rPr>
  </w:style>
  <w:style w:type="character" w:customStyle="1" w:styleId="afffffff">
    <w:name w:val="页脚 字符"/>
    <w:uiPriority w:val="99"/>
    <w:qFormat/>
    <w:rPr>
      <w:rFonts w:ascii="Times New Roman" w:eastAsia="宋体" w:hAnsi="Times New Roman" w:cs="Times New Roman"/>
      <w:sz w:val="18"/>
      <w:szCs w:val="18"/>
    </w:rPr>
  </w:style>
  <w:style w:type="paragraph" w:customStyle="1" w:styleId="710">
    <w:name w:val="样式 7 10 磅"/>
    <w:qFormat/>
    <w:pPr>
      <w:widowControl w:val="0"/>
      <w:jc w:val="both"/>
    </w:pPr>
    <w:rPr>
      <w:kern w:val="2"/>
      <w:sz w:val="21"/>
      <w:szCs w:val="24"/>
    </w:rPr>
  </w:style>
  <w:style w:type="character" w:customStyle="1" w:styleId="TextChar">
    <w:name w:val="Text Char"/>
    <w:link w:val="Text"/>
    <w:qFormat/>
    <w:rPr>
      <w:rFonts w:ascii="Calibri" w:eastAsia="微软雅黑 Light" w:hAnsi="Calibri"/>
      <w:kern w:val="2"/>
      <w:sz w:val="24"/>
      <w:szCs w:val="28"/>
    </w:rPr>
  </w:style>
  <w:style w:type="paragraph" w:customStyle="1" w:styleId="Text">
    <w:name w:val="Text"/>
    <w:basedOn w:val="ac"/>
    <w:link w:val="TextChar"/>
    <w:qFormat/>
    <w:pPr>
      <w:widowControl w:val="0"/>
      <w:shd w:val="clear" w:color="auto" w:fill="auto"/>
      <w:tabs>
        <w:tab w:val="clear" w:pos="426"/>
      </w:tabs>
      <w:spacing w:line="240" w:lineRule="auto"/>
      <w:ind w:firstLineChars="200" w:firstLine="200"/>
    </w:pPr>
    <w:rPr>
      <w:rFonts w:ascii="Calibri" w:eastAsia="微软雅黑 Light" w:hAnsi="Calibri" w:cs="Times New Roman"/>
      <w:kern w:val="2"/>
      <w:sz w:val="24"/>
      <w:szCs w:val="28"/>
    </w:rPr>
  </w:style>
  <w:style w:type="paragraph" w:customStyle="1" w:styleId="1f8">
    <w:name w:val="列表段落1"/>
    <w:basedOn w:val="ac"/>
    <w:qFormat/>
    <w:pPr>
      <w:widowControl w:val="0"/>
      <w:shd w:val="clear" w:color="auto" w:fill="auto"/>
      <w:tabs>
        <w:tab w:val="clear" w:pos="426"/>
      </w:tabs>
      <w:adjustRightInd/>
      <w:snapToGrid/>
      <w:spacing w:line="240" w:lineRule="auto"/>
      <w:ind w:firstLineChars="200" w:firstLine="200"/>
    </w:pPr>
    <w:rPr>
      <w:rFonts w:ascii="Calibri" w:hAnsi="Calibri" w:cs="Times New Roman"/>
      <w:sz w:val="24"/>
    </w:rPr>
  </w:style>
  <w:style w:type="paragraph" w:customStyle="1" w:styleId="14ALTZ4">
    <w:name w:val="样式 正文缩进表正文正文非缩进特点段1四号正文不缩进标题4??????????ALT+Z水上软件特点 ...4"/>
    <w:basedOn w:val="ad"/>
    <w:qFormat/>
    <w:pPr>
      <w:widowControl w:val="0"/>
      <w:shd w:val="clear" w:color="auto" w:fill="auto"/>
      <w:tabs>
        <w:tab w:val="clear" w:pos="426"/>
      </w:tabs>
      <w:adjustRightInd/>
      <w:snapToGrid/>
      <w:ind w:firstLineChars="200" w:firstLine="200"/>
    </w:pPr>
    <w:rPr>
      <w:rFonts w:cs="宋体"/>
      <w:color w:val="000000"/>
    </w:rPr>
  </w:style>
  <w:style w:type="paragraph" w:customStyle="1" w:styleId="afffffff0">
    <w:name w:val="正文！！！"/>
    <w:basedOn w:val="ac"/>
    <w:qFormat/>
    <w:pPr>
      <w:widowControl w:val="0"/>
      <w:shd w:val="clear" w:color="auto" w:fill="auto"/>
      <w:tabs>
        <w:tab w:val="clear" w:pos="426"/>
      </w:tabs>
      <w:adjustRightInd/>
      <w:snapToGrid/>
      <w:ind w:firstLineChars="200" w:firstLine="420"/>
    </w:pPr>
    <w:rPr>
      <w:rFonts w:ascii="Arial" w:eastAsia="微软雅黑" w:hAnsi="Arial"/>
      <w:kern w:val="2"/>
      <w:sz w:val="24"/>
      <w:szCs w:val="20"/>
    </w:rPr>
  </w:style>
  <w:style w:type="paragraph" w:customStyle="1" w:styleId="14ALTZ">
    <w:name w:val="样式 正文缩进表正文正文非缩进特点段1四号正文不缩进标题4??????????ALT+Z水上软件特点 ..."/>
    <w:basedOn w:val="ad"/>
    <w:qFormat/>
    <w:pPr>
      <w:widowControl w:val="0"/>
      <w:shd w:val="clear" w:color="auto" w:fill="auto"/>
      <w:tabs>
        <w:tab w:val="clear" w:pos="426"/>
      </w:tabs>
      <w:adjustRightInd/>
      <w:snapToGrid/>
      <w:ind w:firstLineChars="200" w:firstLine="200"/>
    </w:pPr>
    <w:rPr>
      <w:rFonts w:cs="宋体"/>
    </w:rPr>
  </w:style>
  <w:style w:type="table" w:customStyle="1" w:styleId="1f9">
    <w:name w:val="网格型1"/>
    <w:basedOn w:val="af"/>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5">
    <w:name w:val="_Style 565"/>
    <w:uiPriority w:val="99"/>
    <w:unhideWhenUsed/>
    <w:qFormat/>
    <w:rPr>
      <w:rFonts w:ascii="宋体" w:cs="宋体"/>
      <w:sz w:val="21"/>
      <w:szCs w:val="24"/>
    </w:rPr>
  </w:style>
  <w:style w:type="character" w:customStyle="1" w:styleId="Style566">
    <w:name w:val="_Style 566"/>
    <w:uiPriority w:val="99"/>
    <w:unhideWhenUsed/>
    <w:qFormat/>
    <w:rPr>
      <w:color w:val="605E5C"/>
      <w:shd w:val="clear" w:color="auto" w:fill="E1DFDD"/>
    </w:rPr>
  </w:style>
  <w:style w:type="paragraph" w:customStyle="1" w:styleId="3e">
    <w:name w:val="修订3"/>
    <w:hidden/>
    <w:uiPriority w:val="99"/>
    <w:semiHidden/>
    <w:qFormat/>
    <w:rPr>
      <w:rFonts w:ascii="宋体" w:cs="宋体"/>
      <w:sz w:val="21"/>
      <w:szCs w:val="24"/>
    </w:rPr>
  </w:style>
  <w:style w:type="paragraph" w:customStyle="1" w:styleId="49">
    <w:name w:val="修订4"/>
    <w:hidden/>
    <w:uiPriority w:val="99"/>
    <w:semiHidden/>
    <w:qFormat/>
    <w:rPr>
      <w:rFonts w:ascii="宋体" w:cs="宋体"/>
      <w:sz w:val="21"/>
      <w:szCs w:val="24"/>
    </w:rPr>
  </w:style>
  <w:style w:type="paragraph" w:customStyle="1" w:styleId="-111">
    <w:name w:val="彩色列表 - 强调文字颜色 111"/>
    <w:basedOn w:val="ac"/>
    <w:qFormat/>
    <w:pPr>
      <w:widowControl w:val="0"/>
      <w:shd w:val="clear" w:color="auto" w:fill="auto"/>
      <w:tabs>
        <w:tab w:val="clear" w:pos="426"/>
      </w:tabs>
      <w:adjustRightInd/>
      <w:snapToGrid/>
      <w:spacing w:line="240" w:lineRule="auto"/>
      <w:ind w:firstLineChars="200" w:firstLine="420"/>
    </w:pPr>
    <w:rPr>
      <w:rFonts w:ascii="Times New Roman" w:eastAsia="仿宋体" w:cs="Times New Roman"/>
      <w:kern w:val="2"/>
      <w:sz w:val="32"/>
      <w:szCs w:val="32"/>
    </w:rPr>
  </w:style>
  <w:style w:type="character" w:customStyle="1" w:styleId="1fa">
    <w:name w:val="未处理的提及1"/>
    <w:basedOn w:val="ae"/>
    <w:uiPriority w:val="99"/>
    <w:semiHidden/>
    <w:unhideWhenUsed/>
    <w:qFormat/>
    <w:rPr>
      <w:color w:val="605E5C"/>
      <w:shd w:val="clear" w:color="auto" w:fill="E1DFDD"/>
    </w:rPr>
  </w:style>
  <w:style w:type="paragraph" w:customStyle="1" w:styleId="5a">
    <w:name w:val="修订5"/>
    <w:hidden/>
    <w:uiPriority w:val="99"/>
    <w:semiHidden/>
    <w:qFormat/>
    <w:rPr>
      <w:rFonts w:ascii="宋体" w:cs="宋体"/>
      <w:sz w:val="21"/>
      <w:szCs w:val="24"/>
    </w:rPr>
  </w:style>
  <w:style w:type="character" w:customStyle="1" w:styleId="2f4">
    <w:name w:val="未处理的提及2"/>
    <w:basedOn w:val="ae"/>
    <w:uiPriority w:val="99"/>
    <w:semiHidden/>
    <w:unhideWhenUsed/>
    <w:qFormat/>
    <w:rPr>
      <w:color w:val="605E5C"/>
      <w:shd w:val="clear" w:color="auto" w:fill="E1DFDD"/>
    </w:rPr>
  </w:style>
  <w:style w:type="paragraph" w:customStyle="1" w:styleId="61">
    <w:name w:val="修订6"/>
    <w:hidden/>
    <w:uiPriority w:val="99"/>
    <w:semiHidden/>
    <w:qFormat/>
    <w:rPr>
      <w:rFonts w:ascii="宋体" w:cs="宋体"/>
      <w:sz w:val="21"/>
      <w:szCs w:val="24"/>
    </w:rPr>
  </w:style>
  <w:style w:type="paragraph" w:customStyle="1" w:styleId="TableParagraph">
    <w:name w:val="Table Paragraph"/>
    <w:basedOn w:val="ac"/>
    <w:uiPriority w:val="1"/>
    <w:qFormat/>
    <w:pPr>
      <w:widowControl w:val="0"/>
      <w:shd w:val="clear" w:color="auto" w:fill="auto"/>
      <w:tabs>
        <w:tab w:val="clear" w:pos="426"/>
      </w:tabs>
      <w:autoSpaceDE w:val="0"/>
      <w:autoSpaceDN w:val="0"/>
      <w:snapToGrid/>
      <w:spacing w:line="240" w:lineRule="auto"/>
      <w:jc w:val="left"/>
    </w:pPr>
    <w:rPr>
      <w:rFonts w:ascii="Times New Roman" w:eastAsiaTheme="minorEastAsia" w:cs="Times New Roman"/>
      <w:sz w:val="24"/>
      <w14:ligatures w14:val="standardContextual"/>
    </w:rPr>
  </w:style>
  <w:style w:type="character" w:customStyle="1" w:styleId="3f">
    <w:name w:val="未处理的提及3"/>
    <w:basedOn w:val="ae"/>
    <w:uiPriority w:val="99"/>
    <w:semiHidden/>
    <w:unhideWhenUsed/>
    <w:qFormat/>
    <w:rPr>
      <w:color w:val="605E5C"/>
      <w:shd w:val="clear" w:color="auto" w:fill="E1DFDD"/>
    </w:rPr>
  </w:style>
  <w:style w:type="paragraph" w:customStyle="1" w:styleId="72">
    <w:name w:val="修订7"/>
    <w:hidden/>
    <w:uiPriority w:val="99"/>
    <w:unhideWhenUsed/>
    <w:qFormat/>
    <w:rPr>
      <w:rFonts w:ascii="宋体" w:cs="宋体"/>
      <w:sz w:val="21"/>
      <w:szCs w:val="24"/>
    </w:rPr>
  </w:style>
  <w:style w:type="paragraph" w:styleId="afffffff1">
    <w:name w:val="Revision"/>
    <w:hidden/>
    <w:uiPriority w:val="99"/>
    <w:unhideWhenUsed/>
    <w:rsid w:val="003478F1"/>
    <w:rPr>
      <w:rFonts w:asci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FB66-A6D0-4B7B-A6B7-8FF0CDAF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75</Pages>
  <Words>8400</Words>
  <Characters>47882</Characters>
  <Application>Microsoft Office Word</Application>
  <DocSecurity>0</DocSecurity>
  <Lines>399</Lines>
  <Paragraphs>112</Paragraphs>
  <ScaleCrop>false</ScaleCrop>
  <Company>Microsoft</Company>
  <LinksUpToDate>false</LinksUpToDate>
  <CharactersWithSpaces>56170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F11</cp:lastModifiedBy>
  <cp:revision>434</cp:revision>
  <cp:lastPrinted>2023-03-28T02:09:00Z</cp:lastPrinted>
  <dcterms:created xsi:type="dcterms:W3CDTF">2022-07-29T08:11:00Z</dcterms:created>
  <dcterms:modified xsi:type="dcterms:W3CDTF">2023-09-20T02:58:00Z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0EF53C47C8054AF788C35DF2DF29BF04_13</vt:lpwstr>
  </property>
</Properties>
</file>